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3191A" w:rsidRPr="000F4274" w:rsidTr="00D35A79">
        <w:tc>
          <w:tcPr>
            <w:tcW w:w="9912" w:type="dxa"/>
          </w:tcPr>
          <w:p w:rsidR="00E13E5D" w:rsidRPr="000F4274" w:rsidRDefault="00E13E5D" w:rsidP="0053191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F4274">
              <w:rPr>
                <w:rFonts w:ascii="Times New Roman" w:hAnsi="Times New Roman" w:cs="Times New Roman"/>
                <w:b/>
              </w:rPr>
              <w:t>BBNSF00100 Általános filozófiatörténet</w:t>
            </w:r>
            <w:r w:rsidR="00E73A31">
              <w:rPr>
                <w:rFonts w:ascii="Times New Roman" w:hAnsi="Times New Roman" w:cs="Times New Roman"/>
                <w:b/>
              </w:rPr>
              <w:t xml:space="preserve"> Z (b)</w:t>
            </w:r>
          </w:p>
          <w:p w:rsidR="00E13E5D" w:rsidRPr="000F4274" w:rsidRDefault="00E13E5D" w:rsidP="0053191A">
            <w:pPr>
              <w:jc w:val="center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előadás </w:t>
            </w:r>
          </w:p>
          <w:p w:rsidR="00E13E5D" w:rsidRPr="000F4274" w:rsidRDefault="00E13E5D" w:rsidP="0053191A">
            <w:pPr>
              <w:jc w:val="center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oktató: Czakó István</w:t>
            </w:r>
            <w:r w:rsidR="000F4274">
              <w:rPr>
                <w:rFonts w:ascii="Times New Roman" w:hAnsi="Times New Roman" w:cs="Times New Roman"/>
              </w:rPr>
              <w:t xml:space="preserve"> (czako.istvan@btk.ppke.hu)</w:t>
            </w:r>
          </w:p>
          <w:p w:rsidR="00E13E5D" w:rsidRPr="000F4274" w:rsidRDefault="00E73A31" w:rsidP="0053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ősz</w:t>
            </w:r>
          </w:p>
          <w:p w:rsidR="0053191A" w:rsidRPr="000F4274" w:rsidRDefault="00E73A31" w:rsidP="0053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 12.30-14.00 távoktatás (MS Teams)</w:t>
            </w:r>
          </w:p>
        </w:tc>
      </w:tr>
      <w:tr w:rsidR="0053191A" w:rsidRPr="000F4274" w:rsidTr="00D35A79">
        <w:trPr>
          <w:trHeight w:val="899"/>
        </w:trPr>
        <w:tc>
          <w:tcPr>
            <w:tcW w:w="9912" w:type="dxa"/>
          </w:tcPr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Kurzusleírás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53191A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A kereszténységnek a görög filozófiával való találkozása nem csupán a kereszténység önreflexióját mozdította elő, hanem, miként vonatkozó enciklikájában II. János Pál pápa kiemeli, magában a filozófiai gondolkodásban is jelentős fejlődést eredményezett. (</w:t>
            </w:r>
            <w:r w:rsidRPr="000F4274">
              <w:rPr>
                <w:rFonts w:ascii="Times New Roman" w:hAnsi="Times New Roman" w:cs="Times New Roman"/>
                <w:i/>
              </w:rPr>
              <w:t>Fides et ratio,</w:t>
            </w:r>
            <w:r w:rsidRPr="000F4274">
              <w:rPr>
                <w:rFonts w:ascii="Times New Roman" w:hAnsi="Times New Roman" w:cs="Times New Roman"/>
              </w:rPr>
              <w:t xml:space="preserve"> 76.) A tárgy e szellemi kölcsönhatás történetileg és kulturálisan változatos formákban kibontakozott eredményeiről nyújt áttekintést a patrisztikától napjainkig úgy, hogy a „keresztény filozófia” körébe sorolható törekvések alapvető egységét is körvonalazza. Az oktatás célja, hogy a hallgatók átfogó képet kapjanak az európai kultúrát alapjaiban meghatározó keresztény gondolkodás azon vonatkozásairól, melyek egyúttal a filozófiai problématörténetnek is szerves részét alkotják. A történeti ív rekonstrukciója során, kritikailag számot vetve a keresztény filozófia lehetőségét vitató álláspontokkal is, egyfelől azokra a fordulópontokra fókuszálunk, melyek a keresztény bölcselet legjelentősebb gondolati teljesítményeit eredményezték, másfelől e teljesítmények tartalmi vonatkozásaival is megismerkedünk (pl. a személy fogalma és méltósága, az egyenlőség, a szabadság, a rossz eredete, Isten és a világ viszonya, a teizmus igazolhatósága).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Kötelező irodalom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Anzelm, Canterbury Szent, </w:t>
            </w:r>
            <w:r w:rsidRPr="000F4274">
              <w:rPr>
                <w:rFonts w:ascii="Times New Roman" w:hAnsi="Times New Roman" w:cs="Times New Roman"/>
                <w:i/>
              </w:rPr>
              <w:t>Proslogion,</w:t>
            </w:r>
            <w:r w:rsidRPr="000F4274">
              <w:rPr>
                <w:rFonts w:ascii="Times New Roman" w:hAnsi="Times New Roman" w:cs="Times New Roman"/>
              </w:rPr>
              <w:t xml:space="preserve"> in: </w:t>
            </w:r>
            <w:proofErr w:type="gramStart"/>
            <w:r w:rsidRPr="000F4274">
              <w:rPr>
                <w:rFonts w:ascii="Times New Roman" w:hAnsi="Times New Roman" w:cs="Times New Roman"/>
              </w:rPr>
              <w:t>Uő.,</w:t>
            </w:r>
            <w:proofErr w:type="gramEnd"/>
            <w:r w:rsidRPr="000F4274">
              <w:rPr>
                <w:rFonts w:ascii="Times New Roman" w:hAnsi="Times New Roman" w:cs="Times New Roman"/>
              </w:rPr>
              <w:t xml:space="preserve"> </w:t>
            </w:r>
            <w:r w:rsidRPr="000F4274">
              <w:rPr>
                <w:rFonts w:ascii="Times New Roman" w:hAnsi="Times New Roman" w:cs="Times New Roman"/>
                <w:i/>
              </w:rPr>
              <w:t>Monologion. Proslogion,</w:t>
            </w:r>
            <w:r w:rsidRPr="000F4274">
              <w:rPr>
                <w:rFonts w:ascii="Times New Roman" w:hAnsi="Times New Roman" w:cs="Times New Roman"/>
              </w:rPr>
              <w:t xml:space="preserve"> ford. Dér Katalin, Budapest: MTA Filozófiai Intézet 1991, 135-171. </w:t>
            </w:r>
            <w:proofErr w:type="gramStart"/>
            <w:r w:rsidRPr="000F4274">
              <w:rPr>
                <w:rFonts w:ascii="Times New Roman" w:hAnsi="Times New Roman" w:cs="Times New Roman"/>
              </w:rPr>
              <w:t>p</w:t>
            </w:r>
            <w:proofErr w:type="gramEnd"/>
            <w:r w:rsidRPr="000F4274">
              <w:rPr>
                <w:rFonts w:ascii="Times New Roman" w:hAnsi="Times New Roman" w:cs="Times New Roman"/>
              </w:rPr>
              <w:t>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Augustinus, Aurelius, </w:t>
            </w:r>
            <w:r w:rsidRPr="000F4274">
              <w:rPr>
                <w:rFonts w:ascii="Times New Roman" w:hAnsi="Times New Roman" w:cs="Times New Roman"/>
                <w:i/>
              </w:rPr>
              <w:t>Vallomások,</w:t>
            </w:r>
            <w:r w:rsidRPr="000F4274">
              <w:rPr>
                <w:rFonts w:ascii="Times New Roman" w:hAnsi="Times New Roman" w:cs="Times New Roman"/>
              </w:rPr>
              <w:t xml:space="preserve"> ford. Városi István, Budapest: Gondolat 1982, 344-381. p. (XI. könyv, I-XXXI. fejezet)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Kierkegaard, Søren, </w:t>
            </w:r>
            <w:r w:rsidRPr="000F4274">
              <w:rPr>
                <w:rFonts w:ascii="Times New Roman" w:hAnsi="Times New Roman" w:cs="Times New Roman"/>
                <w:i/>
              </w:rPr>
              <w:t>Építő keresztény beszédek,</w:t>
            </w:r>
            <w:r w:rsidRPr="000F4274">
              <w:rPr>
                <w:rFonts w:ascii="Times New Roman" w:hAnsi="Times New Roman" w:cs="Times New Roman"/>
              </w:rPr>
              <w:t xml:space="preserve"> ford. Bohács Zoltán et al., Budapest: Hermeneutikai Kutatóközpont 1995, 24-65. p. (II-V. beszéd)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Leibniz, Gottfried Wilhelm, „Isten igaz ügyének védelme igazságosságának többi attribútumával s valamennyi cselekedetével történő kibékítése révén (De causa Dei)”, ford. Schmal Dániel, in: </w:t>
            </w:r>
            <w:r w:rsidRPr="000F4274">
              <w:rPr>
                <w:rFonts w:ascii="Times New Roman" w:hAnsi="Times New Roman" w:cs="Times New Roman"/>
                <w:i/>
              </w:rPr>
              <w:t>Kellék,</w:t>
            </w:r>
            <w:r w:rsidRPr="000F4274">
              <w:rPr>
                <w:rFonts w:ascii="Times New Roman" w:hAnsi="Times New Roman" w:cs="Times New Roman"/>
              </w:rPr>
              <w:t xml:space="preserve"> 32, 2007, 159-179. </w:t>
            </w:r>
            <w:proofErr w:type="gramStart"/>
            <w:r w:rsidRPr="000F4274">
              <w:rPr>
                <w:rFonts w:ascii="Times New Roman" w:hAnsi="Times New Roman" w:cs="Times New Roman"/>
              </w:rPr>
              <w:t>p</w:t>
            </w:r>
            <w:proofErr w:type="gramEnd"/>
            <w:r w:rsidRPr="000F4274">
              <w:rPr>
                <w:rFonts w:ascii="Times New Roman" w:hAnsi="Times New Roman" w:cs="Times New Roman"/>
              </w:rPr>
              <w:t>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Ajánlott irodalom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Bolberitz Pál, </w:t>
            </w:r>
            <w:r w:rsidRPr="000F4274">
              <w:rPr>
                <w:rFonts w:ascii="Times New Roman" w:hAnsi="Times New Roman" w:cs="Times New Roman"/>
                <w:i/>
              </w:rPr>
              <w:t>A keresztény bölcselet alapjai,</w:t>
            </w:r>
            <w:r w:rsidRPr="000F4274">
              <w:rPr>
                <w:rFonts w:ascii="Times New Roman" w:hAnsi="Times New Roman" w:cs="Times New Roman"/>
              </w:rPr>
              <w:t xml:space="preserve"> Budapest: Jel 2002.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Boros Gábor (szerk.), </w:t>
            </w:r>
            <w:r w:rsidRPr="000F4274">
              <w:rPr>
                <w:rFonts w:ascii="Times New Roman" w:hAnsi="Times New Roman" w:cs="Times New Roman"/>
                <w:i/>
              </w:rPr>
              <w:t>Filozófia,</w:t>
            </w:r>
            <w:r w:rsidRPr="000F4274">
              <w:rPr>
                <w:rFonts w:ascii="Times New Roman" w:hAnsi="Times New Roman" w:cs="Times New Roman"/>
              </w:rPr>
              <w:t xml:space="preserve"> Budapest: Akadémiai 2011.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Gilson, Etienne, </w:t>
            </w:r>
            <w:r w:rsidRPr="000F4274">
              <w:rPr>
                <w:rFonts w:ascii="Times New Roman" w:hAnsi="Times New Roman" w:cs="Times New Roman"/>
                <w:i/>
              </w:rPr>
              <w:t>A középkori filozófia szelleme,</w:t>
            </w:r>
            <w:r w:rsidRPr="000F4274">
              <w:rPr>
                <w:rFonts w:ascii="Times New Roman" w:hAnsi="Times New Roman" w:cs="Times New Roman"/>
              </w:rPr>
              <w:t xml:space="preserve"> ford. Turgonyi Zoltán, Budapest, Paulus Hungarus 2001.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  <w:i/>
              </w:rPr>
              <w:t>Hit és ész: II. János Pál pápa enciklikája a hit és az ész viszonyáról,</w:t>
            </w:r>
            <w:r w:rsidRPr="000F4274">
              <w:rPr>
                <w:rFonts w:ascii="Times New Roman" w:hAnsi="Times New Roman" w:cs="Times New Roman"/>
              </w:rPr>
              <w:t xml:space="preserve"> ford. Diós István, Budapest: Szent István Társulat 1998.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lastRenderedPageBreak/>
              <w:t xml:space="preserve">Mezei Balázs, </w:t>
            </w:r>
            <w:r w:rsidRPr="000F4274">
              <w:rPr>
                <w:rFonts w:ascii="Times New Roman" w:hAnsi="Times New Roman" w:cs="Times New Roman"/>
                <w:i/>
              </w:rPr>
              <w:t>Vallásbölcselet,</w:t>
            </w:r>
            <w:r w:rsidRPr="000F4274">
              <w:rPr>
                <w:rFonts w:ascii="Times New Roman" w:hAnsi="Times New Roman" w:cs="Times New Roman"/>
              </w:rPr>
              <w:t xml:space="preserve"> I-II. </w:t>
            </w:r>
            <w:proofErr w:type="gramStart"/>
            <w:r w:rsidRPr="000F4274">
              <w:rPr>
                <w:rFonts w:ascii="Times New Roman" w:hAnsi="Times New Roman" w:cs="Times New Roman"/>
              </w:rPr>
              <w:t>kötet</w:t>
            </w:r>
            <w:proofErr w:type="gramEnd"/>
            <w:r w:rsidRPr="000F4274">
              <w:rPr>
                <w:rFonts w:ascii="Times New Roman" w:hAnsi="Times New Roman" w:cs="Times New Roman"/>
              </w:rPr>
              <w:t>, Máriabesnyő-Gödöllő: Attrakto</w:t>
            </w:r>
            <w:r w:rsidR="00B4545D">
              <w:rPr>
                <w:rFonts w:ascii="Times New Roman" w:hAnsi="Times New Roman" w:cs="Times New Roman"/>
              </w:rPr>
              <w:t>r, 2004, I. köt., pp. 212-220.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Pannenberg, Wolfhart, </w:t>
            </w:r>
            <w:r w:rsidRPr="000F4274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Pr="000F4274">
              <w:rPr>
                <w:rFonts w:ascii="Times New Roman" w:hAnsi="Times New Roman" w:cs="Times New Roman"/>
              </w:rPr>
              <w:t xml:space="preserve"> ford. Gáspár Csaba László, Budapest: L’Harmattan 2009.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Plantinga, Alvin, </w:t>
            </w:r>
            <w:r w:rsidRPr="000F4274">
              <w:rPr>
                <w:rFonts w:ascii="Times New Roman" w:hAnsi="Times New Roman" w:cs="Times New Roman"/>
                <w:i/>
              </w:rPr>
              <w:t>God and Other Minds. A Study of the Rational Justification of Belief in God,</w:t>
            </w:r>
            <w:r w:rsidRPr="000F4274">
              <w:rPr>
                <w:rFonts w:ascii="Times New Roman" w:hAnsi="Times New Roman" w:cs="Times New Roman"/>
              </w:rPr>
              <w:t xml:space="preserve"> Ithaca: Cornell University Press 1990 [1967].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Schaeffler, Richard, </w:t>
            </w:r>
            <w:r w:rsidRPr="000F4274">
              <w:rPr>
                <w:rFonts w:ascii="Times New Roman" w:hAnsi="Times New Roman" w:cs="Times New Roman"/>
                <w:i/>
              </w:rPr>
              <w:t>Frömmigkeit des Denkens? Martin Heidegger und die katholische Theologie,</w:t>
            </w:r>
            <w:r w:rsidRPr="000F4274">
              <w:rPr>
                <w:rFonts w:ascii="Times New Roman" w:hAnsi="Times New Roman" w:cs="Times New Roman"/>
              </w:rPr>
              <w:t xml:space="preserve"> Darmstadt: Wissenschaftliche Buchgesellschaft 1978.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Schmidinger, Heinrich M., „Zur Geschichte des Begriffs ’christliche Philosophie,’”in Coreth, Emerich et al. (szerk.), </w:t>
            </w:r>
            <w:r w:rsidRPr="000F4274">
              <w:rPr>
                <w:rFonts w:ascii="Times New Roman" w:hAnsi="Times New Roman" w:cs="Times New Roman"/>
                <w:i/>
              </w:rPr>
              <w:t xml:space="preserve">Christliche Philosophie im katholischen Denken des 19. </w:t>
            </w:r>
            <w:proofErr w:type="gramStart"/>
            <w:r w:rsidRPr="000F4274">
              <w:rPr>
                <w:rFonts w:ascii="Times New Roman" w:hAnsi="Times New Roman" w:cs="Times New Roman"/>
                <w:i/>
              </w:rPr>
              <w:t>und</w:t>
            </w:r>
            <w:proofErr w:type="gramEnd"/>
            <w:r w:rsidRPr="000F4274">
              <w:rPr>
                <w:rFonts w:ascii="Times New Roman" w:hAnsi="Times New Roman" w:cs="Times New Roman"/>
                <w:i/>
              </w:rPr>
              <w:t xml:space="preserve"> 20. Jahrhunderts,</w:t>
            </w:r>
            <w:r w:rsidRPr="000F4274">
              <w:rPr>
                <w:rFonts w:ascii="Times New Roman" w:hAnsi="Times New Roman" w:cs="Times New Roman"/>
              </w:rPr>
              <w:t xml:space="preserve"> 1-3. </w:t>
            </w:r>
            <w:proofErr w:type="gramStart"/>
            <w:r w:rsidRPr="000F4274">
              <w:rPr>
                <w:rFonts w:ascii="Times New Roman" w:hAnsi="Times New Roman" w:cs="Times New Roman"/>
              </w:rPr>
              <w:t>kötet</w:t>
            </w:r>
            <w:proofErr w:type="gramEnd"/>
            <w:r w:rsidRPr="000F4274">
              <w:rPr>
                <w:rFonts w:ascii="Times New Roman" w:hAnsi="Times New Roman" w:cs="Times New Roman"/>
              </w:rPr>
              <w:t>, Graz-Wien-Köln: Styria 1987, 1. köt., pp. 29-45.</w:t>
            </w:r>
          </w:p>
          <w:p w:rsidR="00747CB8" w:rsidRDefault="00747CB8" w:rsidP="00E13E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Scheler, Max,</w:t>
            </w:r>
            <w:r w:rsidRPr="00747CB8">
              <w:rPr>
                <w:rFonts w:ascii="Times New Roman" w:hAnsi="Times New Roman" w:cs="Times New Roman"/>
              </w:rPr>
              <w:t xml:space="preserve"> </w:t>
            </w:r>
            <w:r w:rsidRPr="00747CB8">
              <w:rPr>
                <w:rFonts w:ascii="Times New Roman" w:hAnsi="Times New Roman" w:cs="Times New Roman"/>
                <w:i/>
              </w:rPr>
              <w:t>A filozófia lényegéről,</w:t>
            </w:r>
            <w:r w:rsidRPr="00747CB8">
              <w:rPr>
                <w:rFonts w:ascii="Times New Roman" w:hAnsi="Times New Roman" w:cs="Times New Roman"/>
              </w:rPr>
              <w:t xml:space="preserve"> ford. Zuh Deodáth, Budapest: Szent István Társulat 2008.</w:t>
            </w:r>
          </w:p>
          <w:p w:rsidR="00E13E5D" w:rsidRPr="000F4274" w:rsidRDefault="00444129" w:rsidP="00E13E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Simpson, Peter, „A filozófia </w:t>
            </w:r>
            <w:r w:rsidR="00631206">
              <w:rPr>
                <w:rFonts w:ascii="Times New Roman" w:hAnsi="Times New Roman" w:cs="Times New Roman"/>
              </w:rPr>
              <w:t>k</w:t>
            </w:r>
            <w:r w:rsidR="00E13E5D" w:rsidRPr="000F4274">
              <w:rPr>
                <w:rFonts w:ascii="Times New Roman" w:hAnsi="Times New Roman" w:cs="Times New Roman"/>
              </w:rPr>
              <w:t xml:space="preserve">ereszténysége”, ford. Mezei Balázs, in </w:t>
            </w:r>
            <w:r w:rsidR="00E13E5D" w:rsidRPr="000F4274">
              <w:rPr>
                <w:rFonts w:ascii="Times New Roman" w:hAnsi="Times New Roman" w:cs="Times New Roman"/>
                <w:i/>
              </w:rPr>
              <w:t>Nagyvilág,</w:t>
            </w:r>
            <w:r w:rsidR="00E13E5D" w:rsidRPr="000F4274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Stead, Christopher, </w:t>
            </w:r>
            <w:r w:rsidRPr="000F4274">
              <w:rPr>
                <w:rFonts w:ascii="Times New Roman" w:hAnsi="Times New Roman" w:cs="Times New Roman"/>
                <w:i/>
              </w:rPr>
              <w:t>Filozófia a keresztény ókorban,</w:t>
            </w:r>
            <w:r w:rsidRPr="000F4274">
              <w:rPr>
                <w:rFonts w:ascii="Times New Roman" w:hAnsi="Times New Roman" w:cs="Times New Roman"/>
              </w:rPr>
              <w:t xml:space="preserve"> ford. Bugár M. István, Budapest: Osiris 2002.</w:t>
            </w:r>
          </w:p>
          <w:p w:rsidR="00747CB8" w:rsidRDefault="00747CB8" w:rsidP="00E13E5D">
            <w:pPr>
              <w:jc w:val="left"/>
              <w:rPr>
                <w:rFonts w:ascii="Times New Roman" w:hAnsi="Times New Roman" w:cs="Times New Roman"/>
              </w:rPr>
            </w:pPr>
            <w:r w:rsidRPr="00747CB8">
              <w:rPr>
                <w:rFonts w:ascii="Times New Roman" w:hAnsi="Times New Roman" w:cs="Times New Roman"/>
                <w:lang w:val="hu-HU"/>
              </w:rPr>
              <w:t xml:space="preserve">Störig, Hans Joachim, </w:t>
            </w:r>
            <w:proofErr w:type="gramStart"/>
            <w:r w:rsidRPr="00747CB8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Pr="00747CB8">
              <w:rPr>
                <w:rFonts w:ascii="Times New Roman" w:hAnsi="Times New Roman" w:cs="Times New Roman"/>
                <w:i/>
                <w:lang w:val="hu-HU"/>
              </w:rPr>
              <w:t xml:space="preserve"> filozófia világtörténete,</w:t>
            </w:r>
            <w:r w:rsidRPr="00747CB8">
              <w:rPr>
                <w:rFonts w:ascii="Times New Roman" w:hAnsi="Times New Roman" w:cs="Times New Roman"/>
                <w:lang w:val="hu-HU"/>
              </w:rPr>
              <w:t xml:space="preserve"> ford. Zoltai Dénes, Budapest: Helikon 2008.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Vanyó László, </w:t>
            </w:r>
            <w:r w:rsidRPr="000F4274">
              <w:rPr>
                <w:rFonts w:ascii="Times New Roman" w:hAnsi="Times New Roman" w:cs="Times New Roman"/>
                <w:i/>
              </w:rPr>
              <w:t>Az egyházatyák Bibliája és az ókeresztény exegézis módszere,</w:t>
            </w:r>
            <w:r w:rsidRPr="000F4274">
              <w:rPr>
                <w:rFonts w:ascii="Times New Roman" w:hAnsi="Times New Roman" w:cs="Times New Roman"/>
              </w:rPr>
              <w:t xml:space="preserve"> Budapest: Jel 2002.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3191A" w:rsidRPr="000F4274" w:rsidTr="00D35A79">
        <w:trPr>
          <w:trHeight w:val="899"/>
        </w:trPr>
        <w:tc>
          <w:tcPr>
            <w:tcW w:w="9912" w:type="dxa"/>
          </w:tcPr>
          <w:p w:rsidR="00CA3DD5" w:rsidRDefault="00CA3DD5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Kurzusanyag heti lebontásban</w:t>
            </w:r>
            <w:r w:rsidR="00A34837">
              <w:rPr>
                <w:rFonts w:ascii="Times New Roman" w:hAnsi="Times New Roman" w:cs="Times New Roman"/>
              </w:rPr>
              <w:t>, irodalom az egyes témakörökhöz</w:t>
            </w:r>
          </w:p>
          <w:p w:rsidR="00CA3DD5" w:rsidRDefault="00CA3DD5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E71059">
              <w:rPr>
                <w:rFonts w:ascii="Times New Roman" w:hAnsi="Times New Roman" w:cs="Times New Roman"/>
              </w:rPr>
              <w:t xml:space="preserve"> A filozófia fogalma, eredete, ágai. A filozófia</w:t>
            </w:r>
            <w:r w:rsidR="000524F9">
              <w:rPr>
                <w:rFonts w:ascii="Times New Roman" w:hAnsi="Times New Roman" w:cs="Times New Roman"/>
              </w:rPr>
              <w:t xml:space="preserve"> mint életmód és mint tudomány</w:t>
            </w:r>
          </w:p>
          <w:p w:rsidR="003A4D9A" w:rsidRDefault="00821E2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Bár a filozófia </w:t>
            </w:r>
            <w:r w:rsidR="00135BF0">
              <w:rPr>
                <w:rFonts w:ascii="Times New Roman" w:hAnsi="Times New Roman" w:cs="Times New Roman"/>
              </w:rPr>
              <w:t>tudományos szerepkö</w:t>
            </w:r>
            <w:r w:rsidR="00F676B2">
              <w:rPr>
                <w:rFonts w:ascii="Times New Roman" w:hAnsi="Times New Roman" w:cs="Times New Roman"/>
              </w:rPr>
              <w:t xml:space="preserve">re a 20. </w:t>
            </w:r>
            <w:proofErr w:type="gramStart"/>
            <w:r w:rsidR="00F676B2">
              <w:rPr>
                <w:rFonts w:ascii="Times New Roman" w:hAnsi="Times New Roman" w:cs="Times New Roman"/>
              </w:rPr>
              <w:t>század</w:t>
            </w:r>
            <w:proofErr w:type="gramEnd"/>
            <w:r w:rsidR="00F676B2">
              <w:rPr>
                <w:rFonts w:ascii="Times New Roman" w:hAnsi="Times New Roman" w:cs="Times New Roman"/>
              </w:rPr>
              <w:t xml:space="preserve"> második felétől</w:t>
            </w:r>
            <w:r w:rsidR="005B4B28">
              <w:rPr>
                <w:rFonts w:ascii="Times New Roman" w:hAnsi="Times New Roman" w:cs="Times New Roman"/>
              </w:rPr>
              <w:t xml:space="preserve"> elhalványult, jelentősége a valóságot és önmagát megérteni törekvő, gondolkodó ember számára aligha megkérdőjelezhető. </w:t>
            </w:r>
            <w:r w:rsidR="00C26470">
              <w:rPr>
                <w:rFonts w:ascii="Times New Roman" w:hAnsi="Times New Roman" w:cs="Times New Roman"/>
              </w:rPr>
              <w:t xml:space="preserve">Az órán a filozófia eredetének, fogalomtörténetének és </w:t>
            </w:r>
            <w:r w:rsidR="00D35A79">
              <w:rPr>
                <w:rFonts w:ascii="Times New Roman" w:hAnsi="Times New Roman" w:cs="Times New Roman"/>
              </w:rPr>
              <w:t xml:space="preserve">diszciplináris státuszának </w:t>
            </w:r>
            <w:r w:rsidR="009528B6">
              <w:rPr>
                <w:rFonts w:ascii="Times New Roman" w:hAnsi="Times New Roman" w:cs="Times New Roman"/>
              </w:rPr>
              <w:t xml:space="preserve">a kérdéseivel </w:t>
            </w:r>
            <w:r w:rsidR="00C26470">
              <w:rPr>
                <w:rFonts w:ascii="Times New Roman" w:hAnsi="Times New Roman" w:cs="Times New Roman"/>
              </w:rPr>
              <w:t>foglalkozunk.</w:t>
            </w:r>
            <w:r w:rsidR="00384B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4B51">
              <w:rPr>
                <w:rFonts w:ascii="Times New Roman" w:hAnsi="Times New Roman" w:cs="Times New Roman"/>
              </w:rPr>
              <w:t>különös</w:t>
            </w:r>
            <w:proofErr w:type="gramEnd"/>
            <w:r w:rsidR="00384B51">
              <w:rPr>
                <w:rFonts w:ascii="Times New Roman" w:hAnsi="Times New Roman" w:cs="Times New Roman"/>
              </w:rPr>
              <w:t xml:space="preserve"> tekintettel az elméleti</w:t>
            </w:r>
            <w:r w:rsidR="00706886">
              <w:rPr>
                <w:rFonts w:ascii="Times New Roman" w:hAnsi="Times New Roman" w:cs="Times New Roman"/>
              </w:rPr>
              <w:t>-diszciplináris</w:t>
            </w:r>
            <w:r w:rsidR="00384B51">
              <w:rPr>
                <w:rFonts w:ascii="Times New Roman" w:hAnsi="Times New Roman" w:cs="Times New Roman"/>
              </w:rPr>
              <w:t xml:space="preserve"> és gyakorlati</w:t>
            </w:r>
            <w:r w:rsidR="00706886">
              <w:rPr>
                <w:rFonts w:ascii="Times New Roman" w:hAnsi="Times New Roman" w:cs="Times New Roman"/>
              </w:rPr>
              <w:t>-életvezetési</w:t>
            </w:r>
            <w:r w:rsidR="00384B51">
              <w:rPr>
                <w:rFonts w:ascii="Times New Roman" w:hAnsi="Times New Roman" w:cs="Times New Roman"/>
              </w:rPr>
              <w:t xml:space="preserve"> vonatkozásokra.</w:t>
            </w:r>
          </w:p>
          <w:p w:rsidR="00384B51" w:rsidRDefault="00384B51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9B5BBA">
              <w:rPr>
                <w:rFonts w:ascii="Times New Roman" w:hAnsi="Times New Roman" w:cs="Times New Roman"/>
              </w:rPr>
              <w:t>Husserl, Edmund,</w:t>
            </w:r>
            <w:r w:rsidR="009B5BBA" w:rsidRPr="009B5BBA">
              <w:rPr>
                <w:rFonts w:ascii="Times New Roman" w:hAnsi="Times New Roman" w:cs="Times New Roman"/>
              </w:rPr>
              <w:t xml:space="preserve"> </w:t>
            </w:r>
            <w:r w:rsidR="009B5BBA" w:rsidRPr="009B5BBA">
              <w:rPr>
                <w:rFonts w:ascii="Times New Roman" w:hAnsi="Times New Roman" w:cs="Times New Roman"/>
                <w:i/>
              </w:rPr>
              <w:t>A filozófia mint szigorú tudomány,</w:t>
            </w:r>
            <w:r w:rsidR="009B5BBA" w:rsidRPr="009B5BBA">
              <w:rPr>
                <w:rFonts w:ascii="Times New Roman" w:hAnsi="Times New Roman" w:cs="Times New Roman"/>
              </w:rPr>
              <w:t xml:space="preserve"> </w:t>
            </w:r>
            <w:r w:rsidR="007B255A">
              <w:rPr>
                <w:rFonts w:ascii="Times New Roman" w:hAnsi="Times New Roman" w:cs="Times New Roman"/>
              </w:rPr>
              <w:t xml:space="preserve">ford. Baránszky-Jób László, </w:t>
            </w:r>
            <w:r w:rsidR="009B5BBA">
              <w:rPr>
                <w:rFonts w:ascii="Times New Roman" w:hAnsi="Times New Roman" w:cs="Times New Roman"/>
              </w:rPr>
              <w:t>Budapest: Kossuth,</w:t>
            </w:r>
            <w:r w:rsidR="009B5BBA" w:rsidRPr="009B5BBA">
              <w:rPr>
                <w:rFonts w:ascii="Times New Roman" w:hAnsi="Times New Roman" w:cs="Times New Roman"/>
              </w:rPr>
              <w:t xml:space="preserve"> 1993</w:t>
            </w:r>
            <w:r w:rsidR="009B5BBA">
              <w:rPr>
                <w:rFonts w:ascii="Times New Roman" w:hAnsi="Times New Roman" w:cs="Times New Roman"/>
              </w:rPr>
              <w:t xml:space="preserve">; (3) </w:t>
            </w:r>
            <w:r w:rsidR="00FB186D">
              <w:rPr>
                <w:rFonts w:ascii="Times New Roman" w:hAnsi="Times New Roman" w:cs="Times New Roman"/>
              </w:rPr>
              <w:t xml:space="preserve">Hadot, Pierre, </w:t>
            </w:r>
            <w:r w:rsidR="00FB186D" w:rsidRPr="00FB186D">
              <w:rPr>
                <w:rFonts w:ascii="Times New Roman" w:hAnsi="Times New Roman" w:cs="Times New Roman"/>
                <w:i/>
              </w:rPr>
              <w:t>A lélek iskolája. Lelkigyakorlatok és ókori filozófia,</w:t>
            </w:r>
            <w:r w:rsidR="00FB186D">
              <w:rPr>
                <w:rFonts w:ascii="Times New Roman" w:hAnsi="Times New Roman" w:cs="Times New Roman"/>
              </w:rPr>
              <w:t xml:space="preserve"> ford. Cseke Ákos, Budapest: Kairosz 2010; (4) Russell, Bertrand, </w:t>
            </w:r>
            <w:r w:rsidR="00FB186D" w:rsidRPr="00FB186D">
              <w:rPr>
                <w:rFonts w:ascii="Times New Roman" w:hAnsi="Times New Roman" w:cs="Times New Roman"/>
                <w:i/>
              </w:rPr>
              <w:t>A filozófia alapproblémái,</w:t>
            </w:r>
            <w:r w:rsidR="00FB186D">
              <w:rPr>
                <w:rFonts w:ascii="Times New Roman" w:hAnsi="Times New Roman" w:cs="Times New Roman"/>
              </w:rPr>
              <w:t xml:space="preserve"> </w:t>
            </w:r>
            <w:r w:rsidR="007B255A">
              <w:rPr>
                <w:rFonts w:ascii="Times New Roman" w:hAnsi="Times New Roman" w:cs="Times New Roman"/>
              </w:rPr>
              <w:t xml:space="preserve">ford. Fogarasi Béla, </w:t>
            </w:r>
            <w:r w:rsidR="00FB186D">
              <w:rPr>
                <w:rFonts w:ascii="Times New Roman" w:hAnsi="Times New Roman" w:cs="Times New Roman"/>
              </w:rPr>
              <w:t>Budapest: Kossuth</w:t>
            </w:r>
            <w:r w:rsidR="00FB186D" w:rsidRPr="00FB186D">
              <w:rPr>
                <w:rFonts w:ascii="Times New Roman" w:hAnsi="Times New Roman" w:cs="Times New Roman"/>
              </w:rPr>
              <w:t xml:space="preserve"> 1996.</w:t>
            </w:r>
          </w:p>
          <w:p w:rsidR="003A4D9A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 w:rsidR="00E71059">
              <w:rPr>
                <w:rFonts w:ascii="Times New Roman" w:hAnsi="Times New Roman" w:cs="Times New Roman"/>
              </w:rPr>
              <w:t xml:space="preserve"> A filozófia kapcsolata a szaktudományokka</w:t>
            </w:r>
            <w:r w:rsidR="000524F9">
              <w:rPr>
                <w:rFonts w:ascii="Times New Roman" w:hAnsi="Times New Roman" w:cs="Times New Roman"/>
              </w:rPr>
              <w:t>l, a művészettel és a vallással</w:t>
            </w:r>
          </w:p>
          <w:p w:rsidR="005C0043" w:rsidRDefault="00463737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Miközben a filozófiából önállósodó szaktudományok a 14-15. </w:t>
            </w:r>
            <w:proofErr w:type="gramStart"/>
            <w:r>
              <w:rPr>
                <w:rFonts w:ascii="Times New Roman" w:hAnsi="Times New Roman" w:cs="Times New Roman"/>
              </w:rPr>
              <w:t>századtól</w:t>
            </w:r>
            <w:proofErr w:type="gramEnd"/>
            <w:r>
              <w:rPr>
                <w:rFonts w:ascii="Times New Roman" w:hAnsi="Times New Roman" w:cs="Times New Roman"/>
              </w:rPr>
              <w:t xml:space="preserve"> a gyors fejlődés útjára léptek, a filozófia, bár módszertanilag önállósodott, nem ért el a szaktudományokra jellemző dinamikus előrehaladást, amelyek idővel kétségbe vonták a filozófia tudományos kompetenciáját. </w:t>
            </w:r>
            <w:r w:rsidR="008112BD">
              <w:rPr>
                <w:rFonts w:ascii="Times New Roman" w:hAnsi="Times New Roman" w:cs="Times New Roman"/>
              </w:rPr>
              <w:t>Az órán a filozófiai és a sz</w:t>
            </w:r>
            <w:r w:rsidR="003A0019">
              <w:rPr>
                <w:rFonts w:ascii="Times New Roman" w:hAnsi="Times New Roman" w:cs="Times New Roman"/>
              </w:rPr>
              <w:t>aktudományos gondolkodás főbb</w:t>
            </w:r>
            <w:r w:rsidR="008112BD">
              <w:rPr>
                <w:rFonts w:ascii="Times New Roman" w:hAnsi="Times New Roman" w:cs="Times New Roman"/>
              </w:rPr>
              <w:t xml:space="preserve"> különbségeit</w:t>
            </w:r>
            <w:r w:rsidR="003A0019">
              <w:rPr>
                <w:rFonts w:ascii="Times New Roman" w:hAnsi="Times New Roman" w:cs="Times New Roman"/>
              </w:rPr>
              <w:t>, valamint</w:t>
            </w:r>
            <w:r w:rsidR="008112BD">
              <w:rPr>
                <w:rFonts w:ascii="Times New Roman" w:hAnsi="Times New Roman" w:cs="Times New Roman"/>
              </w:rPr>
              <w:t xml:space="preserve"> a filozófia mint tudomány </w:t>
            </w:r>
            <w:r w:rsidR="003A0019">
              <w:rPr>
                <w:rFonts w:ascii="Times New Roman" w:hAnsi="Times New Roman" w:cs="Times New Roman"/>
              </w:rPr>
              <w:t>alapvonásait</w:t>
            </w:r>
            <w:r w:rsidR="00706886">
              <w:rPr>
                <w:rFonts w:ascii="Times New Roman" w:hAnsi="Times New Roman" w:cs="Times New Roman"/>
              </w:rPr>
              <w:t xml:space="preserve"> tekintjük át, Ezt követően a </w:t>
            </w:r>
            <w:r w:rsidR="005C0043">
              <w:rPr>
                <w:rFonts w:ascii="Times New Roman" w:hAnsi="Times New Roman" w:cs="Times New Roman"/>
              </w:rPr>
              <w:t>művészet, a vallás és a filozófia kapcsolatát tárgyaljuk, melyek Hegel szerint egyaránt az abszolút szellem formái, s amelyeket mint átfogó valóságértelmezéseket hasonlítunk össze.</w:t>
            </w:r>
          </w:p>
          <w:p w:rsidR="003A4D9A" w:rsidRDefault="005C0043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Irodalom: (1) prezentáció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F28AA">
              <w:rPr>
                <w:rFonts w:ascii="Times New Roman" w:hAnsi="Times New Roman" w:cs="Times New Roman"/>
              </w:rPr>
              <w:t xml:space="preserve">(2) </w:t>
            </w:r>
            <w:r>
              <w:rPr>
                <w:rFonts w:ascii="Times New Roman" w:hAnsi="Times New Roman" w:cs="Times New Roman"/>
              </w:rPr>
              <w:t xml:space="preserve">Anzenbacher, Arno, </w:t>
            </w:r>
            <w:r w:rsidRPr="00BF28AA">
              <w:rPr>
                <w:rFonts w:ascii="Times New Roman" w:hAnsi="Times New Roman" w:cs="Times New Roman"/>
                <w:i/>
              </w:rPr>
              <w:t>Bevezetés a filozófiába,</w:t>
            </w:r>
            <w:r>
              <w:rPr>
                <w:rFonts w:ascii="Times New Roman" w:hAnsi="Times New Roman" w:cs="Times New Roman"/>
              </w:rPr>
              <w:t xml:space="preserve"> ford. </w:t>
            </w:r>
            <w:r w:rsidR="00BF28AA">
              <w:rPr>
                <w:rFonts w:ascii="Times New Roman" w:hAnsi="Times New Roman" w:cs="Times New Roman"/>
              </w:rPr>
              <w:t xml:space="preserve">Csikós Ella et al., Budapest: Cartaphilus 2001; (3) Hegel, Georg Wilhelm Friedrich, </w:t>
            </w:r>
            <w:r w:rsidR="00BF28AA" w:rsidRPr="00BF28AA">
              <w:rPr>
                <w:rFonts w:ascii="Times New Roman" w:hAnsi="Times New Roman" w:cs="Times New Roman"/>
                <w:i/>
              </w:rPr>
              <w:t>A szellem filozófiája,</w:t>
            </w:r>
            <w:r w:rsidR="00BF28AA">
              <w:rPr>
                <w:rFonts w:ascii="Times New Roman" w:hAnsi="Times New Roman" w:cs="Times New Roman"/>
              </w:rPr>
              <w:t xml:space="preserve"> In: </w:t>
            </w:r>
            <w:proofErr w:type="gramStart"/>
            <w:r w:rsidR="00BF28AA">
              <w:rPr>
                <w:rFonts w:ascii="Times New Roman" w:hAnsi="Times New Roman" w:cs="Times New Roman"/>
              </w:rPr>
              <w:t>Uő.,</w:t>
            </w:r>
            <w:proofErr w:type="gramEnd"/>
            <w:r w:rsidR="00BF28AA">
              <w:rPr>
                <w:rFonts w:ascii="Times New Roman" w:hAnsi="Times New Roman" w:cs="Times New Roman"/>
              </w:rPr>
              <w:t xml:space="preserve"> </w:t>
            </w:r>
            <w:r w:rsidR="00BF28AA" w:rsidRPr="00BF28AA">
              <w:rPr>
                <w:rFonts w:ascii="Times New Roman" w:hAnsi="Times New Roman" w:cs="Times New Roman"/>
                <w:i/>
              </w:rPr>
              <w:t xml:space="preserve">A </w:t>
            </w:r>
            <w:r w:rsidR="00BF28AA" w:rsidRPr="00BF28AA">
              <w:rPr>
                <w:rFonts w:ascii="Times New Roman" w:hAnsi="Times New Roman" w:cs="Times New Roman"/>
                <w:i/>
              </w:rPr>
              <w:lastRenderedPageBreak/>
              <w:t>filozófiai tudományok enciklopédiájának alapvonalai,</w:t>
            </w:r>
            <w:r w:rsidR="00BF28AA">
              <w:rPr>
                <w:rFonts w:ascii="Times New Roman" w:hAnsi="Times New Roman" w:cs="Times New Roman"/>
              </w:rPr>
              <w:t xml:space="preserve"> 1-3. </w:t>
            </w:r>
            <w:proofErr w:type="gramStart"/>
            <w:r w:rsidR="00BF28AA">
              <w:rPr>
                <w:rFonts w:ascii="Times New Roman" w:hAnsi="Times New Roman" w:cs="Times New Roman"/>
              </w:rPr>
              <w:t>köt</w:t>
            </w:r>
            <w:proofErr w:type="gramEnd"/>
            <w:r w:rsidR="00BF28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BF28AA">
              <w:rPr>
                <w:rFonts w:ascii="Times New Roman" w:hAnsi="Times New Roman" w:cs="Times New Roman"/>
              </w:rPr>
              <w:t>ford</w:t>
            </w:r>
            <w:proofErr w:type="gramEnd"/>
            <w:r w:rsidR="00BF28AA">
              <w:rPr>
                <w:rFonts w:ascii="Times New Roman" w:hAnsi="Times New Roman" w:cs="Times New Roman"/>
              </w:rPr>
              <w:t xml:space="preserve">. Szemere Samu, 3. </w:t>
            </w:r>
            <w:proofErr w:type="gramStart"/>
            <w:r w:rsidR="00BF28AA">
              <w:rPr>
                <w:rFonts w:ascii="Times New Roman" w:hAnsi="Times New Roman" w:cs="Times New Roman"/>
              </w:rPr>
              <w:t>köt.,</w:t>
            </w:r>
            <w:proofErr w:type="gramEnd"/>
            <w:r w:rsidR="00BF28AA">
              <w:rPr>
                <w:rFonts w:ascii="Times New Roman" w:hAnsi="Times New Roman" w:cs="Times New Roman"/>
              </w:rPr>
              <w:t xml:space="preserve"> Budapest: Akadémiai 1981.</w:t>
            </w:r>
          </w:p>
          <w:p w:rsidR="003A4D9A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 w:rsidR="00D47F33">
              <w:rPr>
                <w:rFonts w:ascii="Times New Roman" w:hAnsi="Times New Roman" w:cs="Times New Roman"/>
              </w:rPr>
              <w:t xml:space="preserve"> A keresztény filozófia fogalomtörténete</w:t>
            </w:r>
          </w:p>
          <w:p w:rsidR="00484A4E" w:rsidRDefault="00771B6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Antikvitás; 2. Középkor; 3. Újkor és német idealizmus; 4. 19-20. század</w:t>
            </w:r>
            <w:r w:rsidR="00B363FA">
              <w:rPr>
                <w:rFonts w:ascii="Times New Roman" w:hAnsi="Times New Roman" w:cs="Times New Roman"/>
              </w:rPr>
              <w:t xml:space="preserve">. Bár </w:t>
            </w:r>
            <w:r w:rsidR="00B4545D">
              <w:rPr>
                <w:rFonts w:ascii="Times New Roman" w:hAnsi="Times New Roman" w:cs="Times New Roman"/>
              </w:rPr>
              <w:t xml:space="preserve">a keresztény filozófia fogalmát </w:t>
            </w:r>
            <w:r w:rsidR="00B363FA">
              <w:rPr>
                <w:rFonts w:ascii="Times New Roman" w:hAnsi="Times New Roman" w:cs="Times New Roman"/>
              </w:rPr>
              <w:t>története során számos kritika érte, és kétségek merültek fel a lehetőségét illetően</w:t>
            </w:r>
            <w:r w:rsidR="00B4545D">
              <w:rPr>
                <w:rFonts w:ascii="Times New Roman" w:hAnsi="Times New Roman" w:cs="Times New Roman"/>
              </w:rPr>
              <w:t xml:space="preserve"> is</w:t>
            </w:r>
            <w:r w:rsidR="00B363FA">
              <w:rPr>
                <w:rFonts w:ascii="Times New Roman" w:hAnsi="Times New Roman" w:cs="Times New Roman"/>
              </w:rPr>
              <w:t xml:space="preserve">, maga a fogalom a keresztény antikvitástól kezdődően jelentős szereppel bírt (Johannes Chrysostomos, Augustinus), mi több, </w:t>
            </w:r>
            <w:r w:rsidR="00E9083B">
              <w:rPr>
                <w:rFonts w:ascii="Times New Roman" w:hAnsi="Times New Roman" w:cs="Times New Roman"/>
              </w:rPr>
              <w:t xml:space="preserve">Etienne </w:t>
            </w:r>
            <w:r w:rsidR="00B363FA">
              <w:rPr>
                <w:rFonts w:ascii="Times New Roman" w:hAnsi="Times New Roman" w:cs="Times New Roman"/>
              </w:rPr>
              <w:t>Gilson már a János-evangélium prológusában is ennek anticipációját látja. Az órán nem csak az antikvitástól korunkig feszülő</w:t>
            </w:r>
            <w:r w:rsidR="00B4545D">
              <w:rPr>
                <w:rFonts w:ascii="Times New Roman" w:hAnsi="Times New Roman" w:cs="Times New Roman"/>
              </w:rPr>
              <w:t>, számos felfogást egyesítő</w:t>
            </w:r>
            <w:r w:rsidR="00B363FA">
              <w:rPr>
                <w:rFonts w:ascii="Times New Roman" w:hAnsi="Times New Roman" w:cs="Times New Roman"/>
              </w:rPr>
              <w:t xml:space="preserve"> fogalomtörténeti ívet vázoljuk fel, hanem a keresztény filozófia lehetőségének elméleti kérdését is felvetjük.</w:t>
            </w:r>
          </w:p>
          <w:p w:rsidR="000F4274" w:rsidRDefault="00484A4E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</w:t>
            </w:r>
            <w:r w:rsidR="00D47F33">
              <w:rPr>
                <w:rFonts w:ascii="Times New Roman" w:hAnsi="Times New Roman" w:cs="Times New Roman"/>
              </w:rPr>
              <w:t>prezentáció</w:t>
            </w:r>
            <w:proofErr w:type="gramStart"/>
            <w:r w:rsidR="00D47F33">
              <w:rPr>
                <w:rFonts w:ascii="Times New Roman" w:hAnsi="Times New Roman" w:cs="Times New Roman"/>
              </w:rPr>
              <w:t>;</w:t>
            </w:r>
            <w:proofErr w:type="gramEnd"/>
            <w:r w:rsidR="00D47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(2) </w:t>
            </w:r>
            <w:r w:rsidR="00D47F33" w:rsidRPr="00D47F33">
              <w:rPr>
                <w:rFonts w:ascii="Times New Roman" w:hAnsi="Times New Roman" w:cs="Times New Roman"/>
              </w:rPr>
              <w:t xml:space="preserve">Schmidinger, Heinrich M., „Zur Geschichte des Begriffs ’christliche Philosophie,’”in Coreth, Emerich et al. (szerk.), </w:t>
            </w:r>
            <w:r w:rsidR="00D47F33" w:rsidRPr="00D47F33">
              <w:rPr>
                <w:rFonts w:ascii="Times New Roman" w:hAnsi="Times New Roman" w:cs="Times New Roman"/>
                <w:i/>
              </w:rPr>
              <w:t xml:space="preserve">Christliche Philosophie im katholischen Denken des 19. </w:t>
            </w:r>
            <w:proofErr w:type="gramStart"/>
            <w:r w:rsidR="00D47F33" w:rsidRPr="00D47F33">
              <w:rPr>
                <w:rFonts w:ascii="Times New Roman" w:hAnsi="Times New Roman" w:cs="Times New Roman"/>
                <w:i/>
              </w:rPr>
              <w:t>und</w:t>
            </w:r>
            <w:proofErr w:type="gramEnd"/>
            <w:r w:rsidR="00D47F33" w:rsidRPr="00D47F33">
              <w:rPr>
                <w:rFonts w:ascii="Times New Roman" w:hAnsi="Times New Roman" w:cs="Times New Roman"/>
                <w:i/>
              </w:rPr>
              <w:t xml:space="preserve"> 20. Jahrhunderts,</w:t>
            </w:r>
            <w:r w:rsidR="00D47F33" w:rsidRPr="00D47F33">
              <w:rPr>
                <w:rFonts w:ascii="Times New Roman" w:hAnsi="Times New Roman" w:cs="Times New Roman"/>
              </w:rPr>
              <w:t xml:space="preserve"> 1-3. </w:t>
            </w:r>
            <w:proofErr w:type="gramStart"/>
            <w:r w:rsidR="00D47F33" w:rsidRPr="00D47F33">
              <w:rPr>
                <w:rFonts w:ascii="Times New Roman" w:hAnsi="Times New Roman" w:cs="Times New Roman"/>
              </w:rPr>
              <w:t>kötet</w:t>
            </w:r>
            <w:proofErr w:type="gramEnd"/>
            <w:r w:rsidR="00D47F33" w:rsidRPr="00D47F33">
              <w:rPr>
                <w:rFonts w:ascii="Times New Roman" w:hAnsi="Times New Roman" w:cs="Times New Roman"/>
              </w:rPr>
              <w:t>, Graz-Wien-Köln: Styria 1987, 1. köt., pp. 29-45.</w:t>
            </w:r>
            <w:r>
              <w:rPr>
                <w:rFonts w:ascii="Times New Roman" w:hAnsi="Times New Roman" w:cs="Times New Roman"/>
              </w:rPr>
              <w:t xml:space="preserve">; (3) </w:t>
            </w:r>
            <w:r w:rsidR="00B4545D">
              <w:rPr>
                <w:rFonts w:ascii="Times New Roman" w:hAnsi="Times New Roman" w:cs="Times New Roman"/>
              </w:rPr>
              <w:t xml:space="preserve">Heidegger, Martin, </w:t>
            </w:r>
            <w:r w:rsidR="00B4545D" w:rsidRPr="00B4545D">
              <w:rPr>
                <w:rFonts w:ascii="Times New Roman" w:hAnsi="Times New Roman" w:cs="Times New Roman"/>
                <w:i/>
              </w:rPr>
              <w:t>Bevezetés a metafizikába,</w:t>
            </w:r>
            <w:r w:rsidR="00B4545D">
              <w:rPr>
                <w:rFonts w:ascii="Times New Roman" w:hAnsi="Times New Roman" w:cs="Times New Roman"/>
              </w:rPr>
              <w:t xml:space="preserve"> ford. Vajda Mihály, Budapest: Ikon </w:t>
            </w:r>
            <w:proofErr w:type="gramStart"/>
            <w:r w:rsidR="00B4545D">
              <w:rPr>
                <w:rFonts w:ascii="Times New Roman" w:hAnsi="Times New Roman" w:cs="Times New Roman"/>
              </w:rPr>
              <w:t>1995.;</w:t>
            </w:r>
            <w:proofErr w:type="gramEnd"/>
            <w:r w:rsidR="00B4545D">
              <w:rPr>
                <w:rFonts w:ascii="Times New Roman" w:hAnsi="Times New Roman" w:cs="Times New Roman"/>
              </w:rPr>
              <w:t xml:space="preserve"> (4) </w:t>
            </w:r>
            <w:r w:rsidR="00B4545D" w:rsidRPr="00B4545D">
              <w:rPr>
                <w:rFonts w:ascii="Times New Roman" w:hAnsi="Times New Roman" w:cs="Times New Roman"/>
              </w:rPr>
              <w:t xml:space="preserve">Mezei Balázs, </w:t>
            </w:r>
            <w:r w:rsidR="00B4545D" w:rsidRPr="00B4545D">
              <w:rPr>
                <w:rFonts w:ascii="Times New Roman" w:hAnsi="Times New Roman" w:cs="Times New Roman"/>
                <w:i/>
              </w:rPr>
              <w:t>Vallásbölcselet,</w:t>
            </w:r>
            <w:r w:rsidR="00E9083B">
              <w:rPr>
                <w:rFonts w:ascii="Times New Roman" w:hAnsi="Times New Roman" w:cs="Times New Roman"/>
              </w:rPr>
              <w:t xml:space="preserve"> I-II. </w:t>
            </w:r>
            <w:proofErr w:type="gramStart"/>
            <w:r w:rsidR="00E9083B">
              <w:rPr>
                <w:rFonts w:ascii="Times New Roman" w:hAnsi="Times New Roman" w:cs="Times New Roman"/>
              </w:rPr>
              <w:t>köt.</w:t>
            </w:r>
            <w:r w:rsidR="00B4545D" w:rsidRPr="00B4545D">
              <w:rPr>
                <w:rFonts w:ascii="Times New Roman" w:hAnsi="Times New Roman" w:cs="Times New Roman"/>
              </w:rPr>
              <w:t>,</w:t>
            </w:r>
            <w:proofErr w:type="gramEnd"/>
            <w:r w:rsidR="00B4545D" w:rsidRPr="00B4545D">
              <w:rPr>
                <w:rFonts w:ascii="Times New Roman" w:hAnsi="Times New Roman" w:cs="Times New Roman"/>
              </w:rPr>
              <w:t xml:space="preserve"> Máriabesnyő-Gödöllő: Attraktor, 2004, I. köt., pp. 212-220.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484A4E" w:rsidRDefault="00E71059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3A4D9A">
              <w:rPr>
                <w:rFonts w:ascii="Times New Roman" w:hAnsi="Times New Roman" w:cs="Times New Roman"/>
              </w:rPr>
              <w:t>.</w:t>
            </w:r>
            <w:r w:rsidR="00D47F33">
              <w:rPr>
                <w:rFonts w:ascii="Times New Roman" w:hAnsi="Times New Roman" w:cs="Times New Roman"/>
              </w:rPr>
              <w:t xml:space="preserve"> </w:t>
            </w:r>
            <w:r w:rsidR="00CA3DD5">
              <w:rPr>
                <w:rFonts w:ascii="Times New Roman" w:hAnsi="Times New Roman" w:cs="Times New Roman"/>
              </w:rPr>
              <w:t>Filozófia és keresztén</w:t>
            </w:r>
            <w:r w:rsidR="009E575F">
              <w:rPr>
                <w:rFonts w:ascii="Times New Roman" w:hAnsi="Times New Roman" w:cs="Times New Roman"/>
              </w:rPr>
              <w:t>ység: tematikus áttekintés</w:t>
            </w:r>
            <w:r>
              <w:rPr>
                <w:rFonts w:ascii="Times New Roman" w:hAnsi="Times New Roman" w:cs="Times New Roman"/>
              </w:rPr>
              <w:t xml:space="preserve"> (A):</w:t>
            </w:r>
            <w:r w:rsidR="00CA3DD5">
              <w:rPr>
                <w:rFonts w:ascii="Times New Roman" w:hAnsi="Times New Roman" w:cs="Times New Roman"/>
              </w:rPr>
              <w:t xml:space="preserve"> A világ é</w:t>
            </w:r>
            <w:r w:rsidR="00C7033A">
              <w:rPr>
                <w:rFonts w:ascii="Times New Roman" w:hAnsi="Times New Roman" w:cs="Times New Roman"/>
              </w:rPr>
              <w:t>s a véges létező kontingenciája.</w:t>
            </w:r>
            <w:r w:rsidR="00B4545D">
              <w:rPr>
                <w:rFonts w:ascii="Times New Roman" w:hAnsi="Times New Roman" w:cs="Times New Roman"/>
              </w:rPr>
              <w:t xml:space="preserve"> Története során a kereszténység nem csupán receptív viszonyba került a görög filozófiai hagyománnyal, hanem döntő pontokon </w:t>
            </w:r>
            <w:r w:rsidR="00E9083B">
              <w:rPr>
                <w:rFonts w:ascii="Times New Roman" w:hAnsi="Times New Roman" w:cs="Times New Roman"/>
              </w:rPr>
              <w:t xml:space="preserve">tartalmilag is hatott </w:t>
            </w:r>
            <w:r w:rsidR="00B4545D">
              <w:rPr>
                <w:rFonts w:ascii="Times New Roman" w:hAnsi="Times New Roman" w:cs="Times New Roman"/>
              </w:rPr>
              <w:t>a</w:t>
            </w:r>
            <w:r w:rsidR="00E9083B">
              <w:rPr>
                <w:rFonts w:ascii="Times New Roman" w:hAnsi="Times New Roman" w:cs="Times New Roman"/>
              </w:rPr>
              <w:t xml:space="preserve"> nyugati gondolkodásra</w:t>
            </w:r>
            <w:r w:rsidR="00B4545D">
              <w:rPr>
                <w:rFonts w:ascii="Times New Roman" w:hAnsi="Times New Roman" w:cs="Times New Roman"/>
              </w:rPr>
              <w:t xml:space="preserve">. </w:t>
            </w:r>
            <w:r w:rsidR="00E9083B">
              <w:rPr>
                <w:rFonts w:ascii="Times New Roman" w:hAnsi="Times New Roman" w:cs="Times New Roman"/>
              </w:rPr>
              <w:t>Mai szellemi világunk aligha lenne értelmezhető pl. a személy és annak méltósága, az egyenlőség és a szabadság fogalmai nélkül, melyek</w:t>
            </w:r>
            <w:r w:rsidR="00703C9F">
              <w:rPr>
                <w:rFonts w:ascii="Times New Roman" w:hAnsi="Times New Roman" w:cs="Times New Roman"/>
              </w:rPr>
              <w:t>, noha idővel szekularizálódtak,</w:t>
            </w:r>
            <w:r w:rsidR="00E9083B">
              <w:rPr>
                <w:rFonts w:ascii="Times New Roman" w:hAnsi="Times New Roman" w:cs="Times New Roman"/>
              </w:rPr>
              <w:t xml:space="preserve"> </w:t>
            </w:r>
            <w:r w:rsidR="00703C9F">
              <w:rPr>
                <w:rFonts w:ascii="Times New Roman" w:hAnsi="Times New Roman" w:cs="Times New Roman"/>
              </w:rPr>
              <w:t xml:space="preserve">jelentős mértékben bibliai eredetűek. Az előadás e sokoldalú kölcsönhatás legfontosabb vonatkozásairól ad </w:t>
            </w:r>
            <w:r w:rsidR="00444129">
              <w:rPr>
                <w:rFonts w:ascii="Times New Roman" w:hAnsi="Times New Roman" w:cs="Times New Roman"/>
              </w:rPr>
              <w:t xml:space="preserve">történetileg </w:t>
            </w:r>
            <w:r w:rsidR="00C7033A">
              <w:rPr>
                <w:rFonts w:ascii="Times New Roman" w:hAnsi="Times New Roman" w:cs="Times New Roman"/>
              </w:rPr>
              <w:t>számot, az esetlegesség problémájának vonatkozásában.</w:t>
            </w:r>
          </w:p>
          <w:p w:rsidR="000F4274" w:rsidRDefault="00484A4E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CA3DD5" w:rsidRPr="00CA3DD5">
              <w:rPr>
                <w:rFonts w:ascii="Times New Roman" w:hAnsi="Times New Roman" w:cs="Times New Roman"/>
              </w:rPr>
              <w:t xml:space="preserve">Pannenberg, Wolfhart, </w:t>
            </w:r>
            <w:r w:rsidR="00CA3DD5" w:rsidRPr="00CA3DD5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="00CA3DD5" w:rsidRPr="00CA3DD5">
              <w:rPr>
                <w:rFonts w:ascii="Times New Roman" w:hAnsi="Times New Roman" w:cs="Times New Roman"/>
              </w:rPr>
              <w:t xml:space="preserve"> ford. Gáspár Csaba Lás</w:t>
            </w:r>
            <w:r w:rsidR="00E9083B">
              <w:rPr>
                <w:rFonts w:ascii="Times New Roman" w:hAnsi="Times New Roman" w:cs="Times New Roman"/>
              </w:rPr>
              <w:t>zló, Budapest: L’Harmattan 2009, 83-101.</w:t>
            </w:r>
            <w:proofErr w:type="gramStart"/>
            <w:r w:rsidR="00631206">
              <w:rPr>
                <w:rFonts w:ascii="Times New Roman" w:hAnsi="Times New Roman" w:cs="Times New Roman"/>
              </w:rPr>
              <w:t>;</w:t>
            </w:r>
            <w:proofErr w:type="gramEnd"/>
            <w:r w:rsidR="00631206">
              <w:rPr>
                <w:rFonts w:ascii="Times New Roman" w:hAnsi="Times New Roman" w:cs="Times New Roman"/>
              </w:rPr>
              <w:t xml:space="preserve"> (3) </w:t>
            </w:r>
            <w:r w:rsidR="00631206" w:rsidRPr="00631206">
              <w:rPr>
                <w:rFonts w:ascii="Times New Roman" w:hAnsi="Times New Roman" w:cs="Times New Roman"/>
              </w:rPr>
              <w:t xml:space="preserve">Simpson, Peter, „A filozófia kereszténysége”, ford. Mezei Balázs, in </w:t>
            </w:r>
            <w:r w:rsidR="00631206" w:rsidRPr="00631206">
              <w:rPr>
                <w:rFonts w:ascii="Times New Roman" w:hAnsi="Times New Roman" w:cs="Times New Roman"/>
                <w:i/>
              </w:rPr>
              <w:t>Nagyvilág,</w:t>
            </w:r>
            <w:r w:rsidR="00631206" w:rsidRPr="00631206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E71059" w:rsidRP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Pr="00E71059">
              <w:rPr>
                <w:rFonts w:ascii="Times New Roman" w:hAnsi="Times New Roman" w:cs="Times New Roman"/>
              </w:rPr>
              <w:t>Filozófia és kereszténység: temati</w:t>
            </w:r>
            <w:r>
              <w:rPr>
                <w:rFonts w:ascii="Times New Roman" w:hAnsi="Times New Roman" w:cs="Times New Roman"/>
              </w:rPr>
              <w:t>kus áttekintés (B):</w:t>
            </w:r>
            <w:r w:rsidRPr="00E71059">
              <w:rPr>
                <w:rFonts w:ascii="Times New Roman" w:hAnsi="Times New Roman" w:cs="Times New Roman"/>
              </w:rPr>
              <w:t xml:space="preserve"> Az emberi individualitás problematikája</w:t>
            </w:r>
            <w:r w:rsidR="00C7033A">
              <w:rPr>
                <w:rFonts w:ascii="Times New Roman" w:hAnsi="Times New Roman" w:cs="Times New Roman"/>
              </w:rPr>
              <w:t xml:space="preserve">. </w:t>
            </w:r>
            <w:r w:rsidRPr="00E71059">
              <w:rPr>
                <w:rFonts w:ascii="Times New Roman" w:hAnsi="Times New Roman" w:cs="Times New Roman"/>
              </w:rPr>
              <w:t>Története során a kereszténység nem csupán receptív viszonyba került a görög filozófiai hagyománnyal, hanem döntő pontokon tartalmilag is hatott a nyugati gondolkodásra. Mai szellemi világunk aligha lenne értelmezhető pl. a személy és annak méltósága, az egyenlőség és a szabadság fogalmai nélkül, melyek, noha idővel szekularizálódtak, jelentős mértékben bibliai eredetűek. Az előadás e sokoldalú kölcsönhatás legfontosabb vonatkozásairól</w:t>
            </w:r>
            <w:r w:rsidR="00C7033A">
              <w:rPr>
                <w:rFonts w:ascii="Times New Roman" w:hAnsi="Times New Roman" w:cs="Times New Roman"/>
              </w:rPr>
              <w:t xml:space="preserve"> ad történetileg számot az individualitás, a halhatatlanság, a személy, az emberi méltóság és a szabadság problémáinak vonatkozásában.</w:t>
            </w:r>
          </w:p>
          <w:p w:rsid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t xml:space="preserve">Irodalom: (1) prezentáció; (2) Pannenberg, Wolfhart, </w:t>
            </w:r>
            <w:r w:rsidRPr="001339D8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Pr="00E71059">
              <w:rPr>
                <w:rFonts w:ascii="Times New Roman" w:hAnsi="Times New Roman" w:cs="Times New Roman"/>
              </w:rPr>
              <w:t xml:space="preserve"> ford. Gáspár Csaba László, Budapest: L’Harmattan 2009, 83-101.</w:t>
            </w:r>
            <w:proofErr w:type="gramStart"/>
            <w:r w:rsidRPr="00E71059">
              <w:rPr>
                <w:rFonts w:ascii="Times New Roman" w:hAnsi="Times New Roman" w:cs="Times New Roman"/>
              </w:rPr>
              <w:t>;</w:t>
            </w:r>
            <w:proofErr w:type="gramEnd"/>
            <w:r w:rsidRPr="00E71059">
              <w:rPr>
                <w:rFonts w:ascii="Times New Roman" w:hAnsi="Times New Roman" w:cs="Times New Roman"/>
              </w:rPr>
              <w:t xml:space="preserve"> (3) Simpson, Peter, „A filozófia kereszténysége”, ford. Mezei Balázs, in </w:t>
            </w:r>
            <w:r w:rsidRPr="001339D8">
              <w:rPr>
                <w:rFonts w:ascii="Times New Roman" w:hAnsi="Times New Roman" w:cs="Times New Roman"/>
                <w:i/>
              </w:rPr>
              <w:t>Nagyvilág,</w:t>
            </w:r>
            <w:r w:rsidRPr="00E71059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E71059" w:rsidRDefault="00E71059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VI. </w:t>
            </w:r>
            <w:r w:rsidRPr="00E71059">
              <w:rPr>
                <w:rFonts w:ascii="Times New Roman" w:hAnsi="Times New Roman" w:cs="Times New Roman"/>
              </w:rPr>
              <w:t>Filozófia és keresz</w:t>
            </w:r>
            <w:r w:rsidR="00CF2A81">
              <w:rPr>
                <w:rFonts w:ascii="Times New Roman" w:hAnsi="Times New Roman" w:cs="Times New Roman"/>
              </w:rPr>
              <w:t>ténység: tematikus áttekintés (C</w:t>
            </w:r>
            <w:r w:rsidRPr="00E71059">
              <w:rPr>
                <w:rFonts w:ascii="Times New Roman" w:hAnsi="Times New Roman" w:cs="Times New Roman"/>
              </w:rPr>
              <w:t>): A történelem teleologikus és e</w:t>
            </w:r>
            <w:r w:rsidR="000524F9">
              <w:rPr>
                <w:rFonts w:ascii="Times New Roman" w:hAnsi="Times New Roman" w:cs="Times New Roman"/>
              </w:rPr>
              <w:t>szkatologikus felfogása</w:t>
            </w:r>
          </w:p>
          <w:p w:rsidR="00E71059" w:rsidRP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lastRenderedPageBreak/>
              <w:t>Története során a kereszténység nem csupán receptív viszonyba került a görög filozófiai hagyománnyal, hanem döntő pontokon tartalmilag is hatott a nyugati gondolkodásra. Mai szellemi világunk aligha lenne értelmezhető pl. a személy és annak méltósága, az egyenlőség és a szabadság fogalmai nélkül, melyek, noha idővel szekularizálódtak, jelentős mértékben bibliai eredetűek. Az előadás e sokoldalú kölcsönhatás legfontosabb vonatko</w:t>
            </w:r>
            <w:r w:rsidR="00CF2A81">
              <w:rPr>
                <w:rFonts w:ascii="Times New Roman" w:hAnsi="Times New Roman" w:cs="Times New Roman"/>
              </w:rPr>
              <w:t>zásairól ad történetileg számot a történetiség és a történelem problémáinak vonatkozásában.</w:t>
            </w:r>
          </w:p>
          <w:p w:rsid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t xml:space="preserve">Irodalom: (1) prezentáció; (2) Pannenberg, Wolfhart, </w:t>
            </w:r>
            <w:r w:rsidRPr="001339D8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Pr="00E71059">
              <w:rPr>
                <w:rFonts w:ascii="Times New Roman" w:hAnsi="Times New Roman" w:cs="Times New Roman"/>
              </w:rPr>
              <w:t xml:space="preserve"> ford. Gáspár Csaba László, Budapest: L’Harmattan 2009, 83-101.</w:t>
            </w:r>
            <w:proofErr w:type="gramStart"/>
            <w:r w:rsidRPr="00E71059">
              <w:rPr>
                <w:rFonts w:ascii="Times New Roman" w:hAnsi="Times New Roman" w:cs="Times New Roman"/>
              </w:rPr>
              <w:t>;</w:t>
            </w:r>
            <w:proofErr w:type="gramEnd"/>
            <w:r w:rsidRPr="00E71059">
              <w:rPr>
                <w:rFonts w:ascii="Times New Roman" w:hAnsi="Times New Roman" w:cs="Times New Roman"/>
              </w:rPr>
              <w:t xml:space="preserve"> (3) Simpson, Peter, „A filozófia kereszténysége”, ford. Mezei Balázs, in </w:t>
            </w:r>
            <w:r w:rsidRPr="001339D8">
              <w:rPr>
                <w:rFonts w:ascii="Times New Roman" w:hAnsi="Times New Roman" w:cs="Times New Roman"/>
                <w:i/>
              </w:rPr>
              <w:t>Nagyvilág,</w:t>
            </w:r>
            <w:r w:rsidRPr="00E71059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E71059" w:rsidRDefault="00E71059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VII. </w:t>
            </w:r>
            <w:r w:rsidRPr="00E71059">
              <w:rPr>
                <w:rFonts w:ascii="Times New Roman" w:hAnsi="Times New Roman" w:cs="Times New Roman"/>
              </w:rPr>
              <w:t>Filozófia és kereszténység:</w:t>
            </w:r>
            <w:r w:rsidR="00CF2A81">
              <w:rPr>
                <w:rFonts w:ascii="Times New Roman" w:hAnsi="Times New Roman" w:cs="Times New Roman"/>
              </w:rPr>
              <w:t xml:space="preserve"> tematikus áttekintés (D):</w:t>
            </w:r>
            <w:r w:rsidRPr="00E71059">
              <w:rPr>
                <w:rFonts w:ascii="Times New Roman" w:hAnsi="Times New Roman" w:cs="Times New Roman"/>
              </w:rPr>
              <w:t xml:space="preserve"> A végtelen mint </w:t>
            </w:r>
            <w:r w:rsidR="00CF2A81">
              <w:rPr>
                <w:rFonts w:ascii="Times New Roman" w:hAnsi="Times New Roman" w:cs="Times New Roman"/>
              </w:rPr>
              <w:t>az isteni lényeg predikátuma;</w:t>
            </w:r>
            <w:r w:rsidRPr="00E71059">
              <w:rPr>
                <w:rFonts w:ascii="Times New Roman" w:hAnsi="Times New Roman" w:cs="Times New Roman"/>
              </w:rPr>
              <w:t xml:space="preserve"> A megtestesülé</w:t>
            </w:r>
            <w:r w:rsidR="000524F9">
              <w:rPr>
                <w:rFonts w:ascii="Times New Roman" w:hAnsi="Times New Roman" w:cs="Times New Roman"/>
              </w:rPr>
              <w:t>s hitének hatása a filozófiára</w:t>
            </w:r>
          </w:p>
          <w:p w:rsidR="00E71059" w:rsidRP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t>Története során a kereszténység nem csupán receptív viszonyba került a görög filozófiai hagyománnyal, hanem döntő pontokon tartalmilag is hatott a nyugati gondolkodásra. Mai szellemi világunk aligha lenne értelmezhető pl. a személy és annak méltósága, az egyenlőség és a szabadság fogalmai nélkül, melyek, noha idővel szekularizálódtak, jelentős mértékben bibliai eredetűek. Az előadás e sokoldalú kölcsönhatás legfontosabb vonatko</w:t>
            </w:r>
            <w:r w:rsidR="00CF2A81">
              <w:rPr>
                <w:rFonts w:ascii="Times New Roman" w:hAnsi="Times New Roman" w:cs="Times New Roman"/>
              </w:rPr>
              <w:t>zásairól ad történetileg számot a végtelen, valamint az Isten-ember-viszony problémáira tekintettel.</w:t>
            </w:r>
          </w:p>
          <w:p w:rsid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t xml:space="preserve">Irodalom: (1) prezentáció; (2) Pannenberg, Wolfhart, </w:t>
            </w:r>
            <w:r w:rsidRPr="007342A7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Pr="00E71059">
              <w:rPr>
                <w:rFonts w:ascii="Times New Roman" w:hAnsi="Times New Roman" w:cs="Times New Roman"/>
              </w:rPr>
              <w:t xml:space="preserve"> ford. Gáspár Csaba László, Budapest: L’Harmattan 2009, 83-101.</w:t>
            </w:r>
            <w:proofErr w:type="gramStart"/>
            <w:r w:rsidRPr="00E71059">
              <w:rPr>
                <w:rFonts w:ascii="Times New Roman" w:hAnsi="Times New Roman" w:cs="Times New Roman"/>
              </w:rPr>
              <w:t>;</w:t>
            </w:r>
            <w:proofErr w:type="gramEnd"/>
            <w:r w:rsidRPr="00E71059">
              <w:rPr>
                <w:rFonts w:ascii="Times New Roman" w:hAnsi="Times New Roman" w:cs="Times New Roman"/>
              </w:rPr>
              <w:t xml:space="preserve"> (3) Simpson, Peter, „A filozófia kereszténysége”, ford. Mezei Balázs, in </w:t>
            </w:r>
            <w:r w:rsidRPr="007342A7">
              <w:rPr>
                <w:rFonts w:ascii="Times New Roman" w:hAnsi="Times New Roman" w:cs="Times New Roman"/>
                <w:i/>
              </w:rPr>
              <w:t>Nagyvilág,</w:t>
            </w:r>
            <w:r w:rsidRPr="00E71059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E71059" w:rsidRDefault="00E71059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VIII.</w:t>
            </w:r>
            <w:r w:rsidR="00D47F33">
              <w:rPr>
                <w:rFonts w:ascii="Times New Roman" w:hAnsi="Times New Roman" w:cs="Times New Roman"/>
              </w:rPr>
              <w:t xml:space="preserve"> Augustinus gondolkodói útja, filozófiai istentana, antropológiája, történ</w:t>
            </w:r>
            <w:r w:rsidR="00444129">
              <w:rPr>
                <w:rFonts w:ascii="Times New Roman" w:hAnsi="Times New Roman" w:cs="Times New Roman"/>
              </w:rPr>
              <w:t>elem- és társadalomfilozófiája</w:t>
            </w:r>
          </w:p>
          <w:p w:rsidR="00444129" w:rsidRDefault="00F335A4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Szent Ágoston kétségkívül a patrisztikus kor egyik legjelentősebb gondolkodója, akinek mértékadó hatása irányt szabott a filozófia- és teológiatörténet későbbi alakulásának. A</w:t>
            </w:r>
            <w:r w:rsidR="003676CD">
              <w:rPr>
                <w:rFonts w:ascii="Times New Roman" w:hAnsi="Times New Roman" w:cs="Times New Roman"/>
              </w:rPr>
              <w:t>z órán a</w:t>
            </w:r>
            <w:r>
              <w:rPr>
                <w:rFonts w:ascii="Times New Roman" w:hAnsi="Times New Roman" w:cs="Times New Roman"/>
              </w:rPr>
              <w:t xml:space="preserve"> filozófus életútjának áttekintését követően </w:t>
            </w:r>
            <w:r w:rsidR="003676CD">
              <w:rPr>
                <w:rFonts w:ascii="Times New Roman" w:hAnsi="Times New Roman" w:cs="Times New Roman"/>
              </w:rPr>
              <w:t>gondolkodásának alapvonalait és történeti forrásait vázoljuk fel.</w:t>
            </w:r>
          </w:p>
          <w:p w:rsidR="000F4274" w:rsidRDefault="00444129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A34837">
              <w:rPr>
                <w:rFonts w:ascii="Times New Roman" w:hAnsi="Times New Roman" w:cs="Times New Roman"/>
              </w:rPr>
              <w:t xml:space="preserve">Brown, Peter, </w:t>
            </w:r>
            <w:r w:rsidR="00A34837" w:rsidRPr="00A34837">
              <w:rPr>
                <w:rFonts w:ascii="Times New Roman" w:hAnsi="Times New Roman" w:cs="Times New Roman"/>
                <w:i/>
              </w:rPr>
              <w:t>Szent Ágoston élete,</w:t>
            </w:r>
            <w:r w:rsidR="00A34837">
              <w:rPr>
                <w:rFonts w:ascii="Times New Roman" w:hAnsi="Times New Roman" w:cs="Times New Roman"/>
              </w:rPr>
              <w:t xml:space="preserve"> ford. Sághy Marianne, Budapest: Osiris </w:t>
            </w:r>
            <w:proofErr w:type="gramStart"/>
            <w:r w:rsidR="00A34837">
              <w:rPr>
                <w:rFonts w:ascii="Times New Roman" w:hAnsi="Times New Roman" w:cs="Times New Roman"/>
              </w:rPr>
              <w:t>2003.</w:t>
            </w:r>
            <w:r w:rsidR="00F335A4">
              <w:rPr>
                <w:rFonts w:ascii="Times New Roman" w:hAnsi="Times New Roman" w:cs="Times New Roman"/>
              </w:rPr>
              <w:t>;</w:t>
            </w:r>
            <w:proofErr w:type="gramEnd"/>
            <w:r w:rsidR="00F335A4">
              <w:rPr>
                <w:rFonts w:ascii="Times New Roman" w:hAnsi="Times New Roman" w:cs="Times New Roman"/>
              </w:rPr>
              <w:t xml:space="preserve"> </w:t>
            </w:r>
            <w:r w:rsidR="00375A3D">
              <w:rPr>
                <w:rFonts w:ascii="Times New Roman" w:hAnsi="Times New Roman" w:cs="Times New Roman"/>
              </w:rPr>
              <w:t xml:space="preserve">(3) Perczel István, </w:t>
            </w:r>
            <w:r w:rsidR="00375A3D" w:rsidRPr="00375A3D">
              <w:rPr>
                <w:rFonts w:ascii="Times New Roman" w:hAnsi="Times New Roman" w:cs="Times New Roman"/>
                <w:i/>
              </w:rPr>
              <w:t>Isten felfoghatatlansága és leereszkedése. Szent Ágoston és Aranyszájú Szent János metafizikája és misztikája,</w:t>
            </w:r>
            <w:r w:rsidR="00375A3D">
              <w:rPr>
                <w:rFonts w:ascii="Times New Roman" w:hAnsi="Times New Roman" w:cs="Times New Roman"/>
              </w:rPr>
              <w:t xml:space="preserve"> Budapest: Atlantisz 1999.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</w:t>
            </w:r>
            <w:r w:rsidR="00D47F33">
              <w:rPr>
                <w:rFonts w:ascii="Times New Roman" w:hAnsi="Times New Roman" w:cs="Times New Roman"/>
              </w:rPr>
              <w:t xml:space="preserve"> </w:t>
            </w:r>
            <w:r w:rsidR="001F74DF">
              <w:rPr>
                <w:rFonts w:ascii="Times New Roman" w:hAnsi="Times New Roman" w:cs="Times New Roman"/>
              </w:rPr>
              <w:t>Az idő augustinus</w:t>
            </w:r>
            <w:r w:rsidR="00D47F33">
              <w:rPr>
                <w:rFonts w:ascii="Times New Roman" w:hAnsi="Times New Roman" w:cs="Times New Roman"/>
              </w:rPr>
              <w:t>i értelmezése</w:t>
            </w:r>
          </w:p>
          <w:p w:rsidR="0007502A" w:rsidRDefault="001F74D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Augustinus</w:t>
            </w:r>
            <w:r w:rsidR="00771B6A">
              <w:rPr>
                <w:rFonts w:ascii="Times New Roman" w:hAnsi="Times New Roman" w:cs="Times New Roman"/>
              </w:rPr>
              <w:t xml:space="preserve"> lélekfilozófiája; 2. A lélek tevékenységei </w:t>
            </w:r>
            <w:r w:rsidR="00442EE8">
              <w:rPr>
                <w:rFonts w:ascii="Times New Roman" w:hAnsi="Times New Roman" w:cs="Times New Roman"/>
                <w:i/>
              </w:rPr>
              <w:t>(m</w:t>
            </w:r>
            <w:r w:rsidR="00771B6A" w:rsidRPr="00DC2980">
              <w:rPr>
                <w:rFonts w:ascii="Times New Roman" w:hAnsi="Times New Roman" w:cs="Times New Roman"/>
                <w:i/>
              </w:rPr>
              <w:t xml:space="preserve">emoria, </w:t>
            </w:r>
            <w:r w:rsidR="00DC2980" w:rsidRPr="00DC2980">
              <w:rPr>
                <w:rFonts w:ascii="Times New Roman" w:hAnsi="Times New Roman" w:cs="Times New Roman"/>
                <w:i/>
              </w:rPr>
              <w:t xml:space="preserve">contuitus, </w:t>
            </w:r>
            <w:r w:rsidR="00771B6A" w:rsidRPr="00DC2980">
              <w:rPr>
                <w:rFonts w:ascii="Times New Roman" w:hAnsi="Times New Roman" w:cs="Times New Roman"/>
                <w:i/>
              </w:rPr>
              <w:t>expectatio)</w:t>
            </w:r>
            <w:r w:rsidR="00771B6A">
              <w:rPr>
                <w:rFonts w:ascii="Times New Roman" w:hAnsi="Times New Roman" w:cs="Times New Roman"/>
              </w:rPr>
              <w:t xml:space="preserve"> és a szubjektív időkonstitúció</w:t>
            </w:r>
            <w:r w:rsidR="00DC2980">
              <w:rPr>
                <w:rFonts w:ascii="Times New Roman" w:hAnsi="Times New Roman" w:cs="Times New Roman"/>
              </w:rPr>
              <w:t>; 3. Az idő mint a lélek kiterjedése</w:t>
            </w:r>
            <w:r w:rsidR="00375A3D">
              <w:rPr>
                <w:rFonts w:ascii="Times New Roman" w:hAnsi="Times New Roman" w:cs="Times New Roman"/>
              </w:rPr>
              <w:t xml:space="preserve">. “Mi tehát az idő?” </w:t>
            </w:r>
            <w:r w:rsidR="00BD5087">
              <w:rPr>
                <w:rFonts w:ascii="Times New Roman" w:hAnsi="Times New Roman" w:cs="Times New Roman"/>
              </w:rPr>
              <w:t xml:space="preserve">Szent Ágoston a </w:t>
            </w:r>
            <w:r w:rsidR="00BD5087" w:rsidRPr="00BD5087">
              <w:rPr>
                <w:rFonts w:ascii="Times New Roman" w:hAnsi="Times New Roman" w:cs="Times New Roman"/>
                <w:i/>
              </w:rPr>
              <w:t>Vallomások</w:t>
            </w:r>
            <w:r w:rsidR="00BD5087">
              <w:rPr>
                <w:rFonts w:ascii="Times New Roman" w:hAnsi="Times New Roman" w:cs="Times New Roman"/>
              </w:rPr>
              <w:t>ban az idő bevett, természetfilozófiai megközelítéseitől eltérően az idő lélekfilozófiai interpretációját dolgozza ki: a szubjektív időkostitúció alapja a lélek természete és tevékenységei.</w:t>
            </w:r>
            <w:r w:rsidR="00375A3D">
              <w:rPr>
                <w:rFonts w:ascii="Times New Roman" w:hAnsi="Times New Roman" w:cs="Times New Roman"/>
              </w:rPr>
              <w:t xml:space="preserve"> </w:t>
            </w:r>
            <w:r w:rsidR="00BD5087">
              <w:rPr>
                <w:rFonts w:ascii="Times New Roman" w:hAnsi="Times New Roman" w:cs="Times New Roman"/>
              </w:rPr>
              <w:t xml:space="preserve">Az órán a mű XI. </w:t>
            </w:r>
            <w:proofErr w:type="gramStart"/>
            <w:r w:rsidR="00BD5087">
              <w:rPr>
                <w:rFonts w:ascii="Times New Roman" w:hAnsi="Times New Roman" w:cs="Times New Roman"/>
              </w:rPr>
              <w:t>könyvének</w:t>
            </w:r>
            <w:proofErr w:type="gramEnd"/>
            <w:r w:rsidR="00BD5087">
              <w:rPr>
                <w:rFonts w:ascii="Times New Roman" w:hAnsi="Times New Roman" w:cs="Times New Roman"/>
              </w:rPr>
              <w:t xml:space="preserve"> alapos elemzésén keresztül rekonstruáljuk Ágoston érveit </w:t>
            </w:r>
            <w:r w:rsidR="00553592">
              <w:rPr>
                <w:rFonts w:ascii="Times New Roman" w:hAnsi="Times New Roman" w:cs="Times New Roman"/>
              </w:rPr>
              <w:t>és</w:t>
            </w:r>
            <w:r w:rsidR="0007502A">
              <w:rPr>
                <w:rFonts w:ascii="Times New Roman" w:hAnsi="Times New Roman" w:cs="Times New Roman"/>
              </w:rPr>
              <w:t xml:space="preserve"> vizsgáljuk azok relevanciáját.</w:t>
            </w:r>
          </w:p>
          <w:p w:rsidR="000F4274" w:rsidRPr="00DF5025" w:rsidRDefault="00375A3D" w:rsidP="00BE62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Irodalom: (1) prezentáció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(2) </w:t>
            </w:r>
            <w:r w:rsidR="00D47F33" w:rsidRPr="00D47F33">
              <w:rPr>
                <w:rFonts w:ascii="Times New Roman" w:hAnsi="Times New Roman" w:cs="Times New Roman"/>
              </w:rPr>
              <w:t xml:space="preserve">Augustinus, Aurelius, </w:t>
            </w:r>
            <w:r w:rsidR="00D47F33" w:rsidRPr="00D47F33">
              <w:rPr>
                <w:rFonts w:ascii="Times New Roman" w:hAnsi="Times New Roman" w:cs="Times New Roman"/>
                <w:i/>
              </w:rPr>
              <w:t>Vallomások,</w:t>
            </w:r>
            <w:r w:rsidR="00D47F33" w:rsidRPr="00D47F33">
              <w:rPr>
                <w:rFonts w:ascii="Times New Roman" w:hAnsi="Times New Roman" w:cs="Times New Roman"/>
              </w:rPr>
              <w:t xml:space="preserve"> ford. Városi István, Budapest: Gondolat 1982, 344-381.</w:t>
            </w:r>
            <w:r w:rsidR="00DF5025">
              <w:rPr>
                <w:rFonts w:ascii="Times New Roman" w:hAnsi="Times New Roman" w:cs="Times New Roman"/>
              </w:rPr>
              <w:t xml:space="preserve"> p.; (3) Hernandez, William Alexander, “St. Augustine on Time”, </w:t>
            </w:r>
            <w:r w:rsidR="00DF5025" w:rsidRPr="00DF5025">
              <w:rPr>
                <w:rFonts w:ascii="Times New Roman" w:hAnsi="Times New Roman" w:cs="Times New Roman"/>
                <w:i/>
              </w:rPr>
              <w:t>International Journal for Humanities and Social Science,</w:t>
            </w:r>
            <w:r w:rsidR="00DF5025">
              <w:rPr>
                <w:rFonts w:ascii="Times New Roman" w:hAnsi="Times New Roman" w:cs="Times New Roman"/>
              </w:rPr>
              <w:t xml:space="preserve"> 2016, VI/6, 37-40.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X.</w:t>
            </w:r>
            <w:r w:rsidR="00D47F33">
              <w:rPr>
                <w:rFonts w:ascii="Times New Roman" w:hAnsi="Times New Roman" w:cs="Times New Roman"/>
              </w:rPr>
              <w:t xml:space="preserve"> </w:t>
            </w:r>
            <w:r w:rsidR="00CA3DD5">
              <w:rPr>
                <w:rFonts w:ascii="Times New Roman" w:hAnsi="Times New Roman" w:cs="Times New Roman"/>
              </w:rPr>
              <w:t>Az ontológiai istenérv</w:t>
            </w:r>
          </w:p>
          <w:p w:rsidR="00761CEC" w:rsidRDefault="00DC2980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 skolasztika; 2. Canterbury Szent Anzelm gondolkodói útja; 3. Hit és tudás a skolasztikában; 4. Az ontológiai argumentum logikai struktúrája; 5. Az érvvel kapcsolatos ellenvetések</w:t>
            </w:r>
            <w:r w:rsidR="00761CEC">
              <w:rPr>
                <w:rFonts w:ascii="Times New Roman" w:hAnsi="Times New Roman" w:cs="Times New Roman"/>
              </w:rPr>
              <w:t xml:space="preserve">. Leghíresebb művében Szent Anzelm annak az </w:t>
            </w:r>
            <w:r w:rsidR="000953BE">
              <w:rPr>
                <w:rFonts w:ascii="Times New Roman" w:hAnsi="Times New Roman" w:cs="Times New Roman"/>
              </w:rPr>
              <w:t>“</w:t>
            </w:r>
            <w:r w:rsidR="00761CEC">
              <w:rPr>
                <w:rFonts w:ascii="Times New Roman" w:hAnsi="Times New Roman" w:cs="Times New Roman"/>
              </w:rPr>
              <w:t>egyetlen érvnek</w:t>
            </w:r>
            <w:r w:rsidR="000953BE">
              <w:rPr>
                <w:rFonts w:ascii="Times New Roman" w:hAnsi="Times New Roman" w:cs="Times New Roman"/>
              </w:rPr>
              <w:t>”</w:t>
            </w:r>
            <w:r w:rsidR="00761CEC">
              <w:rPr>
                <w:rFonts w:ascii="Times New Roman" w:hAnsi="Times New Roman" w:cs="Times New Roman"/>
              </w:rPr>
              <w:t xml:space="preserve"> a kidolgozására tett kísérletet, amellyel </w:t>
            </w:r>
            <w:r w:rsidR="000953BE">
              <w:rPr>
                <w:rFonts w:ascii="Times New Roman" w:hAnsi="Times New Roman" w:cs="Times New Roman"/>
              </w:rPr>
              <w:t>közvetlenül belátható, hogy Isten valóságosan és szükségszerűen létezik. Az órán a történeti háttér felvázolását követően egyfelől az érv logikai struktúráját rekonstruáljuk, másfelől a hatástörténetét tekintjük át.</w:t>
            </w:r>
          </w:p>
          <w:p w:rsidR="00761CEC" w:rsidRPr="00761CEC" w:rsidRDefault="00761CEC" w:rsidP="00761C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D47F33" w:rsidRPr="00D47F33">
              <w:rPr>
                <w:rFonts w:ascii="Times New Roman" w:hAnsi="Times New Roman" w:cs="Times New Roman"/>
              </w:rPr>
              <w:t xml:space="preserve">Anzelm, Canterbury Szent, </w:t>
            </w:r>
            <w:r w:rsidR="00D47F33" w:rsidRPr="00D47F33">
              <w:rPr>
                <w:rFonts w:ascii="Times New Roman" w:hAnsi="Times New Roman" w:cs="Times New Roman"/>
                <w:i/>
              </w:rPr>
              <w:t>Proslogion,</w:t>
            </w:r>
            <w:r w:rsidR="00D47F33" w:rsidRPr="00D47F33">
              <w:rPr>
                <w:rFonts w:ascii="Times New Roman" w:hAnsi="Times New Roman" w:cs="Times New Roman"/>
              </w:rPr>
              <w:t xml:space="preserve"> in: </w:t>
            </w:r>
            <w:proofErr w:type="gramStart"/>
            <w:r w:rsidR="00D47F33" w:rsidRPr="00D47F33">
              <w:rPr>
                <w:rFonts w:ascii="Times New Roman" w:hAnsi="Times New Roman" w:cs="Times New Roman"/>
              </w:rPr>
              <w:t>Uő.,</w:t>
            </w:r>
            <w:proofErr w:type="gramEnd"/>
            <w:r w:rsidR="00D47F33" w:rsidRPr="00D47F33">
              <w:rPr>
                <w:rFonts w:ascii="Times New Roman" w:hAnsi="Times New Roman" w:cs="Times New Roman"/>
              </w:rPr>
              <w:t xml:space="preserve"> </w:t>
            </w:r>
            <w:r w:rsidR="00D47F33" w:rsidRPr="00D47F33">
              <w:rPr>
                <w:rFonts w:ascii="Times New Roman" w:hAnsi="Times New Roman" w:cs="Times New Roman"/>
                <w:i/>
              </w:rPr>
              <w:t>Monologion. Proslogion,</w:t>
            </w:r>
            <w:r w:rsidR="00D47F33" w:rsidRPr="00D47F33">
              <w:rPr>
                <w:rFonts w:ascii="Times New Roman" w:hAnsi="Times New Roman" w:cs="Times New Roman"/>
              </w:rPr>
              <w:t xml:space="preserve"> ford. Dér Katalin, Budapest: MTA Filozófiai Intézet 1991, 135-171. p.</w:t>
            </w:r>
            <w:r>
              <w:rPr>
                <w:rFonts w:ascii="Times New Roman" w:hAnsi="Times New Roman" w:cs="Times New Roman"/>
              </w:rPr>
              <w:t xml:space="preserve">; (3) </w:t>
            </w:r>
          </w:p>
          <w:p w:rsidR="00442EE8" w:rsidRDefault="00761CEC" w:rsidP="009E575F">
            <w:pPr>
              <w:jc w:val="left"/>
              <w:rPr>
                <w:rFonts w:ascii="Times New Roman" w:hAnsi="Times New Roman" w:cs="Times New Roman"/>
              </w:rPr>
            </w:pPr>
            <w:r w:rsidRPr="00761CEC">
              <w:rPr>
                <w:rFonts w:ascii="Times New Roman" w:hAnsi="Times New Roman" w:cs="Times New Roman"/>
              </w:rPr>
              <w:t xml:space="preserve">Geréby György: „Amit Anzelm és Gaunilo mondtak egymásnak”, </w:t>
            </w:r>
            <w:r w:rsidRPr="000953BE">
              <w:rPr>
                <w:rFonts w:ascii="Times New Roman" w:hAnsi="Times New Roman" w:cs="Times New Roman"/>
                <w:i/>
              </w:rPr>
              <w:t>Magyar Filozófiai Szemle,</w:t>
            </w:r>
            <w:r>
              <w:rPr>
                <w:rFonts w:ascii="Times New Roman" w:hAnsi="Times New Roman" w:cs="Times New Roman"/>
              </w:rPr>
              <w:t xml:space="preserve"> 44 (1999), 650–658.</w:t>
            </w:r>
          </w:p>
          <w:p w:rsidR="00DF5025" w:rsidRDefault="00DF5025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  <w:r w:rsidR="00442EE8">
              <w:rPr>
                <w:rFonts w:ascii="Times New Roman" w:hAnsi="Times New Roman" w:cs="Times New Roman"/>
              </w:rPr>
              <w:t xml:space="preserve">. </w:t>
            </w:r>
            <w:r w:rsidR="00CA3DD5">
              <w:rPr>
                <w:rFonts w:ascii="Times New Roman" w:hAnsi="Times New Roman" w:cs="Times New Roman"/>
              </w:rPr>
              <w:t>A teodícea</w:t>
            </w:r>
          </w:p>
          <w:p w:rsidR="00DF5025" w:rsidRDefault="001F74D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Racionalizmus és empirizmus a korai felvilágosodásban; 2. Leibniz életútja; 3. Leibniz metafizikája; 4. Isten és a rossz: Leibniz teodíceája</w:t>
            </w:r>
            <w:r w:rsidR="00281423">
              <w:rPr>
                <w:rFonts w:ascii="Times New Roman" w:hAnsi="Times New Roman" w:cs="Times New Roman"/>
              </w:rPr>
              <w:t xml:space="preserve">. </w:t>
            </w:r>
            <w:r w:rsidR="00B93CDF">
              <w:rPr>
                <w:rFonts w:ascii="Times New Roman" w:hAnsi="Times New Roman" w:cs="Times New Roman"/>
              </w:rPr>
              <w:t>A rossz problémája az antikvi</w:t>
            </w:r>
            <w:r w:rsidR="002925D0">
              <w:rPr>
                <w:rFonts w:ascii="Times New Roman" w:hAnsi="Times New Roman" w:cs="Times New Roman"/>
              </w:rPr>
              <w:t xml:space="preserve">tástól kezdődően számos formában felvetődött a nyugati gondolkodás történetében, melyből egyes szerzők deduktív, mások induktív-probabilisztikus argumentumokat konstruáltak Isten létével szemben. Leibniz nagyszabású kísérlete nem csupán e probléma átfogó megragadására irányul, hanem arra is, hogy a rossz megengedésére irányuló isteni akarat lehetséges ésszerű okait is kimutassa. Az előadáson a </w:t>
            </w:r>
            <w:r w:rsidR="002925D0" w:rsidRPr="002925D0">
              <w:rPr>
                <w:rFonts w:ascii="Times New Roman" w:hAnsi="Times New Roman" w:cs="Times New Roman"/>
                <w:i/>
              </w:rPr>
              <w:t>De causa Dei</w:t>
            </w:r>
            <w:r w:rsidR="002925D0">
              <w:rPr>
                <w:rFonts w:ascii="Times New Roman" w:hAnsi="Times New Roman" w:cs="Times New Roman"/>
              </w:rPr>
              <w:t xml:space="preserve"> alapos elemzésén keresztül ismerkedünk meg Leibniz teodíceájának gondolatmenetével és főbb állításaival.</w:t>
            </w:r>
          </w:p>
          <w:p w:rsidR="000F4274" w:rsidRDefault="00DF5025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D47F33" w:rsidRPr="000F4274">
              <w:rPr>
                <w:rFonts w:ascii="Times New Roman" w:hAnsi="Times New Roman" w:cs="Times New Roman"/>
              </w:rPr>
              <w:t xml:space="preserve">Leibniz, Gottfried Wilhelm, „Isten igaz ügyének védelme igazságosságának többi attribútumával s valamennyi cselekedetével történő kibékítése révén </w:t>
            </w:r>
            <w:r w:rsidR="00D47F33" w:rsidRPr="009E575F">
              <w:rPr>
                <w:rFonts w:ascii="Times New Roman" w:hAnsi="Times New Roman" w:cs="Times New Roman"/>
                <w:i/>
              </w:rPr>
              <w:t>(De causa Dei)</w:t>
            </w:r>
            <w:r>
              <w:rPr>
                <w:rFonts w:ascii="Times New Roman" w:hAnsi="Times New Roman" w:cs="Times New Roman"/>
              </w:rPr>
              <w:t xml:space="preserve">”, ford. Schmal Dániel, </w:t>
            </w:r>
            <w:r w:rsidR="00D47F33" w:rsidRPr="000F4274">
              <w:rPr>
                <w:rFonts w:ascii="Times New Roman" w:hAnsi="Times New Roman" w:cs="Times New Roman"/>
                <w:i/>
              </w:rPr>
              <w:t>Kellék,</w:t>
            </w:r>
            <w:r w:rsidR="00D47F33" w:rsidRPr="000F4274">
              <w:rPr>
                <w:rFonts w:ascii="Times New Roman" w:hAnsi="Times New Roman" w:cs="Times New Roman"/>
              </w:rPr>
              <w:t xml:space="preserve"> 32, 2007, 159-179. p.</w:t>
            </w:r>
            <w:r>
              <w:rPr>
                <w:rFonts w:ascii="Times New Roman" w:hAnsi="Times New Roman" w:cs="Times New Roman"/>
              </w:rPr>
              <w:t xml:space="preserve">; (3) Hösle, Vittorio, “A teodícea stratégiái </w:t>
            </w:r>
            <w:r w:rsidR="00281423">
              <w:rPr>
                <w:rFonts w:ascii="Times New Roman" w:hAnsi="Times New Roman" w:cs="Times New Roman"/>
              </w:rPr>
              <w:t xml:space="preserve">Leibniz, Hegel és Jonas műveiben”, </w:t>
            </w:r>
            <w:r w:rsidR="00281423" w:rsidRPr="00281423">
              <w:rPr>
                <w:rFonts w:ascii="Times New Roman" w:hAnsi="Times New Roman" w:cs="Times New Roman"/>
                <w:i/>
              </w:rPr>
              <w:t>Mérleg,</w:t>
            </w:r>
            <w:r w:rsidR="00281423">
              <w:rPr>
                <w:rFonts w:ascii="Times New Roman" w:hAnsi="Times New Roman" w:cs="Times New Roman"/>
              </w:rPr>
              <w:t xml:space="preserve"> 2005/3, 283-310.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XII.</w:t>
            </w:r>
            <w:r w:rsidR="00D47F33">
              <w:rPr>
                <w:rFonts w:ascii="Times New Roman" w:hAnsi="Times New Roman" w:cs="Times New Roman"/>
              </w:rPr>
              <w:t xml:space="preserve"> </w:t>
            </w:r>
            <w:r w:rsidR="000524F9">
              <w:rPr>
                <w:rFonts w:ascii="Times New Roman" w:hAnsi="Times New Roman" w:cs="Times New Roman"/>
              </w:rPr>
              <w:t>Hit és exisztencia</w:t>
            </w:r>
          </w:p>
          <w:p w:rsidR="00281423" w:rsidRDefault="001F74D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 német idealizmus vallásfilozófiája; 2. Élet és írás: </w:t>
            </w:r>
            <w:r w:rsidR="00D47F33" w:rsidRPr="000F4274">
              <w:rPr>
                <w:rFonts w:ascii="Times New Roman" w:hAnsi="Times New Roman" w:cs="Times New Roman"/>
              </w:rPr>
              <w:t>Kierkegaard</w:t>
            </w:r>
            <w:r>
              <w:rPr>
                <w:rFonts w:ascii="Times New Roman" w:hAnsi="Times New Roman" w:cs="Times New Roman"/>
              </w:rPr>
              <w:t xml:space="preserve"> szerzői tevékenysége; 3. Filozófia és valóság; 4. Filozófia és kereszténység; 5. Stádiumok az élet útján.</w:t>
            </w:r>
            <w:r w:rsidR="00D47F33" w:rsidRPr="000F4274">
              <w:rPr>
                <w:rFonts w:ascii="Times New Roman" w:hAnsi="Times New Roman" w:cs="Times New Roman"/>
              </w:rPr>
              <w:t xml:space="preserve"> </w:t>
            </w:r>
            <w:r w:rsidR="00C62EC5">
              <w:rPr>
                <w:rFonts w:ascii="Times New Roman" w:hAnsi="Times New Roman" w:cs="Times New Roman"/>
              </w:rPr>
              <w:t>Kierkegaard a német idealizmust követő időszak egyik legjelentősebb gondolkodója, aki sajátos bölcseleti és irodalmi módon ragadta meg magát az emberi létet, a fogalmi gondolkodás és a valóság viszonyát, valamint a kereszténységet. Az órán egy keresztény beszédére fókuszálva ismerkedünk meg gondolkodásának alapkategóriáival és megközelítésmódjának sajátosságaival.</w:t>
            </w:r>
          </w:p>
          <w:p w:rsidR="000F4274" w:rsidRDefault="00281423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3A4D9A">
              <w:rPr>
                <w:rFonts w:ascii="Times New Roman" w:hAnsi="Times New Roman" w:cs="Times New Roman"/>
              </w:rPr>
              <w:t xml:space="preserve">Kierkegaard, </w:t>
            </w:r>
            <w:r w:rsidR="00D47F33" w:rsidRPr="000F4274">
              <w:rPr>
                <w:rFonts w:ascii="Times New Roman" w:hAnsi="Times New Roman" w:cs="Times New Roman"/>
              </w:rPr>
              <w:t xml:space="preserve">Søren, </w:t>
            </w:r>
            <w:r w:rsidR="00D47F33" w:rsidRPr="000F4274">
              <w:rPr>
                <w:rFonts w:ascii="Times New Roman" w:hAnsi="Times New Roman" w:cs="Times New Roman"/>
                <w:i/>
              </w:rPr>
              <w:t>Építő keresztény beszédek,</w:t>
            </w:r>
            <w:r w:rsidR="00D47F33" w:rsidRPr="000F4274">
              <w:rPr>
                <w:rFonts w:ascii="Times New Roman" w:hAnsi="Times New Roman" w:cs="Times New Roman"/>
              </w:rPr>
              <w:t xml:space="preserve"> ford. Bohács Zoltán et al., Budapest: Hermeneutikai Kutatóközpon</w:t>
            </w:r>
            <w:r>
              <w:rPr>
                <w:rFonts w:ascii="Times New Roman" w:hAnsi="Times New Roman" w:cs="Times New Roman"/>
              </w:rPr>
              <w:t xml:space="preserve">t 1995, 24-65.; (3) Garff, Joakim, </w:t>
            </w:r>
            <w:r w:rsidRPr="00281423">
              <w:rPr>
                <w:rFonts w:ascii="Times New Roman" w:hAnsi="Times New Roman" w:cs="Times New Roman"/>
                <w:i/>
              </w:rPr>
              <w:t>SAK. Egy biográfia,</w:t>
            </w:r>
            <w:r>
              <w:rPr>
                <w:rFonts w:ascii="Times New Roman" w:hAnsi="Times New Roman" w:cs="Times New Roman"/>
              </w:rPr>
              <w:t xml:space="preserve"> ford. Bogdán Ágnes és Soós Anita, Pécs: Jelenkor 2004.</w:t>
            </w:r>
          </w:p>
          <w:p w:rsidR="006F6962" w:rsidRPr="000F4274" w:rsidRDefault="006F6962" w:rsidP="009E57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3191A" w:rsidRPr="000F4274" w:rsidTr="00D35A79">
        <w:trPr>
          <w:trHeight w:val="899"/>
        </w:trPr>
        <w:tc>
          <w:tcPr>
            <w:tcW w:w="9912" w:type="dxa"/>
          </w:tcPr>
          <w:p w:rsidR="0053191A" w:rsidRDefault="0053191A" w:rsidP="009E575F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lastRenderedPageBreak/>
              <w:t>Vi</w:t>
            </w:r>
            <w:r w:rsidR="009E575F">
              <w:rPr>
                <w:rFonts w:ascii="Times New Roman" w:hAnsi="Times New Roman" w:cs="Times New Roman"/>
              </w:rPr>
              <w:t>zsga módja: írásbeli</w:t>
            </w:r>
            <w:r w:rsidR="000524F9">
              <w:rPr>
                <w:rFonts w:ascii="Times New Roman" w:hAnsi="Times New Roman" w:cs="Times New Roman"/>
              </w:rPr>
              <w:t xml:space="preserve"> (teszt</w:t>
            </w:r>
            <w:r w:rsidR="0039517C">
              <w:rPr>
                <w:rFonts w:ascii="Times New Roman" w:hAnsi="Times New Roman" w:cs="Times New Roman"/>
              </w:rPr>
              <w:t>)</w:t>
            </w:r>
          </w:p>
          <w:p w:rsidR="009E575F" w:rsidRDefault="009E575F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9E575F" w:rsidRPr="000F4274" w:rsidRDefault="009E575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Visszajelzések: </w:t>
            </w:r>
            <w:r w:rsidR="00F73A73">
              <w:rPr>
                <w:rFonts w:ascii="Times New Roman" w:hAnsi="Times New Roman" w:cs="Times New Roman"/>
              </w:rPr>
              <w:t>MS Teams, email</w:t>
            </w:r>
          </w:p>
        </w:tc>
      </w:tr>
    </w:tbl>
    <w:p w:rsidR="00D35A79" w:rsidRPr="000F4274" w:rsidRDefault="00D35A79" w:rsidP="00464FF0">
      <w:pPr>
        <w:rPr>
          <w:rFonts w:ascii="Times New Roman" w:hAnsi="Times New Roman" w:cs="Times New Roman"/>
        </w:rPr>
      </w:pPr>
    </w:p>
    <w:sectPr w:rsidR="00D35A79" w:rsidRPr="000F4274" w:rsidSect="00DC5F08">
      <w:pgSz w:w="11906" w:h="16838" w:code="9"/>
      <w:pgMar w:top="851" w:right="992" w:bottom="851" w:left="992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1A"/>
    <w:rsid w:val="000524F9"/>
    <w:rsid w:val="0007502A"/>
    <w:rsid w:val="000953BE"/>
    <w:rsid w:val="000F4274"/>
    <w:rsid w:val="001339D8"/>
    <w:rsid w:val="00135BF0"/>
    <w:rsid w:val="001E540E"/>
    <w:rsid w:val="001F74DF"/>
    <w:rsid w:val="00281423"/>
    <w:rsid w:val="002925D0"/>
    <w:rsid w:val="002E6B0D"/>
    <w:rsid w:val="003676CD"/>
    <w:rsid w:val="00375A3D"/>
    <w:rsid w:val="00384B51"/>
    <w:rsid w:val="0039517C"/>
    <w:rsid w:val="003A0019"/>
    <w:rsid w:val="003A4D9A"/>
    <w:rsid w:val="00442EE8"/>
    <w:rsid w:val="00444129"/>
    <w:rsid w:val="00463737"/>
    <w:rsid w:val="00464FF0"/>
    <w:rsid w:val="00484A4E"/>
    <w:rsid w:val="0053191A"/>
    <w:rsid w:val="00553592"/>
    <w:rsid w:val="0056361E"/>
    <w:rsid w:val="00575418"/>
    <w:rsid w:val="005965C8"/>
    <w:rsid w:val="005B4B28"/>
    <w:rsid w:val="005C0043"/>
    <w:rsid w:val="00610253"/>
    <w:rsid w:val="00631206"/>
    <w:rsid w:val="006F6962"/>
    <w:rsid w:val="00703C9F"/>
    <w:rsid w:val="00706886"/>
    <w:rsid w:val="007342A7"/>
    <w:rsid w:val="00747CB8"/>
    <w:rsid w:val="00761CEC"/>
    <w:rsid w:val="00771B6A"/>
    <w:rsid w:val="007B255A"/>
    <w:rsid w:val="007B58CE"/>
    <w:rsid w:val="008112BD"/>
    <w:rsid w:val="00821E2F"/>
    <w:rsid w:val="00836E95"/>
    <w:rsid w:val="009528B6"/>
    <w:rsid w:val="009B5BBA"/>
    <w:rsid w:val="009E575F"/>
    <w:rsid w:val="00A2527D"/>
    <w:rsid w:val="00A34837"/>
    <w:rsid w:val="00AB292D"/>
    <w:rsid w:val="00AF516A"/>
    <w:rsid w:val="00B363FA"/>
    <w:rsid w:val="00B4545D"/>
    <w:rsid w:val="00B93CDF"/>
    <w:rsid w:val="00BD5087"/>
    <w:rsid w:val="00BE6204"/>
    <w:rsid w:val="00BF28AA"/>
    <w:rsid w:val="00C26470"/>
    <w:rsid w:val="00C62EC5"/>
    <w:rsid w:val="00C7033A"/>
    <w:rsid w:val="00CA3DD5"/>
    <w:rsid w:val="00CE56CA"/>
    <w:rsid w:val="00CF2A81"/>
    <w:rsid w:val="00D35A79"/>
    <w:rsid w:val="00D47F33"/>
    <w:rsid w:val="00D66C23"/>
    <w:rsid w:val="00D91282"/>
    <w:rsid w:val="00DC2980"/>
    <w:rsid w:val="00DC5F08"/>
    <w:rsid w:val="00DF5025"/>
    <w:rsid w:val="00E13E5D"/>
    <w:rsid w:val="00E23BA6"/>
    <w:rsid w:val="00E544D0"/>
    <w:rsid w:val="00E71059"/>
    <w:rsid w:val="00E73A31"/>
    <w:rsid w:val="00E9083B"/>
    <w:rsid w:val="00EA26D7"/>
    <w:rsid w:val="00F05711"/>
    <w:rsid w:val="00F335A4"/>
    <w:rsid w:val="00F676B2"/>
    <w:rsid w:val="00F73A73"/>
    <w:rsid w:val="00F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FE33-218D-448B-8780-4C656188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12828</Characters>
  <Application>Microsoft Office Word</Application>
  <DocSecurity>4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Mihály MEZEI</dc:creator>
  <cp:keywords/>
  <dc:description/>
  <cp:lastModifiedBy>Mayer Judit Anna</cp:lastModifiedBy>
  <cp:revision>2</cp:revision>
  <dcterms:created xsi:type="dcterms:W3CDTF">2020-09-04T09:16:00Z</dcterms:created>
  <dcterms:modified xsi:type="dcterms:W3CDTF">2020-09-04T09:16:00Z</dcterms:modified>
</cp:coreProperties>
</file>