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98" w:rsidRPr="000C12BD" w:rsidRDefault="00943426">
      <w:pPr>
        <w:rPr>
          <w:rFonts w:asciiTheme="majorHAnsi" w:hAnsiTheme="majorHAnsi"/>
          <w:b/>
          <w:sz w:val="28"/>
          <w:szCs w:val="28"/>
        </w:rPr>
      </w:pPr>
      <w:r w:rsidRPr="000C12BD">
        <w:rPr>
          <w:rFonts w:asciiTheme="majorHAnsi" w:hAnsiTheme="majorHAnsi"/>
          <w:b/>
          <w:sz w:val="28"/>
          <w:szCs w:val="28"/>
        </w:rPr>
        <w:t xml:space="preserve">BMNFT00200M </w:t>
      </w:r>
      <w:r w:rsidR="006B5132" w:rsidRPr="000C12BD">
        <w:rPr>
          <w:rFonts w:asciiTheme="majorHAnsi" w:hAnsiTheme="majorHAnsi"/>
          <w:b/>
          <w:sz w:val="28"/>
          <w:szCs w:val="28"/>
        </w:rPr>
        <w:t>Introduction into the practice of translation</w:t>
      </w:r>
    </w:p>
    <w:p w:rsidR="00943426" w:rsidRPr="000C12BD" w:rsidRDefault="00943426" w:rsidP="00943426">
      <w:pPr>
        <w:jc w:val="both"/>
        <w:rPr>
          <w:rFonts w:asciiTheme="majorHAnsi" w:hAnsiTheme="majorHAnsi"/>
          <w:sz w:val="28"/>
          <w:szCs w:val="28"/>
          <w:lang w:val="en-GB"/>
        </w:rPr>
      </w:pPr>
      <w:r w:rsidRPr="000C12BD">
        <w:rPr>
          <w:rFonts w:asciiTheme="majorHAnsi" w:hAnsiTheme="majorHAnsi"/>
          <w:sz w:val="28"/>
          <w:szCs w:val="28"/>
          <w:lang w:val="en-GB"/>
        </w:rPr>
        <w:t>The objective of the seminar is to apply the knowledge acquired in the theoretical classes and practice the routines and technical solutions to be applied during translation. The seminar does not only want to acquaint the students with the specific translational operations related to any given SL text, but also makes students to use their TL competences (in the mother tongue) more consciously (e.g. ‘translation’ from Hungarian into Hungarian). Over and above this, after having successfully completed the course, the students will be able to use the acquired mediation skills from SL into TL in a more conscious manner.</w:t>
      </w:r>
    </w:p>
    <w:p w:rsidR="008A45DF" w:rsidRPr="000C12BD" w:rsidRDefault="008A45DF" w:rsidP="008A45DF">
      <w:pPr>
        <w:rPr>
          <w:rFonts w:asciiTheme="majorHAnsi" w:hAnsiTheme="majorHAnsi"/>
          <w:b/>
          <w:sz w:val="28"/>
          <w:szCs w:val="28"/>
        </w:rPr>
      </w:pPr>
      <w:r w:rsidRPr="000C12BD">
        <w:rPr>
          <w:rFonts w:asciiTheme="majorHAnsi" w:hAnsiTheme="majorHAnsi"/>
          <w:sz w:val="28"/>
          <w:szCs w:val="28"/>
        </w:rPr>
        <w:t>15/9</w:t>
      </w:r>
      <w:r w:rsidRPr="000C12BD">
        <w:rPr>
          <w:rFonts w:asciiTheme="majorHAnsi" w:hAnsiTheme="majorHAnsi"/>
          <w:sz w:val="28"/>
          <w:szCs w:val="28"/>
        </w:rPr>
        <w:tab/>
      </w:r>
      <w:r w:rsidRPr="000C12BD">
        <w:rPr>
          <w:rFonts w:asciiTheme="majorHAnsi" w:hAnsiTheme="majorHAnsi"/>
          <w:sz w:val="28"/>
          <w:szCs w:val="28"/>
        </w:rPr>
        <w:tab/>
      </w:r>
      <w:r w:rsidRPr="000C12BD">
        <w:rPr>
          <w:rFonts w:asciiTheme="majorHAnsi" w:hAnsiTheme="majorHAnsi"/>
          <w:b/>
          <w:sz w:val="28"/>
          <w:szCs w:val="28"/>
        </w:rPr>
        <w:t>no class</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22/9</w:t>
      </w:r>
      <w:r w:rsidRPr="000C12BD">
        <w:rPr>
          <w:rFonts w:asciiTheme="majorHAnsi" w:hAnsiTheme="majorHAnsi"/>
          <w:sz w:val="28"/>
          <w:szCs w:val="28"/>
        </w:rPr>
        <w:tab/>
      </w:r>
      <w:r w:rsidRPr="000C12BD">
        <w:rPr>
          <w:rFonts w:asciiTheme="majorHAnsi" w:hAnsiTheme="majorHAnsi"/>
          <w:sz w:val="28"/>
          <w:szCs w:val="28"/>
        </w:rPr>
        <w:tab/>
      </w:r>
      <w:r w:rsidR="006B5132" w:rsidRPr="000C12BD">
        <w:rPr>
          <w:rFonts w:asciiTheme="majorHAnsi" w:hAnsiTheme="majorHAnsi"/>
          <w:sz w:val="28"/>
          <w:szCs w:val="28"/>
        </w:rPr>
        <w:t>the name and nature of translation</w:t>
      </w:r>
      <w:r w:rsidR="0060691A" w:rsidRPr="000C12BD">
        <w:rPr>
          <w:rFonts w:asciiTheme="majorHAnsi" w:hAnsiTheme="majorHAnsi"/>
          <w:sz w:val="28"/>
          <w:szCs w:val="28"/>
        </w:rPr>
        <w:t>,</w:t>
      </w:r>
      <w:r w:rsidR="006B5132" w:rsidRPr="000C12BD">
        <w:rPr>
          <w:rFonts w:asciiTheme="majorHAnsi" w:hAnsiTheme="majorHAnsi"/>
          <w:sz w:val="28"/>
          <w:szCs w:val="28"/>
        </w:rPr>
        <w:t xml:space="preserve"> the translator</w:t>
      </w:r>
      <w:r w:rsidR="0060691A" w:rsidRPr="000C12BD">
        <w:rPr>
          <w:rFonts w:asciiTheme="majorHAnsi" w:hAnsiTheme="majorHAnsi"/>
          <w:sz w:val="28"/>
          <w:szCs w:val="28"/>
        </w:rPr>
        <w:t>, ideals, expectations and reality</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29/9</w:t>
      </w:r>
      <w:r w:rsidRPr="000C12BD">
        <w:rPr>
          <w:rFonts w:asciiTheme="majorHAnsi" w:hAnsiTheme="majorHAnsi"/>
          <w:sz w:val="28"/>
          <w:szCs w:val="28"/>
        </w:rPr>
        <w:tab/>
      </w:r>
      <w:r w:rsidRPr="000C12BD">
        <w:rPr>
          <w:rFonts w:asciiTheme="majorHAnsi" w:hAnsiTheme="majorHAnsi"/>
          <w:sz w:val="28"/>
          <w:szCs w:val="28"/>
        </w:rPr>
        <w:tab/>
      </w:r>
      <w:r w:rsidR="0060691A" w:rsidRPr="000C12BD">
        <w:rPr>
          <w:rFonts w:asciiTheme="majorHAnsi" w:hAnsiTheme="majorHAnsi"/>
          <w:sz w:val="28"/>
          <w:szCs w:val="28"/>
        </w:rPr>
        <w:t>3 Equivalence and equivalent effect</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6/10</w:t>
      </w:r>
      <w:r w:rsidRPr="000C12BD">
        <w:rPr>
          <w:rFonts w:asciiTheme="majorHAnsi" w:hAnsiTheme="majorHAnsi"/>
          <w:sz w:val="28"/>
          <w:szCs w:val="28"/>
        </w:rPr>
        <w:tab/>
      </w:r>
      <w:r w:rsidRPr="000C12BD">
        <w:rPr>
          <w:rFonts w:asciiTheme="majorHAnsi" w:hAnsiTheme="majorHAnsi"/>
          <w:sz w:val="28"/>
          <w:szCs w:val="28"/>
        </w:rPr>
        <w:tab/>
      </w:r>
      <w:r w:rsidR="0060691A" w:rsidRPr="000C12BD">
        <w:rPr>
          <w:rFonts w:asciiTheme="majorHAnsi" w:hAnsiTheme="majorHAnsi"/>
          <w:sz w:val="28"/>
          <w:szCs w:val="28"/>
        </w:rPr>
        <w:t>4 Studying translation product and process</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13/10</w:t>
      </w:r>
      <w:r w:rsidRPr="000C12BD">
        <w:rPr>
          <w:rFonts w:asciiTheme="majorHAnsi" w:hAnsiTheme="majorHAnsi"/>
          <w:sz w:val="28"/>
          <w:szCs w:val="28"/>
        </w:rPr>
        <w:tab/>
      </w:r>
      <w:r w:rsidRPr="000C12BD">
        <w:rPr>
          <w:rFonts w:asciiTheme="majorHAnsi" w:hAnsiTheme="majorHAnsi"/>
          <w:sz w:val="28"/>
          <w:szCs w:val="28"/>
        </w:rPr>
        <w:tab/>
      </w:r>
      <w:r w:rsidR="0060691A" w:rsidRPr="000C12BD">
        <w:rPr>
          <w:rFonts w:asciiTheme="majorHAnsi" w:hAnsiTheme="majorHAnsi"/>
          <w:sz w:val="28"/>
          <w:szCs w:val="28"/>
        </w:rPr>
        <w:t>5 Functional theories of translation</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20/10</w:t>
      </w:r>
      <w:r w:rsidRPr="000C12BD">
        <w:rPr>
          <w:rFonts w:asciiTheme="majorHAnsi" w:hAnsiTheme="majorHAnsi"/>
          <w:sz w:val="28"/>
          <w:szCs w:val="28"/>
        </w:rPr>
        <w:tab/>
      </w:r>
      <w:r w:rsidRPr="000C12BD">
        <w:rPr>
          <w:rFonts w:asciiTheme="majorHAnsi" w:hAnsiTheme="majorHAnsi"/>
          <w:sz w:val="28"/>
          <w:szCs w:val="28"/>
        </w:rPr>
        <w:tab/>
      </w:r>
      <w:r w:rsidR="0060691A" w:rsidRPr="000C12BD">
        <w:rPr>
          <w:rFonts w:asciiTheme="majorHAnsi" w:hAnsiTheme="majorHAnsi"/>
          <w:sz w:val="28"/>
          <w:szCs w:val="28"/>
        </w:rPr>
        <w:t>6 Discourse and Register analysis approaches</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27/10</w:t>
      </w:r>
      <w:r w:rsidRPr="000C12BD">
        <w:rPr>
          <w:rFonts w:asciiTheme="majorHAnsi" w:hAnsiTheme="majorHAnsi"/>
          <w:sz w:val="28"/>
          <w:szCs w:val="28"/>
        </w:rPr>
        <w:tab/>
      </w:r>
      <w:r w:rsidRPr="000C12BD">
        <w:rPr>
          <w:rFonts w:asciiTheme="majorHAnsi" w:hAnsiTheme="majorHAnsi"/>
          <w:sz w:val="28"/>
          <w:szCs w:val="28"/>
        </w:rPr>
        <w:tab/>
      </w:r>
      <w:r w:rsidR="0060691A" w:rsidRPr="000C12BD">
        <w:rPr>
          <w:rFonts w:asciiTheme="majorHAnsi" w:hAnsiTheme="majorHAnsi"/>
          <w:sz w:val="28"/>
          <w:szCs w:val="28"/>
        </w:rPr>
        <w:t>7 Systems theories</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3/11</w:t>
      </w:r>
      <w:r w:rsidRPr="000C12BD">
        <w:rPr>
          <w:rFonts w:asciiTheme="majorHAnsi" w:hAnsiTheme="majorHAnsi"/>
          <w:sz w:val="28"/>
          <w:szCs w:val="28"/>
        </w:rPr>
        <w:tab/>
      </w:r>
      <w:r w:rsidRPr="000C12BD">
        <w:rPr>
          <w:rFonts w:asciiTheme="majorHAnsi" w:hAnsiTheme="majorHAnsi"/>
          <w:sz w:val="28"/>
          <w:szCs w:val="28"/>
        </w:rPr>
        <w:tab/>
      </w:r>
      <w:r w:rsidRPr="000C12BD">
        <w:rPr>
          <w:rFonts w:asciiTheme="majorHAnsi" w:hAnsiTheme="majorHAnsi"/>
          <w:b/>
          <w:sz w:val="28"/>
          <w:szCs w:val="28"/>
        </w:rPr>
        <w:t>autumn break</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10/11</w:t>
      </w:r>
      <w:r w:rsidRPr="000C12BD">
        <w:rPr>
          <w:rFonts w:asciiTheme="majorHAnsi" w:hAnsiTheme="majorHAnsi"/>
          <w:sz w:val="28"/>
          <w:szCs w:val="28"/>
        </w:rPr>
        <w:tab/>
      </w:r>
      <w:r w:rsidRPr="000C12BD">
        <w:rPr>
          <w:rFonts w:asciiTheme="majorHAnsi" w:hAnsiTheme="majorHAnsi"/>
          <w:sz w:val="28"/>
          <w:szCs w:val="28"/>
        </w:rPr>
        <w:tab/>
      </w:r>
      <w:r w:rsidR="0060691A" w:rsidRPr="000C12BD">
        <w:rPr>
          <w:rFonts w:asciiTheme="majorHAnsi" w:hAnsiTheme="majorHAnsi"/>
          <w:sz w:val="28"/>
          <w:szCs w:val="28"/>
        </w:rPr>
        <w:t>8 Cultural and ideological turns</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17/11</w:t>
      </w:r>
      <w:r w:rsidRPr="000C12BD">
        <w:rPr>
          <w:rFonts w:asciiTheme="majorHAnsi" w:hAnsiTheme="majorHAnsi"/>
          <w:sz w:val="28"/>
          <w:szCs w:val="28"/>
        </w:rPr>
        <w:tab/>
      </w:r>
      <w:r w:rsidRPr="000C12BD">
        <w:rPr>
          <w:rFonts w:asciiTheme="majorHAnsi" w:hAnsiTheme="majorHAnsi"/>
          <w:sz w:val="28"/>
          <w:szCs w:val="28"/>
        </w:rPr>
        <w:tab/>
      </w:r>
      <w:r w:rsidR="0060691A" w:rsidRPr="000C12BD">
        <w:rPr>
          <w:rFonts w:asciiTheme="majorHAnsi" w:hAnsiTheme="majorHAnsi"/>
          <w:sz w:val="28"/>
          <w:szCs w:val="28"/>
        </w:rPr>
        <w:t>9 The role of the translator</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24/11</w:t>
      </w:r>
      <w:r w:rsidRPr="000C12BD">
        <w:rPr>
          <w:rFonts w:asciiTheme="majorHAnsi" w:hAnsiTheme="majorHAnsi"/>
          <w:sz w:val="28"/>
          <w:szCs w:val="28"/>
        </w:rPr>
        <w:tab/>
      </w:r>
      <w:r w:rsidRPr="000C12BD">
        <w:rPr>
          <w:rFonts w:asciiTheme="majorHAnsi" w:hAnsiTheme="majorHAnsi"/>
          <w:sz w:val="28"/>
          <w:szCs w:val="28"/>
        </w:rPr>
        <w:tab/>
      </w:r>
      <w:r w:rsidR="0060691A" w:rsidRPr="000C12BD">
        <w:rPr>
          <w:rFonts w:asciiTheme="majorHAnsi" w:hAnsiTheme="majorHAnsi"/>
          <w:sz w:val="28"/>
          <w:szCs w:val="28"/>
        </w:rPr>
        <w:t>10 Philosophical approaches to translation</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1/12</w:t>
      </w:r>
      <w:r w:rsidRPr="000C12BD">
        <w:rPr>
          <w:rFonts w:asciiTheme="majorHAnsi" w:hAnsiTheme="majorHAnsi"/>
          <w:sz w:val="28"/>
          <w:szCs w:val="28"/>
        </w:rPr>
        <w:tab/>
      </w:r>
      <w:r w:rsidRPr="000C12BD">
        <w:rPr>
          <w:rFonts w:asciiTheme="majorHAnsi" w:hAnsiTheme="majorHAnsi"/>
          <w:sz w:val="28"/>
          <w:szCs w:val="28"/>
        </w:rPr>
        <w:tab/>
      </w:r>
      <w:r w:rsidR="0060691A" w:rsidRPr="000C12BD">
        <w:rPr>
          <w:rFonts w:asciiTheme="majorHAnsi" w:hAnsiTheme="majorHAnsi"/>
          <w:sz w:val="28"/>
          <w:szCs w:val="28"/>
        </w:rPr>
        <w:t>11 New directions from the new media</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8/12</w:t>
      </w:r>
      <w:r w:rsidRPr="000C12BD">
        <w:rPr>
          <w:rFonts w:asciiTheme="majorHAnsi" w:hAnsiTheme="majorHAnsi"/>
          <w:sz w:val="28"/>
          <w:szCs w:val="28"/>
        </w:rPr>
        <w:tab/>
      </w:r>
      <w:r w:rsidRPr="000C12BD">
        <w:rPr>
          <w:rFonts w:asciiTheme="majorHAnsi" w:hAnsiTheme="majorHAnsi"/>
          <w:sz w:val="28"/>
          <w:szCs w:val="28"/>
        </w:rPr>
        <w:tab/>
      </w:r>
      <w:r w:rsidR="00DD016B" w:rsidRPr="000C12BD">
        <w:rPr>
          <w:rFonts w:asciiTheme="majorHAnsi" w:hAnsiTheme="majorHAnsi"/>
          <w:b/>
          <w:sz w:val="28"/>
          <w:szCs w:val="28"/>
        </w:rPr>
        <w:t>no class</w:t>
      </w:r>
    </w:p>
    <w:p w:rsidR="008A45DF" w:rsidRPr="000C12BD" w:rsidRDefault="008A45DF" w:rsidP="008A45DF">
      <w:pPr>
        <w:rPr>
          <w:rFonts w:asciiTheme="majorHAnsi" w:hAnsiTheme="majorHAnsi"/>
          <w:sz w:val="28"/>
          <w:szCs w:val="28"/>
        </w:rPr>
      </w:pPr>
      <w:r w:rsidRPr="000C12BD">
        <w:rPr>
          <w:rFonts w:asciiTheme="majorHAnsi" w:hAnsiTheme="majorHAnsi"/>
          <w:sz w:val="28"/>
          <w:szCs w:val="28"/>
        </w:rPr>
        <w:t>15/12</w:t>
      </w:r>
      <w:r w:rsidRPr="000C12BD">
        <w:rPr>
          <w:rFonts w:asciiTheme="majorHAnsi" w:hAnsiTheme="majorHAnsi"/>
          <w:sz w:val="28"/>
          <w:szCs w:val="28"/>
        </w:rPr>
        <w:tab/>
      </w:r>
      <w:r w:rsidRPr="000C12BD">
        <w:rPr>
          <w:rFonts w:asciiTheme="majorHAnsi" w:hAnsiTheme="majorHAnsi"/>
          <w:sz w:val="28"/>
          <w:szCs w:val="28"/>
        </w:rPr>
        <w:tab/>
        <w:t>summing up, assessment</w:t>
      </w:r>
    </w:p>
    <w:p w:rsidR="008A45DF" w:rsidRPr="000C12BD" w:rsidRDefault="008A45DF" w:rsidP="00943426">
      <w:pPr>
        <w:jc w:val="both"/>
        <w:rPr>
          <w:rFonts w:asciiTheme="majorHAnsi" w:hAnsiTheme="majorHAnsi"/>
          <w:sz w:val="28"/>
          <w:szCs w:val="28"/>
        </w:rPr>
      </w:pPr>
    </w:p>
    <w:p w:rsidR="0060691A" w:rsidRPr="000C12BD" w:rsidRDefault="0060691A" w:rsidP="00943426">
      <w:pPr>
        <w:jc w:val="both"/>
        <w:rPr>
          <w:rFonts w:asciiTheme="majorHAnsi" w:hAnsiTheme="majorHAnsi"/>
          <w:b/>
          <w:sz w:val="28"/>
          <w:szCs w:val="28"/>
        </w:rPr>
      </w:pPr>
      <w:r w:rsidRPr="000C12BD">
        <w:rPr>
          <w:rFonts w:asciiTheme="majorHAnsi" w:hAnsiTheme="majorHAnsi"/>
          <w:b/>
          <w:sz w:val="28"/>
          <w:szCs w:val="28"/>
        </w:rPr>
        <w:t>Requirements:</w:t>
      </w:r>
    </w:p>
    <w:p w:rsidR="0060691A" w:rsidRPr="000C12BD" w:rsidRDefault="0060691A" w:rsidP="0060691A">
      <w:pPr>
        <w:jc w:val="both"/>
        <w:rPr>
          <w:rFonts w:asciiTheme="majorHAnsi" w:hAnsiTheme="majorHAnsi"/>
          <w:sz w:val="28"/>
          <w:szCs w:val="28"/>
        </w:rPr>
      </w:pPr>
      <w:r w:rsidRPr="000C12BD">
        <w:rPr>
          <w:rFonts w:asciiTheme="majorHAnsi" w:hAnsiTheme="majorHAnsi"/>
          <w:sz w:val="28"/>
          <w:szCs w:val="28"/>
        </w:rPr>
        <w:t>Attendance</w:t>
      </w:r>
      <w:r w:rsidR="000C12BD" w:rsidRPr="000C12BD">
        <w:rPr>
          <w:rFonts w:asciiTheme="majorHAnsi" w:hAnsiTheme="majorHAnsi"/>
          <w:sz w:val="28"/>
          <w:szCs w:val="28"/>
        </w:rPr>
        <w:t xml:space="preserve"> (prepared and equipped)</w:t>
      </w:r>
      <w:r w:rsidRPr="000C12BD">
        <w:rPr>
          <w:rFonts w:asciiTheme="majorHAnsi" w:hAnsiTheme="majorHAnsi"/>
          <w:sz w:val="28"/>
          <w:szCs w:val="28"/>
        </w:rPr>
        <w:t xml:space="preserve">, </w:t>
      </w:r>
      <w:r w:rsidRPr="000C12BD">
        <w:rPr>
          <w:rFonts w:asciiTheme="majorHAnsi" w:hAnsiTheme="majorHAnsi"/>
          <w:sz w:val="28"/>
          <w:szCs w:val="28"/>
        </w:rPr>
        <w:t>assignments</w:t>
      </w:r>
      <w:r w:rsidRPr="000C12BD">
        <w:rPr>
          <w:rFonts w:asciiTheme="majorHAnsi" w:hAnsiTheme="majorHAnsi"/>
          <w:sz w:val="28"/>
          <w:szCs w:val="28"/>
        </w:rPr>
        <w:t xml:space="preserve"> done and handed in before the deadline (every Monday midnight unless otherwise indicated), active participation in discussions. Spelling, punctuation, grammar should be faultless in </w:t>
      </w:r>
      <w:r w:rsidRPr="000C12BD">
        <w:rPr>
          <w:rFonts w:asciiTheme="majorHAnsi" w:hAnsiTheme="majorHAnsi"/>
          <w:sz w:val="28"/>
          <w:szCs w:val="28"/>
        </w:rPr>
        <w:t>any written work</w:t>
      </w:r>
      <w:r w:rsidRPr="000C12BD">
        <w:rPr>
          <w:rFonts w:asciiTheme="majorHAnsi" w:hAnsiTheme="majorHAnsi"/>
          <w:sz w:val="28"/>
          <w:szCs w:val="28"/>
        </w:rPr>
        <w:t>.</w:t>
      </w:r>
    </w:p>
    <w:p w:rsidR="0060691A" w:rsidRPr="000C12BD" w:rsidRDefault="0060691A" w:rsidP="0060691A">
      <w:pPr>
        <w:jc w:val="both"/>
        <w:rPr>
          <w:rFonts w:asciiTheme="majorHAnsi" w:hAnsiTheme="majorHAnsi"/>
          <w:sz w:val="28"/>
          <w:szCs w:val="28"/>
        </w:rPr>
      </w:pPr>
      <w:r w:rsidRPr="000C12BD">
        <w:rPr>
          <w:rFonts w:asciiTheme="majorHAnsi" w:hAnsiTheme="majorHAnsi"/>
          <w:sz w:val="28"/>
          <w:szCs w:val="28"/>
        </w:rPr>
        <w:lastRenderedPageBreak/>
        <w:t>If you must miss a class, make up for it asap.</w:t>
      </w:r>
    </w:p>
    <w:p w:rsidR="0060691A" w:rsidRPr="000C12BD" w:rsidRDefault="0060691A" w:rsidP="00943426">
      <w:pPr>
        <w:jc w:val="both"/>
        <w:rPr>
          <w:rFonts w:asciiTheme="majorHAnsi" w:hAnsiTheme="majorHAnsi"/>
          <w:sz w:val="28"/>
          <w:szCs w:val="28"/>
        </w:rPr>
      </w:pPr>
    </w:p>
    <w:p w:rsidR="00F17A38" w:rsidRPr="000C12BD" w:rsidRDefault="00F17A38" w:rsidP="00943426">
      <w:pPr>
        <w:jc w:val="both"/>
        <w:rPr>
          <w:rFonts w:asciiTheme="majorHAnsi" w:hAnsiTheme="majorHAnsi"/>
          <w:b/>
          <w:sz w:val="28"/>
          <w:szCs w:val="28"/>
        </w:rPr>
      </w:pPr>
      <w:r w:rsidRPr="000C12BD">
        <w:rPr>
          <w:rFonts w:asciiTheme="majorHAnsi" w:hAnsiTheme="majorHAnsi"/>
          <w:b/>
          <w:sz w:val="28"/>
          <w:szCs w:val="28"/>
        </w:rPr>
        <w:t>Assessment:</w:t>
      </w:r>
    </w:p>
    <w:p w:rsidR="00F17A38" w:rsidRPr="000C12BD" w:rsidRDefault="00F17A38" w:rsidP="00F17A38">
      <w:pPr>
        <w:pStyle w:val="Listaszerbekezds"/>
        <w:numPr>
          <w:ilvl w:val="0"/>
          <w:numId w:val="1"/>
        </w:numPr>
        <w:jc w:val="both"/>
        <w:rPr>
          <w:rFonts w:asciiTheme="majorHAnsi" w:hAnsiTheme="majorHAnsi"/>
          <w:sz w:val="28"/>
          <w:szCs w:val="28"/>
        </w:rPr>
      </w:pPr>
      <w:r w:rsidRPr="000C12BD">
        <w:rPr>
          <w:rFonts w:asciiTheme="majorHAnsi" w:hAnsiTheme="majorHAnsi"/>
          <w:sz w:val="28"/>
          <w:szCs w:val="28"/>
        </w:rPr>
        <w:t>Presentation 30%</w:t>
      </w:r>
    </w:p>
    <w:p w:rsidR="00C75C1E" w:rsidRPr="000C12BD" w:rsidRDefault="00F17A38" w:rsidP="00943426">
      <w:pPr>
        <w:jc w:val="both"/>
        <w:rPr>
          <w:rFonts w:asciiTheme="majorHAnsi" w:hAnsiTheme="majorHAnsi"/>
          <w:sz w:val="28"/>
          <w:szCs w:val="28"/>
        </w:rPr>
      </w:pPr>
      <w:r w:rsidRPr="000C12BD">
        <w:rPr>
          <w:rFonts w:asciiTheme="majorHAnsi" w:hAnsiTheme="majorHAnsi"/>
          <w:sz w:val="28"/>
          <w:szCs w:val="28"/>
        </w:rPr>
        <w:t>In class e</w:t>
      </w:r>
      <w:r w:rsidR="00C75C1E" w:rsidRPr="000C12BD">
        <w:rPr>
          <w:rFonts w:asciiTheme="majorHAnsi" w:hAnsiTheme="majorHAnsi"/>
          <w:sz w:val="28"/>
          <w:szCs w:val="28"/>
        </w:rPr>
        <w:t>ach student will present one chapter of</w:t>
      </w:r>
      <w:r w:rsidR="0060691A" w:rsidRPr="000C12BD">
        <w:rPr>
          <w:rFonts w:asciiTheme="majorHAnsi" w:hAnsiTheme="majorHAnsi"/>
          <w:sz w:val="28"/>
          <w:szCs w:val="28"/>
        </w:rPr>
        <w:t xml:space="preserve"> the listed ones from</w:t>
      </w:r>
      <w:r w:rsidR="00C75C1E" w:rsidRPr="000C12BD">
        <w:rPr>
          <w:rFonts w:asciiTheme="majorHAnsi" w:hAnsiTheme="majorHAnsi"/>
          <w:sz w:val="28"/>
          <w:szCs w:val="28"/>
        </w:rPr>
        <w:t xml:space="preserve"> </w:t>
      </w:r>
      <w:r w:rsidR="00C75C1E" w:rsidRPr="000C12BD">
        <w:rPr>
          <w:rFonts w:asciiTheme="majorHAnsi" w:hAnsiTheme="majorHAnsi"/>
          <w:i/>
          <w:sz w:val="28"/>
          <w:szCs w:val="28"/>
        </w:rPr>
        <w:t>Introducing Translation Studies</w:t>
      </w:r>
      <w:r w:rsidR="00C75C1E" w:rsidRPr="000C12BD">
        <w:rPr>
          <w:rFonts w:asciiTheme="majorHAnsi" w:hAnsiTheme="majorHAnsi"/>
          <w:sz w:val="28"/>
          <w:szCs w:val="28"/>
        </w:rPr>
        <w:t xml:space="preserve"> by Jeremy Munday </w:t>
      </w:r>
      <w:r w:rsidR="0081031E" w:rsidRPr="000C12BD">
        <w:rPr>
          <w:rFonts w:asciiTheme="majorHAnsi" w:hAnsiTheme="majorHAnsi"/>
          <w:sz w:val="28"/>
          <w:szCs w:val="28"/>
        </w:rPr>
        <w:t>(</w:t>
      </w:r>
      <w:r w:rsidRPr="000C12BD">
        <w:rPr>
          <w:rFonts w:asciiTheme="majorHAnsi" w:hAnsiTheme="majorHAnsi"/>
          <w:sz w:val="28"/>
          <w:szCs w:val="28"/>
        </w:rPr>
        <w:t xml:space="preserve">there are copies in </w:t>
      </w:r>
      <w:r w:rsidR="0081031E" w:rsidRPr="000C12BD">
        <w:rPr>
          <w:rFonts w:asciiTheme="majorHAnsi" w:hAnsiTheme="majorHAnsi"/>
          <w:sz w:val="28"/>
          <w:szCs w:val="28"/>
        </w:rPr>
        <w:t>OIK, PP</w:t>
      </w:r>
      <w:r w:rsidRPr="000C12BD">
        <w:rPr>
          <w:rFonts w:asciiTheme="majorHAnsi" w:hAnsiTheme="majorHAnsi"/>
          <w:sz w:val="28"/>
          <w:szCs w:val="28"/>
        </w:rPr>
        <w:t>CU library</w:t>
      </w:r>
      <w:r w:rsidR="0081031E" w:rsidRPr="000C12BD">
        <w:rPr>
          <w:rFonts w:asciiTheme="majorHAnsi" w:hAnsiTheme="majorHAnsi"/>
          <w:sz w:val="28"/>
          <w:szCs w:val="28"/>
        </w:rPr>
        <w:t xml:space="preserve">) </w:t>
      </w:r>
      <w:r w:rsidR="00C75C1E" w:rsidRPr="000C12BD">
        <w:rPr>
          <w:rFonts w:asciiTheme="majorHAnsi" w:hAnsiTheme="majorHAnsi"/>
          <w:sz w:val="28"/>
          <w:szCs w:val="28"/>
        </w:rPr>
        <w:t>in English</w:t>
      </w:r>
      <w:r w:rsidRPr="000C12BD">
        <w:rPr>
          <w:rFonts w:asciiTheme="majorHAnsi" w:hAnsiTheme="majorHAnsi"/>
          <w:sz w:val="28"/>
          <w:szCs w:val="28"/>
        </w:rPr>
        <w:t>. (</w:t>
      </w:r>
      <w:r w:rsidR="00C75C1E" w:rsidRPr="000C12BD">
        <w:rPr>
          <w:rFonts w:asciiTheme="majorHAnsi" w:hAnsiTheme="majorHAnsi"/>
          <w:sz w:val="28"/>
          <w:szCs w:val="28"/>
        </w:rPr>
        <w:t>5-10 minutes</w:t>
      </w:r>
      <w:r w:rsidRPr="000C12BD">
        <w:rPr>
          <w:rFonts w:asciiTheme="majorHAnsi" w:hAnsiTheme="majorHAnsi"/>
          <w:sz w:val="28"/>
          <w:szCs w:val="28"/>
        </w:rPr>
        <w:t xml:space="preserve">, </w:t>
      </w:r>
      <w:r w:rsidR="00C75C1E" w:rsidRPr="000C12BD">
        <w:rPr>
          <w:rFonts w:asciiTheme="majorHAnsi" w:hAnsiTheme="majorHAnsi"/>
          <w:sz w:val="28"/>
          <w:szCs w:val="28"/>
        </w:rPr>
        <w:t>main points, important names, trends, terms etc.)</w:t>
      </w:r>
      <w:r w:rsidRPr="000C12BD">
        <w:rPr>
          <w:rFonts w:asciiTheme="majorHAnsi" w:hAnsiTheme="majorHAnsi"/>
          <w:sz w:val="28"/>
          <w:szCs w:val="28"/>
        </w:rPr>
        <w:t xml:space="preserve"> When in doubt, consult the teacher.</w:t>
      </w:r>
    </w:p>
    <w:p w:rsidR="00F17A38" w:rsidRPr="000C12BD" w:rsidRDefault="00F17A38" w:rsidP="00F17A38">
      <w:pPr>
        <w:pStyle w:val="Listaszerbekezds"/>
        <w:numPr>
          <w:ilvl w:val="0"/>
          <w:numId w:val="1"/>
        </w:numPr>
        <w:jc w:val="both"/>
        <w:rPr>
          <w:rFonts w:asciiTheme="majorHAnsi" w:hAnsiTheme="majorHAnsi"/>
          <w:sz w:val="28"/>
          <w:szCs w:val="28"/>
        </w:rPr>
      </w:pPr>
      <w:r w:rsidRPr="000C12BD">
        <w:rPr>
          <w:rFonts w:asciiTheme="majorHAnsi" w:hAnsiTheme="majorHAnsi"/>
          <w:sz w:val="28"/>
          <w:szCs w:val="28"/>
        </w:rPr>
        <w:t>Assignments 50%</w:t>
      </w:r>
    </w:p>
    <w:p w:rsidR="00C75C1E" w:rsidRPr="000C12BD" w:rsidRDefault="00C75C1E" w:rsidP="00F17A38">
      <w:pPr>
        <w:pStyle w:val="Listaszerbekezds"/>
        <w:ind w:left="0"/>
        <w:jc w:val="both"/>
        <w:rPr>
          <w:rFonts w:asciiTheme="majorHAnsi" w:hAnsiTheme="majorHAnsi"/>
          <w:sz w:val="28"/>
          <w:szCs w:val="28"/>
        </w:rPr>
      </w:pPr>
      <w:r w:rsidRPr="000C12BD">
        <w:rPr>
          <w:rFonts w:asciiTheme="majorHAnsi" w:hAnsiTheme="majorHAnsi"/>
          <w:sz w:val="28"/>
          <w:szCs w:val="28"/>
        </w:rPr>
        <w:t>A</w:t>
      </w:r>
      <w:r w:rsidR="00E30F1C" w:rsidRPr="000C12BD">
        <w:rPr>
          <w:rFonts w:asciiTheme="majorHAnsi" w:hAnsiTheme="majorHAnsi"/>
          <w:sz w:val="28"/>
          <w:szCs w:val="28"/>
        </w:rPr>
        <w:t>ll homeworks should be handed in before the deadline</w:t>
      </w:r>
      <w:r w:rsidR="00F17A38" w:rsidRPr="000C12BD">
        <w:rPr>
          <w:rFonts w:asciiTheme="majorHAnsi" w:hAnsiTheme="majorHAnsi"/>
          <w:sz w:val="28"/>
          <w:szCs w:val="28"/>
        </w:rPr>
        <w:t xml:space="preserve"> (Monday midnight unless otherwise indicated)</w:t>
      </w:r>
      <w:r w:rsidR="00E30F1C" w:rsidRPr="000C12BD">
        <w:rPr>
          <w:rFonts w:asciiTheme="majorHAnsi" w:hAnsiTheme="majorHAnsi"/>
          <w:sz w:val="28"/>
          <w:szCs w:val="28"/>
        </w:rPr>
        <w:t xml:space="preserve">. </w:t>
      </w:r>
      <w:r w:rsidR="00F17A38" w:rsidRPr="000C12BD">
        <w:rPr>
          <w:rFonts w:asciiTheme="majorHAnsi" w:hAnsiTheme="majorHAnsi"/>
          <w:sz w:val="28"/>
          <w:szCs w:val="28"/>
        </w:rPr>
        <w:t>Overdue homeworks will not be accepted, will get a fail mark.</w:t>
      </w:r>
    </w:p>
    <w:p w:rsidR="00F17A38" w:rsidRPr="000C12BD" w:rsidRDefault="00F17A38" w:rsidP="00F17A38">
      <w:pPr>
        <w:pStyle w:val="Listaszerbekezds"/>
        <w:numPr>
          <w:ilvl w:val="0"/>
          <w:numId w:val="1"/>
        </w:numPr>
        <w:jc w:val="both"/>
        <w:rPr>
          <w:rFonts w:asciiTheme="majorHAnsi" w:hAnsiTheme="majorHAnsi"/>
          <w:sz w:val="28"/>
          <w:szCs w:val="28"/>
        </w:rPr>
      </w:pPr>
      <w:r w:rsidRPr="000C12BD">
        <w:rPr>
          <w:rFonts w:asciiTheme="majorHAnsi" w:hAnsiTheme="majorHAnsi"/>
          <w:sz w:val="28"/>
          <w:szCs w:val="28"/>
        </w:rPr>
        <w:t>Activity in class 20%</w:t>
      </w:r>
    </w:p>
    <w:p w:rsidR="008A45DF" w:rsidRPr="000C12BD" w:rsidRDefault="00F17A38" w:rsidP="00C06B78">
      <w:pPr>
        <w:pStyle w:val="Listaszerbekezds"/>
        <w:ind w:left="0"/>
        <w:jc w:val="both"/>
        <w:rPr>
          <w:rFonts w:asciiTheme="majorHAnsi" w:hAnsiTheme="majorHAnsi"/>
          <w:sz w:val="28"/>
          <w:szCs w:val="28"/>
        </w:rPr>
      </w:pPr>
      <w:r w:rsidRPr="000C12BD">
        <w:rPr>
          <w:rFonts w:asciiTheme="majorHAnsi" w:hAnsiTheme="majorHAnsi"/>
          <w:sz w:val="28"/>
          <w:szCs w:val="28"/>
        </w:rPr>
        <w:t>All students are supposed to attend the classes well-prepared and adequately equipped. If they cannot attend, they should inform the teacher</w:t>
      </w:r>
      <w:r w:rsidR="001E0F80" w:rsidRPr="000C12BD">
        <w:rPr>
          <w:rFonts w:asciiTheme="majorHAnsi" w:hAnsiTheme="majorHAnsi"/>
          <w:sz w:val="28"/>
          <w:szCs w:val="28"/>
        </w:rPr>
        <w:t xml:space="preserve"> in</w:t>
      </w:r>
      <w:r w:rsidRPr="000C12BD">
        <w:rPr>
          <w:rFonts w:asciiTheme="majorHAnsi" w:hAnsiTheme="majorHAnsi"/>
          <w:sz w:val="28"/>
          <w:szCs w:val="28"/>
        </w:rPr>
        <w:t xml:space="preserve"> advance.</w:t>
      </w:r>
      <w:bookmarkStart w:id="0" w:name="_GoBack"/>
      <w:bookmarkEnd w:id="0"/>
    </w:p>
    <w:sectPr w:rsidR="008A45DF" w:rsidRPr="000C1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DDD"/>
    <w:multiLevelType w:val="hybridMultilevel"/>
    <w:tmpl w:val="F87A0F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DD5323"/>
    <w:multiLevelType w:val="hybridMultilevel"/>
    <w:tmpl w:val="A740B6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4B6DA5"/>
    <w:multiLevelType w:val="hybridMultilevel"/>
    <w:tmpl w:val="F87A0F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26"/>
    <w:rsid w:val="000157E3"/>
    <w:rsid w:val="000B1C14"/>
    <w:rsid w:val="000C12BD"/>
    <w:rsid w:val="001E0F80"/>
    <w:rsid w:val="00224496"/>
    <w:rsid w:val="00481298"/>
    <w:rsid w:val="0060691A"/>
    <w:rsid w:val="006B5132"/>
    <w:rsid w:val="006D4638"/>
    <w:rsid w:val="0081031E"/>
    <w:rsid w:val="008A45DF"/>
    <w:rsid w:val="00943426"/>
    <w:rsid w:val="00C06B78"/>
    <w:rsid w:val="00C75C1E"/>
    <w:rsid w:val="00DD016B"/>
    <w:rsid w:val="00E30F1C"/>
    <w:rsid w:val="00F17A38"/>
    <w:rsid w:val="00FF1E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F4332-269B-4028-9511-A814DEAC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17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EC35C2F-7DD3-47F1-A653-BD4A44A5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278</Words>
  <Characters>1922</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6</cp:revision>
  <dcterms:created xsi:type="dcterms:W3CDTF">2016-09-08T11:12:00Z</dcterms:created>
  <dcterms:modified xsi:type="dcterms:W3CDTF">2016-09-12T09:25:00Z</dcterms:modified>
</cp:coreProperties>
</file>