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EB" w:rsidRPr="000A4A5E" w:rsidRDefault="00BF6AFD">
      <w:pPr>
        <w:rPr>
          <w:rFonts w:asciiTheme="majorHAnsi" w:hAnsiTheme="majorHAnsi"/>
          <w:b/>
          <w:sz w:val="28"/>
          <w:szCs w:val="28"/>
          <w:lang w:val="en-GB"/>
        </w:rPr>
      </w:pPr>
      <w:r w:rsidRPr="000A4A5E">
        <w:rPr>
          <w:rFonts w:asciiTheme="majorHAnsi" w:hAnsiTheme="majorHAnsi"/>
          <w:b/>
          <w:sz w:val="28"/>
          <w:szCs w:val="28"/>
          <w:lang w:val="en-GB"/>
        </w:rPr>
        <w:t>BMNFT06300M Thesis writing tutorial</w:t>
      </w:r>
    </w:p>
    <w:p w:rsidR="00BF6AFD" w:rsidRPr="000A4A5E" w:rsidRDefault="00BF6AFD">
      <w:pPr>
        <w:rPr>
          <w:rFonts w:asciiTheme="majorHAnsi" w:hAnsiTheme="majorHAnsi"/>
          <w:sz w:val="28"/>
          <w:szCs w:val="28"/>
          <w:lang w:val="en-GB"/>
        </w:rPr>
      </w:pPr>
    </w:p>
    <w:p w:rsidR="00BF6AFD" w:rsidRPr="000A4A5E" w:rsidRDefault="00BF6AFD" w:rsidP="00BF6AFD">
      <w:pPr>
        <w:jc w:val="both"/>
        <w:rPr>
          <w:rFonts w:asciiTheme="majorHAnsi" w:hAnsiTheme="majorHAnsi"/>
          <w:sz w:val="28"/>
          <w:szCs w:val="28"/>
          <w:lang w:val="en-GB"/>
        </w:rPr>
      </w:pPr>
      <w:r w:rsidRPr="000A4A5E">
        <w:rPr>
          <w:rFonts w:asciiTheme="majorHAnsi" w:hAnsiTheme="majorHAnsi"/>
          <w:sz w:val="28"/>
          <w:szCs w:val="28"/>
          <w:lang w:val="en-GB"/>
        </w:rPr>
        <w:t>The objective of the course is to provide the students, through team and individual tutorials, with guidance and assistance to write their thesis. Each student will have three individual tutorials during the semester</w:t>
      </w:r>
      <w:r w:rsidR="00A318FA" w:rsidRPr="000A4A5E">
        <w:rPr>
          <w:rFonts w:asciiTheme="majorHAnsi" w:hAnsiTheme="majorHAnsi"/>
          <w:sz w:val="28"/>
          <w:szCs w:val="28"/>
          <w:lang w:val="en-GB"/>
        </w:rPr>
        <w:t xml:space="preserve"> (if required)</w:t>
      </w:r>
      <w:r w:rsidRPr="000A4A5E">
        <w:rPr>
          <w:rFonts w:asciiTheme="majorHAnsi" w:hAnsiTheme="majorHAnsi"/>
          <w:sz w:val="28"/>
          <w:szCs w:val="28"/>
          <w:lang w:val="en-GB"/>
        </w:rPr>
        <w:t xml:space="preserve">. During team tutorials the teacher will discuss with the students how to select a topic to be translated/interpreted. The tutorials will be interactive. During the tutorials the teacher will give advice and put forward </w:t>
      </w:r>
      <w:r w:rsidR="00A318FA" w:rsidRPr="000A4A5E">
        <w:rPr>
          <w:rFonts w:asciiTheme="majorHAnsi" w:hAnsiTheme="majorHAnsi"/>
          <w:sz w:val="28"/>
          <w:szCs w:val="28"/>
          <w:lang w:val="en-GB"/>
        </w:rPr>
        <w:t xml:space="preserve">general </w:t>
      </w:r>
      <w:r w:rsidRPr="000A4A5E">
        <w:rPr>
          <w:rFonts w:asciiTheme="majorHAnsi" w:hAnsiTheme="majorHAnsi"/>
          <w:sz w:val="28"/>
          <w:szCs w:val="28"/>
          <w:lang w:val="en-GB"/>
        </w:rPr>
        <w:t xml:space="preserve">proposals as writing a thesis is supposed to be individual work. The course will also acquaint the students with the professional and formal requirements of </w:t>
      </w:r>
      <w:r w:rsidR="00A318FA" w:rsidRPr="000A4A5E">
        <w:rPr>
          <w:rFonts w:asciiTheme="majorHAnsi" w:hAnsiTheme="majorHAnsi"/>
          <w:sz w:val="28"/>
          <w:szCs w:val="28"/>
          <w:lang w:val="en-GB"/>
        </w:rPr>
        <w:t xml:space="preserve">doing research and </w:t>
      </w:r>
      <w:r w:rsidRPr="000A4A5E">
        <w:rPr>
          <w:rFonts w:asciiTheme="majorHAnsi" w:hAnsiTheme="majorHAnsi"/>
          <w:sz w:val="28"/>
          <w:szCs w:val="28"/>
          <w:lang w:val="en-GB"/>
        </w:rPr>
        <w:t>writing scholarly works.</w:t>
      </w:r>
    </w:p>
    <w:p w:rsidR="00BF6AFD" w:rsidRPr="000A4A5E" w:rsidRDefault="00BF6AFD" w:rsidP="00BF6AFD">
      <w:pPr>
        <w:jc w:val="both"/>
        <w:rPr>
          <w:rFonts w:asciiTheme="majorHAnsi" w:hAnsiTheme="majorHAnsi"/>
          <w:sz w:val="28"/>
          <w:szCs w:val="28"/>
          <w:lang w:val="en-GB"/>
        </w:rPr>
      </w:pPr>
    </w:p>
    <w:p w:rsidR="00BF6AFD" w:rsidRPr="000A4A5E" w:rsidRDefault="00BF6AFD" w:rsidP="00BF6AFD">
      <w:pPr>
        <w:rPr>
          <w:rFonts w:asciiTheme="majorHAnsi" w:hAnsiTheme="majorHAnsi"/>
          <w:b/>
          <w:sz w:val="28"/>
          <w:szCs w:val="28"/>
          <w:lang w:val="en-GB"/>
        </w:rPr>
      </w:pPr>
      <w:r w:rsidRPr="000A4A5E">
        <w:rPr>
          <w:rFonts w:asciiTheme="majorHAnsi" w:hAnsiTheme="majorHAnsi"/>
          <w:sz w:val="28"/>
          <w:szCs w:val="28"/>
          <w:lang w:val="en-GB"/>
        </w:rPr>
        <w:t>14/9</w:t>
      </w:r>
      <w:r w:rsidRPr="000A4A5E">
        <w:rPr>
          <w:rFonts w:asciiTheme="majorHAnsi" w:hAnsiTheme="majorHAnsi"/>
          <w:sz w:val="28"/>
          <w:szCs w:val="28"/>
          <w:lang w:val="en-GB"/>
        </w:rPr>
        <w:tab/>
      </w:r>
      <w:r w:rsidRPr="000A4A5E">
        <w:rPr>
          <w:rFonts w:asciiTheme="majorHAnsi" w:hAnsiTheme="majorHAnsi"/>
          <w:sz w:val="28"/>
          <w:szCs w:val="28"/>
          <w:lang w:val="en-GB"/>
        </w:rPr>
        <w:tab/>
      </w:r>
      <w:r w:rsidRPr="000A4A5E">
        <w:rPr>
          <w:rFonts w:asciiTheme="majorHAnsi" w:hAnsiTheme="majorHAnsi"/>
          <w:b/>
          <w:sz w:val="28"/>
          <w:szCs w:val="28"/>
          <w:lang w:val="en-GB"/>
        </w:rPr>
        <w:t>no class</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21/9</w:t>
      </w:r>
      <w:r w:rsidRPr="000A4A5E">
        <w:rPr>
          <w:rFonts w:asciiTheme="majorHAnsi" w:hAnsiTheme="majorHAnsi"/>
          <w:sz w:val="28"/>
          <w:szCs w:val="28"/>
          <w:lang w:val="en-GB"/>
        </w:rPr>
        <w:tab/>
      </w:r>
      <w:r w:rsidRPr="000A4A5E">
        <w:rPr>
          <w:rFonts w:asciiTheme="majorHAnsi" w:hAnsiTheme="majorHAnsi"/>
          <w:sz w:val="28"/>
          <w:szCs w:val="28"/>
          <w:lang w:val="en-GB"/>
        </w:rPr>
        <w:tab/>
        <w:t>Purpose, possible approaches, requirements</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28/9</w:t>
      </w:r>
      <w:r w:rsidRPr="000A4A5E">
        <w:rPr>
          <w:rFonts w:asciiTheme="majorHAnsi" w:hAnsiTheme="majorHAnsi"/>
          <w:sz w:val="28"/>
          <w:szCs w:val="28"/>
          <w:lang w:val="en-GB"/>
        </w:rPr>
        <w:tab/>
      </w:r>
      <w:r w:rsidRPr="000A4A5E">
        <w:rPr>
          <w:rFonts w:asciiTheme="majorHAnsi" w:hAnsiTheme="majorHAnsi"/>
          <w:sz w:val="28"/>
          <w:szCs w:val="28"/>
          <w:lang w:val="en-GB"/>
        </w:rPr>
        <w:tab/>
        <w:t>Which should be selected first, topic or supervisor?</w:t>
      </w:r>
      <w:r w:rsidR="0000601B" w:rsidRPr="000A4A5E">
        <w:rPr>
          <w:rFonts w:asciiTheme="majorHAnsi" w:hAnsiTheme="majorHAnsi"/>
          <w:sz w:val="28"/>
          <w:szCs w:val="28"/>
          <w:lang w:val="en-GB"/>
        </w:rPr>
        <w:t xml:space="preserve"> Searching for the perfect topic/supervisor, selecting the texts to be translated</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5/10</w:t>
      </w:r>
      <w:r w:rsidRPr="000A4A5E">
        <w:rPr>
          <w:rFonts w:asciiTheme="majorHAnsi" w:hAnsiTheme="majorHAnsi"/>
          <w:sz w:val="28"/>
          <w:szCs w:val="28"/>
          <w:lang w:val="en-GB"/>
        </w:rPr>
        <w:tab/>
      </w:r>
      <w:r w:rsidRPr="000A4A5E">
        <w:rPr>
          <w:rFonts w:asciiTheme="majorHAnsi" w:hAnsiTheme="majorHAnsi"/>
          <w:sz w:val="28"/>
          <w:szCs w:val="28"/>
          <w:lang w:val="en-GB"/>
        </w:rPr>
        <w:tab/>
        <w:t>Reading and preparation</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12/10</w:t>
      </w:r>
      <w:r w:rsidRPr="000A4A5E">
        <w:rPr>
          <w:rFonts w:asciiTheme="majorHAnsi" w:hAnsiTheme="majorHAnsi"/>
          <w:sz w:val="28"/>
          <w:szCs w:val="28"/>
          <w:lang w:val="en-GB"/>
        </w:rPr>
        <w:tab/>
      </w:r>
      <w:r w:rsidRPr="000A4A5E">
        <w:rPr>
          <w:rFonts w:asciiTheme="majorHAnsi" w:hAnsiTheme="majorHAnsi"/>
          <w:sz w:val="28"/>
          <w:szCs w:val="28"/>
          <w:lang w:val="en-GB"/>
        </w:rPr>
        <w:tab/>
        <w:t>Collecting data</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19/10</w:t>
      </w:r>
      <w:r w:rsidRPr="000A4A5E">
        <w:rPr>
          <w:rFonts w:asciiTheme="majorHAnsi" w:hAnsiTheme="majorHAnsi"/>
          <w:sz w:val="28"/>
          <w:szCs w:val="28"/>
          <w:lang w:val="en-GB"/>
        </w:rPr>
        <w:tab/>
      </w:r>
      <w:r w:rsidRPr="000A4A5E">
        <w:rPr>
          <w:rFonts w:asciiTheme="majorHAnsi" w:hAnsiTheme="majorHAnsi"/>
          <w:sz w:val="28"/>
          <w:szCs w:val="28"/>
          <w:lang w:val="en-GB"/>
        </w:rPr>
        <w:tab/>
        <w:t xml:space="preserve">Hypotheses (forming, checking, discarding, reformulating </w:t>
      </w:r>
      <w:r w:rsidR="00A318FA" w:rsidRPr="000A4A5E">
        <w:rPr>
          <w:rFonts w:asciiTheme="majorHAnsi" w:hAnsiTheme="majorHAnsi"/>
          <w:sz w:val="28"/>
          <w:szCs w:val="28"/>
          <w:lang w:val="en-GB"/>
        </w:rPr>
        <w:t>etc.</w:t>
      </w:r>
      <w:r w:rsidRPr="000A4A5E">
        <w:rPr>
          <w:rFonts w:asciiTheme="majorHAnsi" w:hAnsiTheme="majorHAnsi"/>
          <w:sz w:val="28"/>
          <w:szCs w:val="28"/>
          <w:lang w:val="en-GB"/>
        </w:rPr>
        <w:t>)</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26/10</w:t>
      </w:r>
      <w:r w:rsidRPr="000A4A5E">
        <w:rPr>
          <w:rFonts w:asciiTheme="majorHAnsi" w:hAnsiTheme="majorHAnsi"/>
          <w:sz w:val="28"/>
          <w:szCs w:val="28"/>
          <w:lang w:val="en-GB"/>
        </w:rPr>
        <w:tab/>
      </w:r>
      <w:r w:rsidRPr="000A4A5E">
        <w:rPr>
          <w:rFonts w:asciiTheme="majorHAnsi" w:hAnsiTheme="majorHAnsi"/>
          <w:sz w:val="28"/>
          <w:szCs w:val="28"/>
          <w:lang w:val="en-GB"/>
        </w:rPr>
        <w:tab/>
      </w:r>
      <w:r w:rsidR="00EC10B2" w:rsidRPr="000A4A5E">
        <w:rPr>
          <w:rFonts w:asciiTheme="majorHAnsi" w:hAnsiTheme="majorHAnsi"/>
          <w:sz w:val="28"/>
          <w:szCs w:val="28"/>
          <w:lang w:val="en-GB"/>
        </w:rPr>
        <w:t>Discussion of the proposed topics and methods</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2/11</w:t>
      </w:r>
      <w:r w:rsidRPr="000A4A5E">
        <w:rPr>
          <w:rFonts w:asciiTheme="majorHAnsi" w:hAnsiTheme="majorHAnsi"/>
          <w:sz w:val="28"/>
          <w:szCs w:val="28"/>
          <w:lang w:val="en-GB"/>
        </w:rPr>
        <w:tab/>
      </w:r>
      <w:r w:rsidRPr="000A4A5E">
        <w:rPr>
          <w:rFonts w:asciiTheme="majorHAnsi" w:hAnsiTheme="majorHAnsi"/>
          <w:sz w:val="28"/>
          <w:szCs w:val="28"/>
          <w:lang w:val="en-GB"/>
        </w:rPr>
        <w:tab/>
      </w:r>
      <w:r w:rsidRPr="000A4A5E">
        <w:rPr>
          <w:rFonts w:asciiTheme="majorHAnsi" w:hAnsiTheme="majorHAnsi"/>
          <w:b/>
          <w:sz w:val="28"/>
          <w:szCs w:val="28"/>
          <w:lang w:val="en-GB"/>
        </w:rPr>
        <w:t>autumn break</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9/11</w:t>
      </w:r>
      <w:r w:rsidRPr="000A4A5E">
        <w:rPr>
          <w:rFonts w:asciiTheme="majorHAnsi" w:hAnsiTheme="majorHAnsi"/>
          <w:sz w:val="28"/>
          <w:szCs w:val="28"/>
          <w:lang w:val="en-GB"/>
        </w:rPr>
        <w:tab/>
      </w:r>
      <w:r w:rsidRPr="000A4A5E">
        <w:rPr>
          <w:rFonts w:asciiTheme="majorHAnsi" w:hAnsiTheme="majorHAnsi"/>
          <w:sz w:val="28"/>
          <w:szCs w:val="28"/>
          <w:lang w:val="en-GB"/>
        </w:rPr>
        <w:tab/>
      </w:r>
      <w:r w:rsidR="00EC10B2" w:rsidRPr="000A4A5E">
        <w:rPr>
          <w:rFonts w:asciiTheme="majorHAnsi" w:hAnsiTheme="majorHAnsi"/>
          <w:sz w:val="28"/>
          <w:szCs w:val="28"/>
          <w:lang w:val="en-GB"/>
        </w:rPr>
        <w:t>Analysing data</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16/11</w:t>
      </w:r>
      <w:r w:rsidRPr="000A4A5E">
        <w:rPr>
          <w:rFonts w:asciiTheme="majorHAnsi" w:hAnsiTheme="majorHAnsi"/>
          <w:sz w:val="28"/>
          <w:szCs w:val="28"/>
          <w:lang w:val="en-GB"/>
        </w:rPr>
        <w:tab/>
      </w:r>
      <w:r w:rsidRPr="000A4A5E">
        <w:rPr>
          <w:rFonts w:asciiTheme="majorHAnsi" w:hAnsiTheme="majorHAnsi"/>
          <w:sz w:val="28"/>
          <w:szCs w:val="28"/>
          <w:lang w:val="en-GB"/>
        </w:rPr>
        <w:tab/>
      </w:r>
      <w:r w:rsidR="00EC10B2" w:rsidRPr="000A4A5E">
        <w:rPr>
          <w:rFonts w:asciiTheme="majorHAnsi" w:hAnsiTheme="majorHAnsi"/>
          <w:sz w:val="28"/>
          <w:szCs w:val="28"/>
          <w:lang w:val="en-GB"/>
        </w:rPr>
        <w:t>Structure, composition</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23/11</w:t>
      </w:r>
      <w:r w:rsidRPr="000A4A5E">
        <w:rPr>
          <w:rFonts w:asciiTheme="majorHAnsi" w:hAnsiTheme="majorHAnsi"/>
          <w:sz w:val="28"/>
          <w:szCs w:val="28"/>
          <w:lang w:val="en-GB"/>
        </w:rPr>
        <w:tab/>
      </w:r>
      <w:r w:rsidRPr="000A4A5E">
        <w:rPr>
          <w:rFonts w:asciiTheme="majorHAnsi" w:hAnsiTheme="majorHAnsi"/>
          <w:sz w:val="28"/>
          <w:szCs w:val="28"/>
          <w:lang w:val="en-GB"/>
        </w:rPr>
        <w:tab/>
      </w:r>
      <w:r w:rsidR="00EC10B2" w:rsidRPr="000A4A5E">
        <w:rPr>
          <w:rFonts w:asciiTheme="majorHAnsi" w:hAnsiTheme="majorHAnsi"/>
          <w:sz w:val="28"/>
          <w:szCs w:val="28"/>
          <w:lang w:val="en-GB"/>
        </w:rPr>
        <w:t xml:space="preserve">Lexicon, </w:t>
      </w:r>
      <w:r w:rsidR="00A318FA" w:rsidRPr="000A4A5E">
        <w:rPr>
          <w:rFonts w:asciiTheme="majorHAnsi" w:hAnsiTheme="majorHAnsi"/>
          <w:sz w:val="28"/>
          <w:szCs w:val="28"/>
          <w:lang w:val="en-GB"/>
        </w:rPr>
        <w:t xml:space="preserve">abbreviations, </w:t>
      </w:r>
      <w:r w:rsidR="00EC10B2" w:rsidRPr="000A4A5E">
        <w:rPr>
          <w:rFonts w:asciiTheme="majorHAnsi" w:hAnsiTheme="majorHAnsi"/>
          <w:sz w:val="28"/>
          <w:szCs w:val="28"/>
          <w:lang w:val="en-GB"/>
        </w:rPr>
        <w:t>style</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30/11</w:t>
      </w:r>
      <w:r w:rsidRPr="000A4A5E">
        <w:rPr>
          <w:rFonts w:asciiTheme="majorHAnsi" w:hAnsiTheme="majorHAnsi"/>
          <w:sz w:val="28"/>
          <w:szCs w:val="28"/>
          <w:lang w:val="en-GB"/>
        </w:rPr>
        <w:tab/>
      </w:r>
      <w:r w:rsidRPr="000A4A5E">
        <w:rPr>
          <w:rFonts w:asciiTheme="majorHAnsi" w:hAnsiTheme="majorHAnsi"/>
          <w:sz w:val="28"/>
          <w:szCs w:val="28"/>
          <w:lang w:val="en-GB"/>
        </w:rPr>
        <w:tab/>
      </w:r>
      <w:r w:rsidR="00A318FA" w:rsidRPr="000A4A5E">
        <w:rPr>
          <w:rFonts w:asciiTheme="majorHAnsi" w:hAnsiTheme="majorHAnsi"/>
          <w:sz w:val="28"/>
          <w:szCs w:val="28"/>
          <w:lang w:val="en-GB"/>
        </w:rPr>
        <w:t>R</w:t>
      </w:r>
      <w:r w:rsidR="00EC10B2" w:rsidRPr="000A4A5E">
        <w:rPr>
          <w:rFonts w:asciiTheme="majorHAnsi" w:hAnsiTheme="majorHAnsi"/>
          <w:sz w:val="28"/>
          <w:szCs w:val="28"/>
          <w:lang w:val="en-GB"/>
        </w:rPr>
        <w:t>eferences</w:t>
      </w:r>
      <w:r w:rsidR="00A318FA" w:rsidRPr="000A4A5E">
        <w:rPr>
          <w:rFonts w:asciiTheme="majorHAnsi" w:hAnsiTheme="majorHAnsi"/>
          <w:sz w:val="28"/>
          <w:szCs w:val="28"/>
          <w:lang w:val="en-GB"/>
        </w:rPr>
        <w:t>, bibliography</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7/12</w:t>
      </w:r>
      <w:r w:rsidRPr="000A4A5E">
        <w:rPr>
          <w:rFonts w:asciiTheme="majorHAnsi" w:hAnsiTheme="majorHAnsi"/>
          <w:sz w:val="28"/>
          <w:szCs w:val="28"/>
          <w:lang w:val="en-GB"/>
        </w:rPr>
        <w:tab/>
      </w:r>
      <w:r w:rsidRPr="000A4A5E">
        <w:rPr>
          <w:rFonts w:asciiTheme="majorHAnsi" w:hAnsiTheme="majorHAnsi"/>
          <w:sz w:val="28"/>
          <w:szCs w:val="28"/>
          <w:lang w:val="en-GB"/>
        </w:rPr>
        <w:tab/>
      </w:r>
      <w:r w:rsidR="00EC10B2" w:rsidRPr="000A4A5E">
        <w:rPr>
          <w:rFonts w:asciiTheme="majorHAnsi" w:hAnsiTheme="majorHAnsi"/>
          <w:sz w:val="28"/>
          <w:szCs w:val="28"/>
          <w:lang w:val="en-GB"/>
        </w:rPr>
        <w:t>Discussion of the presented thesis chapters</w:t>
      </w:r>
    </w:p>
    <w:p w:rsidR="00BF6AFD" w:rsidRPr="000A4A5E" w:rsidRDefault="00BF6AFD" w:rsidP="00BF6AFD">
      <w:pPr>
        <w:rPr>
          <w:rFonts w:asciiTheme="majorHAnsi" w:hAnsiTheme="majorHAnsi"/>
          <w:sz w:val="28"/>
          <w:szCs w:val="28"/>
          <w:lang w:val="en-GB"/>
        </w:rPr>
      </w:pPr>
      <w:r w:rsidRPr="000A4A5E">
        <w:rPr>
          <w:rFonts w:asciiTheme="majorHAnsi" w:hAnsiTheme="majorHAnsi"/>
          <w:sz w:val="28"/>
          <w:szCs w:val="28"/>
          <w:lang w:val="en-GB"/>
        </w:rPr>
        <w:t>14/12</w:t>
      </w:r>
      <w:r w:rsidRPr="000A4A5E">
        <w:rPr>
          <w:rFonts w:asciiTheme="majorHAnsi" w:hAnsiTheme="majorHAnsi"/>
          <w:sz w:val="28"/>
          <w:szCs w:val="28"/>
          <w:lang w:val="en-GB"/>
        </w:rPr>
        <w:tab/>
      </w:r>
      <w:r w:rsidRPr="000A4A5E">
        <w:rPr>
          <w:rFonts w:asciiTheme="majorHAnsi" w:hAnsiTheme="majorHAnsi"/>
          <w:sz w:val="28"/>
          <w:szCs w:val="28"/>
          <w:lang w:val="en-GB"/>
        </w:rPr>
        <w:tab/>
        <w:t>summary, assessment</w:t>
      </w:r>
    </w:p>
    <w:p w:rsidR="00BF6AFD" w:rsidRPr="000A4A5E" w:rsidRDefault="00BF6AFD" w:rsidP="00BF6AFD">
      <w:pPr>
        <w:jc w:val="both"/>
        <w:rPr>
          <w:rFonts w:asciiTheme="majorHAnsi" w:hAnsiTheme="majorHAnsi"/>
          <w:sz w:val="28"/>
          <w:szCs w:val="28"/>
          <w:lang w:val="en-GB"/>
        </w:rPr>
      </w:pPr>
    </w:p>
    <w:p w:rsidR="00EC10B2" w:rsidRPr="000A4A5E" w:rsidRDefault="00EC10B2" w:rsidP="00BF6AFD">
      <w:pPr>
        <w:jc w:val="both"/>
        <w:rPr>
          <w:rFonts w:asciiTheme="majorHAnsi" w:hAnsiTheme="majorHAnsi"/>
          <w:b/>
          <w:sz w:val="28"/>
          <w:szCs w:val="28"/>
          <w:lang w:val="en-GB"/>
        </w:rPr>
      </w:pPr>
      <w:r w:rsidRPr="000A4A5E">
        <w:rPr>
          <w:rFonts w:asciiTheme="majorHAnsi" w:hAnsiTheme="majorHAnsi"/>
          <w:b/>
          <w:sz w:val="28"/>
          <w:szCs w:val="28"/>
          <w:lang w:val="en-GB"/>
        </w:rPr>
        <w:t>Requirements</w:t>
      </w:r>
    </w:p>
    <w:p w:rsidR="00EC10B2" w:rsidRPr="000A4A5E" w:rsidRDefault="000A4A5E" w:rsidP="00BF6AFD">
      <w:pPr>
        <w:jc w:val="both"/>
        <w:rPr>
          <w:rFonts w:asciiTheme="majorHAnsi" w:hAnsiTheme="majorHAnsi"/>
          <w:sz w:val="28"/>
          <w:szCs w:val="28"/>
          <w:lang w:val="en-GB"/>
        </w:rPr>
      </w:pPr>
      <w:r w:rsidRPr="000A4A5E">
        <w:rPr>
          <w:rFonts w:asciiTheme="majorHAnsi" w:hAnsiTheme="majorHAnsi"/>
          <w:sz w:val="28"/>
          <w:szCs w:val="28"/>
          <w:lang w:val="en-GB"/>
        </w:rPr>
        <w:lastRenderedPageBreak/>
        <w:t>Attendance</w:t>
      </w:r>
      <w:r w:rsidR="00EC10B2" w:rsidRPr="000A4A5E">
        <w:rPr>
          <w:rFonts w:asciiTheme="majorHAnsi" w:hAnsiTheme="majorHAnsi"/>
          <w:sz w:val="28"/>
          <w:szCs w:val="28"/>
          <w:lang w:val="en-GB"/>
        </w:rPr>
        <w:t>, active participation in class, prog</w:t>
      </w:r>
      <w:r w:rsidR="00A318FA" w:rsidRPr="000A4A5E">
        <w:rPr>
          <w:rFonts w:asciiTheme="majorHAnsi" w:hAnsiTheme="majorHAnsi"/>
          <w:sz w:val="28"/>
          <w:szCs w:val="28"/>
          <w:lang w:val="en-GB"/>
        </w:rPr>
        <w:t xml:space="preserve">ress in writing the thesis </w:t>
      </w:r>
      <w:r w:rsidR="005D282E" w:rsidRPr="000A4A5E">
        <w:rPr>
          <w:rFonts w:asciiTheme="majorHAnsi" w:hAnsiTheme="majorHAnsi"/>
          <w:sz w:val="28"/>
          <w:szCs w:val="28"/>
          <w:lang w:val="en-GB"/>
        </w:rPr>
        <w:t xml:space="preserve">(confirmed by the supervisor) </w:t>
      </w:r>
      <w:r w:rsidR="00A318FA" w:rsidRPr="000A4A5E">
        <w:rPr>
          <w:rFonts w:asciiTheme="majorHAnsi" w:hAnsiTheme="majorHAnsi"/>
          <w:sz w:val="28"/>
          <w:szCs w:val="28"/>
          <w:lang w:val="en-GB"/>
        </w:rPr>
        <w:t>or completion of the thesis (compulsory for those who will take part in OTDK</w:t>
      </w:r>
      <w:r w:rsidR="005D282E" w:rsidRPr="000A4A5E">
        <w:rPr>
          <w:rFonts w:asciiTheme="majorHAnsi" w:hAnsiTheme="majorHAnsi"/>
          <w:sz w:val="28"/>
          <w:szCs w:val="28"/>
          <w:lang w:val="en-GB"/>
        </w:rPr>
        <w:t xml:space="preserve"> 2017</w:t>
      </w:r>
      <w:r w:rsidR="00A318FA" w:rsidRPr="000A4A5E">
        <w:rPr>
          <w:rFonts w:asciiTheme="majorHAnsi" w:hAnsiTheme="majorHAnsi"/>
          <w:sz w:val="28"/>
          <w:szCs w:val="28"/>
          <w:lang w:val="en-GB"/>
        </w:rPr>
        <w:t>)</w:t>
      </w:r>
    </w:p>
    <w:p w:rsidR="00EC10B2" w:rsidRPr="000A4A5E" w:rsidRDefault="0000601B" w:rsidP="00BF6AFD">
      <w:pPr>
        <w:jc w:val="both"/>
        <w:rPr>
          <w:rFonts w:asciiTheme="majorHAnsi" w:hAnsiTheme="majorHAnsi"/>
          <w:sz w:val="28"/>
          <w:szCs w:val="28"/>
          <w:lang w:val="en-GB"/>
        </w:rPr>
      </w:pPr>
      <w:r w:rsidRPr="000A4A5E">
        <w:rPr>
          <w:rFonts w:asciiTheme="majorHAnsi" w:hAnsiTheme="majorHAnsi"/>
          <w:sz w:val="28"/>
          <w:szCs w:val="28"/>
          <w:lang w:val="en-GB"/>
        </w:rPr>
        <w:t>Confirmed topic and supervisor</w:t>
      </w:r>
      <w:r w:rsidRPr="000A4A5E">
        <w:rPr>
          <w:rFonts w:asciiTheme="majorHAnsi" w:hAnsiTheme="majorHAnsi"/>
          <w:sz w:val="28"/>
          <w:szCs w:val="28"/>
          <w:lang w:val="en-GB"/>
        </w:rPr>
        <w:t xml:space="preserve"> before</w:t>
      </w:r>
      <w:r w:rsidRPr="000A4A5E">
        <w:rPr>
          <w:rFonts w:asciiTheme="majorHAnsi" w:hAnsiTheme="majorHAnsi"/>
          <w:sz w:val="28"/>
          <w:szCs w:val="28"/>
          <w:lang w:val="en-GB"/>
        </w:rPr>
        <w:t xml:space="preserve"> 5th of October</w:t>
      </w:r>
    </w:p>
    <w:p w:rsidR="0000601B" w:rsidRPr="000A4A5E" w:rsidRDefault="0000601B" w:rsidP="00BF6AFD">
      <w:pPr>
        <w:jc w:val="both"/>
        <w:rPr>
          <w:rFonts w:asciiTheme="majorHAnsi" w:hAnsiTheme="majorHAnsi"/>
          <w:sz w:val="28"/>
          <w:szCs w:val="28"/>
          <w:lang w:val="en-GB"/>
        </w:rPr>
      </w:pPr>
      <w:r w:rsidRPr="000A4A5E">
        <w:rPr>
          <w:rFonts w:asciiTheme="majorHAnsi" w:hAnsiTheme="majorHAnsi"/>
          <w:sz w:val="28"/>
          <w:szCs w:val="28"/>
          <w:lang w:val="en-GB"/>
        </w:rPr>
        <w:t>Completed (part of the) thesis by 30 November. The part may be a translation, a translation analysis, bilingual terminol</w:t>
      </w:r>
      <w:r w:rsidR="000A4A5E">
        <w:rPr>
          <w:rFonts w:asciiTheme="majorHAnsi" w:hAnsiTheme="majorHAnsi"/>
          <w:sz w:val="28"/>
          <w:szCs w:val="28"/>
          <w:lang w:val="en-GB"/>
        </w:rPr>
        <w:t>og</w:t>
      </w:r>
      <w:r w:rsidRPr="000A4A5E">
        <w:rPr>
          <w:rFonts w:asciiTheme="majorHAnsi" w:hAnsiTheme="majorHAnsi"/>
          <w:sz w:val="28"/>
          <w:szCs w:val="28"/>
          <w:lang w:val="en-GB"/>
        </w:rPr>
        <w:t>y, a chapter, depending on the type of the thesis.</w:t>
      </w:r>
    </w:p>
    <w:p w:rsidR="0000601B" w:rsidRPr="000A4A5E" w:rsidRDefault="0000601B" w:rsidP="00BF6AFD">
      <w:pPr>
        <w:jc w:val="both"/>
        <w:rPr>
          <w:rFonts w:asciiTheme="majorHAnsi" w:hAnsiTheme="majorHAnsi"/>
          <w:sz w:val="28"/>
          <w:szCs w:val="28"/>
          <w:lang w:val="en-GB"/>
        </w:rPr>
      </w:pPr>
      <w:r w:rsidRPr="000A4A5E">
        <w:rPr>
          <w:rFonts w:asciiTheme="majorHAnsi" w:hAnsiTheme="majorHAnsi"/>
          <w:sz w:val="28"/>
          <w:szCs w:val="28"/>
          <w:lang w:val="en-GB"/>
        </w:rPr>
        <w:t>A relevant reading list (basis of the references in the thesis) should be handed in no later than 7th of December.</w:t>
      </w:r>
    </w:p>
    <w:p w:rsidR="0000601B" w:rsidRPr="000A4A5E" w:rsidRDefault="0000601B" w:rsidP="00BF6AFD">
      <w:pPr>
        <w:jc w:val="both"/>
        <w:rPr>
          <w:rFonts w:asciiTheme="majorHAnsi" w:hAnsiTheme="majorHAnsi"/>
          <w:sz w:val="28"/>
          <w:szCs w:val="28"/>
          <w:lang w:val="en-GB"/>
        </w:rPr>
      </w:pPr>
    </w:p>
    <w:p w:rsidR="00EC10B2" w:rsidRPr="000A4A5E" w:rsidRDefault="00EC10B2" w:rsidP="00BF6AFD">
      <w:pPr>
        <w:jc w:val="both"/>
        <w:rPr>
          <w:rFonts w:asciiTheme="majorHAnsi" w:hAnsiTheme="majorHAnsi"/>
          <w:b/>
          <w:sz w:val="28"/>
          <w:szCs w:val="28"/>
          <w:lang w:val="en-GB"/>
        </w:rPr>
      </w:pPr>
      <w:r w:rsidRPr="000A4A5E">
        <w:rPr>
          <w:rFonts w:asciiTheme="majorHAnsi" w:hAnsiTheme="majorHAnsi"/>
          <w:b/>
          <w:sz w:val="28"/>
          <w:szCs w:val="28"/>
          <w:lang w:val="en-GB"/>
        </w:rPr>
        <w:t>Assessment</w:t>
      </w:r>
    </w:p>
    <w:p w:rsidR="00BF6AFD" w:rsidRPr="000A4A5E" w:rsidRDefault="00EC10B2" w:rsidP="00EC10B2">
      <w:pPr>
        <w:pStyle w:val="Listaszerbekezds"/>
        <w:numPr>
          <w:ilvl w:val="0"/>
          <w:numId w:val="1"/>
        </w:numPr>
        <w:jc w:val="both"/>
        <w:rPr>
          <w:rFonts w:asciiTheme="majorHAnsi" w:hAnsiTheme="majorHAnsi"/>
          <w:sz w:val="28"/>
          <w:szCs w:val="28"/>
          <w:lang w:val="en-GB"/>
        </w:rPr>
      </w:pPr>
      <w:r w:rsidRPr="000A4A5E">
        <w:rPr>
          <w:rFonts w:asciiTheme="majorHAnsi" w:hAnsiTheme="majorHAnsi"/>
          <w:sz w:val="28"/>
          <w:szCs w:val="28"/>
          <w:lang w:val="en-GB"/>
        </w:rPr>
        <w:t xml:space="preserve">progress </w:t>
      </w:r>
      <w:r w:rsidR="005D282E" w:rsidRPr="000A4A5E">
        <w:rPr>
          <w:rFonts w:asciiTheme="majorHAnsi" w:hAnsiTheme="majorHAnsi"/>
          <w:sz w:val="28"/>
          <w:szCs w:val="28"/>
          <w:lang w:val="en-GB"/>
        </w:rPr>
        <w:t>(</w:t>
      </w:r>
      <w:r w:rsidRPr="000A4A5E">
        <w:rPr>
          <w:rFonts w:asciiTheme="majorHAnsi" w:hAnsiTheme="majorHAnsi"/>
          <w:sz w:val="28"/>
          <w:szCs w:val="28"/>
          <w:lang w:val="en-GB"/>
        </w:rPr>
        <w:t>confirmed by the supervisor</w:t>
      </w:r>
      <w:r w:rsidR="005D282E" w:rsidRPr="000A4A5E">
        <w:rPr>
          <w:rFonts w:asciiTheme="majorHAnsi" w:hAnsiTheme="majorHAnsi"/>
          <w:sz w:val="28"/>
          <w:szCs w:val="28"/>
          <w:lang w:val="en-GB"/>
        </w:rPr>
        <w:t>)</w:t>
      </w:r>
      <w:r w:rsidRPr="000A4A5E">
        <w:rPr>
          <w:rFonts w:asciiTheme="majorHAnsi" w:hAnsiTheme="majorHAnsi"/>
          <w:sz w:val="28"/>
          <w:szCs w:val="28"/>
          <w:lang w:val="en-GB"/>
        </w:rPr>
        <w:t xml:space="preserve"> 40%</w:t>
      </w:r>
    </w:p>
    <w:p w:rsidR="00EC10B2" w:rsidRPr="000A4A5E" w:rsidRDefault="00EC10B2" w:rsidP="00EC10B2">
      <w:pPr>
        <w:pStyle w:val="Listaszerbekezds"/>
        <w:numPr>
          <w:ilvl w:val="0"/>
          <w:numId w:val="1"/>
        </w:numPr>
        <w:jc w:val="both"/>
        <w:rPr>
          <w:rFonts w:asciiTheme="majorHAnsi" w:hAnsiTheme="majorHAnsi"/>
          <w:sz w:val="28"/>
          <w:szCs w:val="28"/>
          <w:lang w:val="en-GB"/>
        </w:rPr>
      </w:pPr>
      <w:r w:rsidRPr="000A4A5E">
        <w:rPr>
          <w:rFonts w:asciiTheme="majorHAnsi" w:hAnsiTheme="majorHAnsi"/>
          <w:sz w:val="28"/>
          <w:szCs w:val="28"/>
          <w:lang w:val="en-GB"/>
        </w:rPr>
        <w:t>classwork 60%</w:t>
      </w:r>
    </w:p>
    <w:p w:rsidR="00EC10B2" w:rsidRPr="000A4A5E" w:rsidRDefault="00EC10B2" w:rsidP="00BF6AFD">
      <w:pPr>
        <w:jc w:val="both"/>
        <w:rPr>
          <w:rFonts w:asciiTheme="majorHAnsi" w:hAnsiTheme="majorHAnsi"/>
          <w:sz w:val="28"/>
          <w:szCs w:val="28"/>
          <w:lang w:val="en-GB"/>
        </w:rPr>
      </w:pPr>
    </w:p>
    <w:p w:rsidR="00BF6AFD" w:rsidRPr="000A4A5E" w:rsidRDefault="00BF6AFD" w:rsidP="00BF6AFD">
      <w:pPr>
        <w:jc w:val="both"/>
        <w:rPr>
          <w:rFonts w:asciiTheme="majorHAnsi" w:hAnsiTheme="majorHAnsi"/>
          <w:b/>
          <w:sz w:val="28"/>
          <w:szCs w:val="28"/>
          <w:lang w:val="en-GB"/>
        </w:rPr>
      </w:pPr>
      <w:r w:rsidRPr="000A4A5E">
        <w:rPr>
          <w:rFonts w:asciiTheme="majorHAnsi" w:hAnsiTheme="majorHAnsi"/>
          <w:b/>
          <w:sz w:val="28"/>
          <w:szCs w:val="28"/>
          <w:lang w:val="en-GB"/>
        </w:rPr>
        <w:t>Required reading:</w:t>
      </w:r>
    </w:p>
    <w:p w:rsidR="00BF6AFD" w:rsidRPr="000A4A5E" w:rsidRDefault="00BF6AFD" w:rsidP="00BF6AFD">
      <w:pPr>
        <w:jc w:val="both"/>
        <w:rPr>
          <w:rFonts w:asciiTheme="majorHAnsi" w:hAnsiTheme="majorHAnsi"/>
          <w:sz w:val="28"/>
          <w:szCs w:val="28"/>
          <w:lang w:val="en-GB"/>
        </w:rPr>
      </w:pPr>
      <w:r w:rsidRPr="000A4A5E">
        <w:rPr>
          <w:rFonts w:asciiTheme="majorHAnsi" w:hAnsiTheme="majorHAnsi"/>
          <w:sz w:val="28"/>
          <w:szCs w:val="28"/>
          <w:lang w:val="en-GB"/>
        </w:rPr>
        <w:t xml:space="preserve">1. WILLIAMS, Jenny </w:t>
      </w:r>
      <w:r w:rsidR="000A4A5E">
        <w:rPr>
          <w:rFonts w:asciiTheme="majorHAnsi" w:hAnsiTheme="majorHAnsi"/>
          <w:sz w:val="28"/>
          <w:szCs w:val="28"/>
          <w:lang w:val="en-GB"/>
        </w:rPr>
        <w:t>and</w:t>
      </w:r>
      <w:r w:rsidRPr="000A4A5E">
        <w:rPr>
          <w:rFonts w:asciiTheme="majorHAnsi" w:hAnsiTheme="majorHAnsi"/>
          <w:sz w:val="28"/>
          <w:szCs w:val="28"/>
          <w:lang w:val="en-GB"/>
        </w:rPr>
        <w:t xml:space="preserve"> CHESTERMAN, Andrew, The Map. A Beginner’s Guide to Doing </w:t>
      </w:r>
      <w:r w:rsidR="000A4A5E" w:rsidRPr="000A4A5E">
        <w:rPr>
          <w:rFonts w:asciiTheme="majorHAnsi" w:hAnsiTheme="majorHAnsi"/>
          <w:sz w:val="28"/>
          <w:szCs w:val="28"/>
          <w:lang w:val="en-GB"/>
        </w:rPr>
        <w:t>Research</w:t>
      </w:r>
      <w:r w:rsidRPr="000A4A5E">
        <w:rPr>
          <w:rFonts w:asciiTheme="majorHAnsi" w:hAnsiTheme="majorHAnsi"/>
          <w:sz w:val="28"/>
          <w:szCs w:val="28"/>
          <w:lang w:val="en-GB"/>
        </w:rPr>
        <w:t xml:space="preserve"> in Translation Studies. London and New York, Routledge, 2014 ISBN 978-1-900650-54-0</w:t>
      </w:r>
    </w:p>
    <w:p w:rsidR="00BF6AFD" w:rsidRPr="000A4A5E" w:rsidRDefault="00BF6AFD" w:rsidP="00BF6AFD">
      <w:pPr>
        <w:jc w:val="both"/>
        <w:rPr>
          <w:rFonts w:asciiTheme="majorHAnsi" w:hAnsiTheme="majorHAnsi"/>
          <w:sz w:val="28"/>
          <w:szCs w:val="28"/>
          <w:lang w:val="en-GB"/>
        </w:rPr>
      </w:pPr>
      <w:r w:rsidRPr="000A4A5E">
        <w:rPr>
          <w:rFonts w:asciiTheme="majorHAnsi" w:hAnsiTheme="majorHAnsi"/>
          <w:sz w:val="28"/>
          <w:szCs w:val="28"/>
          <w:lang w:val="en-GB"/>
        </w:rPr>
        <w:t>2. ECO, Umberto, Hogyan írjunk szakdolgozatot? Budapest, Kairosz, 2005, ISBN 963-9137-53-7</w:t>
      </w:r>
    </w:p>
    <w:p w:rsidR="00BF6AFD" w:rsidRPr="000A4A5E" w:rsidRDefault="00BF6AFD" w:rsidP="00BF6AFD">
      <w:pPr>
        <w:jc w:val="both"/>
        <w:rPr>
          <w:rFonts w:asciiTheme="majorHAnsi" w:hAnsiTheme="majorHAnsi"/>
          <w:sz w:val="28"/>
          <w:szCs w:val="28"/>
          <w:lang w:val="en-GB"/>
        </w:rPr>
      </w:pPr>
      <w:r w:rsidRPr="000A4A5E">
        <w:rPr>
          <w:rFonts w:asciiTheme="majorHAnsi" w:hAnsiTheme="majorHAnsi"/>
          <w:sz w:val="28"/>
          <w:szCs w:val="28"/>
          <w:lang w:val="en-GB"/>
        </w:rPr>
        <w:t>3. GYURGYÁK János, Szerzők és szerkesztők kézikönyve</w:t>
      </w:r>
      <w:bookmarkStart w:id="0" w:name="_GoBack"/>
      <w:bookmarkEnd w:id="0"/>
      <w:r w:rsidRPr="000A4A5E">
        <w:rPr>
          <w:rFonts w:asciiTheme="majorHAnsi" w:hAnsiTheme="majorHAnsi"/>
          <w:sz w:val="28"/>
          <w:szCs w:val="28"/>
          <w:lang w:val="en-GB"/>
        </w:rPr>
        <w:t>, Budapest, Osiris, ISBN 963-389-714-9</w:t>
      </w:r>
    </w:p>
    <w:sectPr w:rsidR="00BF6AFD" w:rsidRPr="000A4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86C33"/>
    <w:multiLevelType w:val="hybridMultilevel"/>
    <w:tmpl w:val="C52E1F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FD"/>
    <w:rsid w:val="0000601B"/>
    <w:rsid w:val="000A4A5E"/>
    <w:rsid w:val="005D282E"/>
    <w:rsid w:val="008456EB"/>
    <w:rsid w:val="00A318FA"/>
    <w:rsid w:val="00BF6AFD"/>
    <w:rsid w:val="00EC10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C710-1AE7-4B2D-8D2B-9FCA7E1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288</Words>
  <Characters>1990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2016-09-12T09:35:00Z</dcterms:created>
  <dcterms:modified xsi:type="dcterms:W3CDTF">2016-09-12T10:48:00Z</dcterms:modified>
</cp:coreProperties>
</file>