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AE" w:rsidRDefault="007F19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BBNSF00100a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Általános filozófiatörténet: Fejezetek a keresztény filozófia történetéből</w:t>
      </w:r>
    </w:p>
    <w:p w:rsidR="007F19B1" w:rsidRDefault="007F1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Birher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Nándor</w:t>
      </w:r>
    </w:p>
    <w:p w:rsidR="007F19B1" w:rsidRDefault="007F1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Hely: D 005</w:t>
      </w:r>
    </w:p>
    <w:p w:rsidR="007F19B1" w:rsidRDefault="007F1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 szerda, 14.30</w:t>
      </w:r>
      <w:r w:rsidR="00B238EA">
        <w:rPr>
          <w:rFonts w:ascii="Times New Roman" w:hAnsi="Times New Roman" w:cs="Times New Roman"/>
          <w:sz w:val="24"/>
          <w:szCs w:val="24"/>
        </w:rPr>
        <w:t>-16.00</w:t>
      </w:r>
    </w:p>
    <w:p w:rsidR="007F19B1" w:rsidRDefault="007F19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0"/>
        <w:gridCol w:w="1757"/>
        <w:gridCol w:w="6355"/>
      </w:tblGrid>
      <w:tr w:rsidR="00B238EA" w:rsidTr="007F19B1">
        <w:tc>
          <w:tcPr>
            <w:tcW w:w="0" w:type="auto"/>
          </w:tcPr>
          <w:p w:rsidR="007F19B1" w:rsidRDefault="007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0" w:type="auto"/>
          </w:tcPr>
          <w:p w:rsidR="007F19B1" w:rsidRDefault="007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</w:p>
        </w:tc>
        <w:tc>
          <w:tcPr>
            <w:tcW w:w="0" w:type="auto"/>
          </w:tcPr>
          <w:p w:rsidR="007F19B1" w:rsidRDefault="007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óracím</w:t>
            </w:r>
          </w:p>
        </w:tc>
      </w:tr>
      <w:tr w:rsidR="00B238EA" w:rsidTr="007F19B1">
        <w:tc>
          <w:tcPr>
            <w:tcW w:w="0" w:type="auto"/>
          </w:tcPr>
          <w:p w:rsidR="007F19B1" w:rsidRDefault="007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09. 13.</w:t>
            </w:r>
          </w:p>
        </w:tc>
        <w:tc>
          <w:tcPr>
            <w:tcW w:w="0" w:type="auto"/>
          </w:tcPr>
          <w:p w:rsidR="007F19B1" w:rsidRDefault="007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Nándor</w:t>
            </w:r>
          </w:p>
        </w:tc>
        <w:tc>
          <w:tcPr>
            <w:tcW w:w="0" w:type="auto"/>
          </w:tcPr>
          <w:p w:rsidR="007F19B1" w:rsidRDefault="000D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Bevezetés a keresztény filozófia fogalmába</w:t>
            </w:r>
          </w:p>
        </w:tc>
      </w:tr>
      <w:tr w:rsidR="00B238EA" w:rsidTr="007F19B1">
        <w:tc>
          <w:tcPr>
            <w:tcW w:w="0" w:type="auto"/>
          </w:tcPr>
          <w:p w:rsidR="007F19B1" w:rsidRPr="00617245" w:rsidRDefault="007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45">
              <w:rPr>
                <w:rFonts w:ascii="Times New Roman" w:hAnsi="Times New Roman" w:cs="Times New Roman"/>
                <w:sz w:val="24"/>
                <w:szCs w:val="24"/>
              </w:rPr>
              <w:t>09. 20.</w:t>
            </w:r>
          </w:p>
        </w:tc>
        <w:tc>
          <w:tcPr>
            <w:tcW w:w="0" w:type="auto"/>
          </w:tcPr>
          <w:p w:rsidR="007F19B1" w:rsidRPr="00617245" w:rsidRDefault="0085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45">
              <w:rPr>
                <w:rFonts w:ascii="Times New Roman" w:hAnsi="Times New Roman" w:cs="Times New Roman"/>
                <w:sz w:val="24"/>
                <w:szCs w:val="24"/>
              </w:rPr>
              <w:t>Szeiler</w:t>
            </w:r>
            <w:proofErr w:type="spellEnd"/>
            <w:r w:rsidRPr="00617245">
              <w:rPr>
                <w:rFonts w:ascii="Times New Roman" w:hAnsi="Times New Roman" w:cs="Times New Roman"/>
                <w:sz w:val="24"/>
                <w:szCs w:val="24"/>
              </w:rPr>
              <w:t xml:space="preserve"> Zsolt</w:t>
            </w:r>
          </w:p>
        </w:tc>
        <w:tc>
          <w:tcPr>
            <w:tcW w:w="0" w:type="auto"/>
          </w:tcPr>
          <w:p w:rsidR="007F19B1" w:rsidRPr="00F53883" w:rsidRDefault="00FD11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188">
              <w:rPr>
                <w:rFonts w:ascii="Times New Roman" w:hAnsi="Times New Roman" w:cs="Times New Roman"/>
                <w:sz w:val="24"/>
                <w:szCs w:val="24"/>
              </w:rPr>
              <w:t>Hit és ész viszonya Aquinói Szent Tamásnál</w:t>
            </w:r>
          </w:p>
        </w:tc>
      </w:tr>
      <w:tr w:rsidR="00B238EA" w:rsidTr="007F19B1">
        <w:tc>
          <w:tcPr>
            <w:tcW w:w="0" w:type="auto"/>
          </w:tcPr>
          <w:p w:rsidR="007F19B1" w:rsidRPr="00617245" w:rsidRDefault="007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45">
              <w:rPr>
                <w:rFonts w:ascii="Times New Roman" w:hAnsi="Times New Roman" w:cs="Times New Roman"/>
                <w:sz w:val="24"/>
                <w:szCs w:val="24"/>
              </w:rPr>
              <w:t>09. 27.</w:t>
            </w:r>
          </w:p>
        </w:tc>
        <w:tc>
          <w:tcPr>
            <w:tcW w:w="0" w:type="auto"/>
          </w:tcPr>
          <w:p w:rsidR="007F19B1" w:rsidRPr="00617245" w:rsidRDefault="0085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45">
              <w:rPr>
                <w:rFonts w:ascii="Times New Roman" w:hAnsi="Times New Roman" w:cs="Times New Roman"/>
                <w:sz w:val="24"/>
                <w:szCs w:val="24"/>
              </w:rPr>
              <w:t>Lautner</w:t>
            </w:r>
            <w:proofErr w:type="spellEnd"/>
            <w:r w:rsidRPr="00617245">
              <w:rPr>
                <w:rFonts w:ascii="Times New Roman" w:hAnsi="Times New Roman" w:cs="Times New Roman"/>
                <w:sz w:val="24"/>
                <w:szCs w:val="24"/>
              </w:rPr>
              <w:t xml:space="preserve"> Péter</w:t>
            </w:r>
          </w:p>
        </w:tc>
        <w:tc>
          <w:tcPr>
            <w:tcW w:w="0" w:type="auto"/>
          </w:tcPr>
          <w:p w:rsidR="007F19B1" w:rsidRPr="00F53883" w:rsidRDefault="00974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74D3E">
              <w:rPr>
                <w:rFonts w:ascii="Times New Roman" w:hAnsi="Times New Roman" w:cs="Times New Roman"/>
                <w:sz w:val="24"/>
                <w:szCs w:val="24"/>
              </w:rPr>
              <w:t>Antik</w:t>
            </w:r>
            <w:proofErr w:type="gramEnd"/>
            <w:r w:rsidRPr="00974D3E">
              <w:rPr>
                <w:rFonts w:ascii="Times New Roman" w:hAnsi="Times New Roman" w:cs="Times New Roman"/>
                <w:sz w:val="24"/>
                <w:szCs w:val="24"/>
              </w:rPr>
              <w:t xml:space="preserve"> filozófia és keresztény filozófia: vonzások és választások</w:t>
            </w:r>
          </w:p>
        </w:tc>
      </w:tr>
      <w:tr w:rsidR="00B238EA" w:rsidTr="007F19B1">
        <w:tc>
          <w:tcPr>
            <w:tcW w:w="0" w:type="auto"/>
          </w:tcPr>
          <w:p w:rsidR="007F19B1" w:rsidRDefault="007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10. 04.</w:t>
            </w:r>
          </w:p>
        </w:tc>
        <w:tc>
          <w:tcPr>
            <w:tcW w:w="0" w:type="auto"/>
          </w:tcPr>
          <w:p w:rsidR="007F19B1" w:rsidRPr="002D003C" w:rsidRDefault="00CD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Nándor</w:t>
            </w:r>
            <w:bookmarkStart w:id="0" w:name="_GoBack"/>
            <w:bookmarkEnd w:id="0"/>
          </w:p>
        </w:tc>
        <w:tc>
          <w:tcPr>
            <w:tcW w:w="0" w:type="auto"/>
          </w:tcPr>
          <w:p w:rsidR="007F19B1" w:rsidRPr="002D003C" w:rsidRDefault="00CD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50">
              <w:rPr>
                <w:rFonts w:ascii="Times New Roman" w:hAnsi="Times New Roman" w:cs="Times New Roman"/>
                <w:sz w:val="24"/>
                <w:szCs w:val="24"/>
              </w:rPr>
              <w:t>Reneszánsz és keresztény tudomány- és művészeteszmény</w:t>
            </w:r>
          </w:p>
        </w:tc>
      </w:tr>
      <w:tr w:rsidR="00B238EA" w:rsidTr="007F19B1">
        <w:tc>
          <w:tcPr>
            <w:tcW w:w="0" w:type="auto"/>
          </w:tcPr>
          <w:p w:rsidR="007F19B1" w:rsidRDefault="007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10. 18.</w:t>
            </w:r>
          </w:p>
        </w:tc>
        <w:tc>
          <w:tcPr>
            <w:tcW w:w="0" w:type="auto"/>
          </w:tcPr>
          <w:p w:rsidR="007F19B1" w:rsidRDefault="000D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Dániel</w:t>
            </w:r>
          </w:p>
        </w:tc>
        <w:tc>
          <w:tcPr>
            <w:tcW w:w="0" w:type="auto"/>
          </w:tcPr>
          <w:p w:rsidR="007F19B1" w:rsidRDefault="00DE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97">
              <w:rPr>
                <w:rFonts w:ascii="Times New Roman" w:hAnsi="Times New Roman" w:cs="Times New Roman"/>
                <w:sz w:val="24"/>
                <w:szCs w:val="24"/>
              </w:rPr>
              <w:t xml:space="preserve">Hit és tudás között: a modern </w:t>
            </w:r>
            <w:proofErr w:type="gramStart"/>
            <w:r w:rsidRPr="00DE3F97">
              <w:rPr>
                <w:rFonts w:ascii="Times New Roman" w:hAnsi="Times New Roman" w:cs="Times New Roman"/>
                <w:sz w:val="24"/>
                <w:szCs w:val="24"/>
              </w:rPr>
              <w:t>individuum</w:t>
            </w:r>
            <w:proofErr w:type="gramEnd"/>
            <w:r w:rsidRPr="00DE3F97">
              <w:rPr>
                <w:rFonts w:ascii="Times New Roman" w:hAnsi="Times New Roman" w:cs="Times New Roman"/>
                <w:sz w:val="24"/>
                <w:szCs w:val="24"/>
              </w:rPr>
              <w:t xml:space="preserve"> születése a kora újkorban</w:t>
            </w:r>
          </w:p>
        </w:tc>
      </w:tr>
      <w:tr w:rsidR="00B238EA" w:rsidTr="007F19B1">
        <w:tc>
          <w:tcPr>
            <w:tcW w:w="0" w:type="auto"/>
          </w:tcPr>
          <w:p w:rsidR="007F19B1" w:rsidRDefault="007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10. 25.</w:t>
            </w:r>
          </w:p>
        </w:tc>
        <w:tc>
          <w:tcPr>
            <w:tcW w:w="0" w:type="auto"/>
          </w:tcPr>
          <w:p w:rsidR="007F19B1" w:rsidRDefault="000D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Hankovszky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Tamás</w:t>
            </w:r>
          </w:p>
        </w:tc>
        <w:tc>
          <w:tcPr>
            <w:tcW w:w="0" w:type="auto"/>
          </w:tcPr>
          <w:p w:rsidR="007F19B1" w:rsidRDefault="00C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 és a filozófia antropocentrikus fordulata</w:t>
            </w:r>
          </w:p>
        </w:tc>
      </w:tr>
      <w:tr w:rsidR="00B238EA" w:rsidTr="007F19B1">
        <w:tc>
          <w:tcPr>
            <w:tcW w:w="0" w:type="auto"/>
          </w:tcPr>
          <w:p w:rsidR="007F19B1" w:rsidRDefault="007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11. 08.</w:t>
            </w:r>
          </w:p>
        </w:tc>
        <w:tc>
          <w:tcPr>
            <w:tcW w:w="0" w:type="auto"/>
          </w:tcPr>
          <w:p w:rsidR="007F19B1" w:rsidRDefault="000D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Szombath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Attila</w:t>
            </w:r>
          </w:p>
        </w:tc>
        <w:tc>
          <w:tcPr>
            <w:tcW w:w="0" w:type="auto"/>
          </w:tcPr>
          <w:p w:rsidR="007F19B1" w:rsidRDefault="00D67227" w:rsidP="000D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2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D67227">
              <w:rPr>
                <w:rFonts w:ascii="Times New Roman" w:hAnsi="Times New Roman" w:cs="Times New Roman"/>
                <w:sz w:val="24"/>
                <w:szCs w:val="24"/>
              </w:rPr>
              <w:t>kereszténység</w:t>
            </w:r>
            <w:proofErr w:type="gramEnd"/>
            <w:r w:rsidRPr="00D67227">
              <w:rPr>
                <w:rFonts w:ascii="Times New Roman" w:hAnsi="Times New Roman" w:cs="Times New Roman"/>
                <w:sz w:val="24"/>
                <w:szCs w:val="24"/>
              </w:rPr>
              <w:t xml:space="preserve"> mint szabadság Nyikolaj </w:t>
            </w:r>
            <w:proofErr w:type="spellStart"/>
            <w:r w:rsidRPr="00D67227">
              <w:rPr>
                <w:rFonts w:ascii="Times New Roman" w:hAnsi="Times New Roman" w:cs="Times New Roman"/>
                <w:sz w:val="24"/>
                <w:szCs w:val="24"/>
              </w:rPr>
              <w:t>Bergyajev</w:t>
            </w:r>
            <w:proofErr w:type="spellEnd"/>
            <w:r w:rsidRPr="00D67227">
              <w:rPr>
                <w:rFonts w:ascii="Times New Roman" w:hAnsi="Times New Roman" w:cs="Times New Roman"/>
                <w:sz w:val="24"/>
                <w:szCs w:val="24"/>
              </w:rPr>
              <w:t xml:space="preserve"> filozófiájában</w:t>
            </w:r>
          </w:p>
        </w:tc>
      </w:tr>
      <w:tr w:rsidR="00B238EA" w:rsidTr="007F19B1">
        <w:tc>
          <w:tcPr>
            <w:tcW w:w="0" w:type="auto"/>
          </w:tcPr>
          <w:p w:rsidR="007F19B1" w:rsidRDefault="007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11. 15.</w:t>
            </w:r>
          </w:p>
        </w:tc>
        <w:tc>
          <w:tcPr>
            <w:tcW w:w="0" w:type="auto"/>
          </w:tcPr>
          <w:p w:rsidR="007F19B1" w:rsidRDefault="000D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Czakó István</w:t>
            </w:r>
          </w:p>
        </w:tc>
        <w:tc>
          <w:tcPr>
            <w:tcW w:w="0" w:type="auto"/>
          </w:tcPr>
          <w:p w:rsidR="007F19B1" w:rsidRDefault="00D6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keresztény filozófia lehetőségének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problémája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Søren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Kierkegaard gondolkodásában</w:t>
            </w:r>
          </w:p>
        </w:tc>
      </w:tr>
      <w:tr w:rsidR="00B238EA" w:rsidTr="007F19B1">
        <w:tc>
          <w:tcPr>
            <w:tcW w:w="0" w:type="auto"/>
          </w:tcPr>
          <w:p w:rsidR="007F19B1" w:rsidRDefault="007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11. 22.</w:t>
            </w:r>
          </w:p>
        </w:tc>
        <w:tc>
          <w:tcPr>
            <w:tcW w:w="0" w:type="auto"/>
          </w:tcPr>
          <w:p w:rsidR="007F19B1" w:rsidRDefault="000D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Sárkány Péter</w:t>
            </w:r>
          </w:p>
        </w:tc>
        <w:tc>
          <w:tcPr>
            <w:tcW w:w="0" w:type="auto"/>
          </w:tcPr>
          <w:p w:rsidR="007F19B1" w:rsidRDefault="0081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87">
              <w:rPr>
                <w:rFonts w:ascii="Times New Roman" w:hAnsi="Times New Roman" w:cs="Times New Roman"/>
                <w:sz w:val="24"/>
                <w:szCs w:val="24"/>
              </w:rPr>
              <w:t xml:space="preserve">A keresztény kinyilatkoztatás és a filozófiai </w:t>
            </w:r>
            <w:r w:rsidR="00CE0315">
              <w:rPr>
                <w:rFonts w:ascii="Times New Roman" w:hAnsi="Times New Roman" w:cs="Times New Roman"/>
                <w:sz w:val="24"/>
                <w:szCs w:val="24"/>
              </w:rPr>
              <w:t xml:space="preserve">gondolkodás viszonya </w:t>
            </w:r>
            <w:r w:rsidR="00CE0315" w:rsidRPr="00CE03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8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87">
              <w:rPr>
                <w:rFonts w:ascii="Times New Roman" w:hAnsi="Times New Roman" w:cs="Times New Roman"/>
                <w:sz w:val="24"/>
                <w:szCs w:val="24"/>
              </w:rPr>
              <w:t>századi megközelítések alapján</w:t>
            </w:r>
          </w:p>
        </w:tc>
      </w:tr>
      <w:tr w:rsidR="00B238EA" w:rsidTr="007F19B1">
        <w:tc>
          <w:tcPr>
            <w:tcW w:w="0" w:type="auto"/>
          </w:tcPr>
          <w:p w:rsidR="007F19B1" w:rsidRDefault="007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11. 29.</w:t>
            </w:r>
          </w:p>
        </w:tc>
        <w:tc>
          <w:tcPr>
            <w:tcW w:w="0" w:type="auto"/>
          </w:tcPr>
          <w:p w:rsidR="007F19B1" w:rsidRDefault="000D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Bernáth László</w:t>
            </w:r>
          </w:p>
        </w:tc>
        <w:tc>
          <w:tcPr>
            <w:tcW w:w="0" w:type="auto"/>
          </w:tcPr>
          <w:p w:rsidR="007F19B1" w:rsidRDefault="00B9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70">
              <w:rPr>
                <w:rFonts w:ascii="Times New Roman" w:hAnsi="Times New Roman" w:cs="Times New Roman"/>
                <w:sz w:val="24"/>
                <w:szCs w:val="24"/>
              </w:rPr>
              <w:t xml:space="preserve">Nyitott és </w:t>
            </w:r>
            <w:proofErr w:type="gramStart"/>
            <w:r w:rsidRPr="00B93970">
              <w:rPr>
                <w:rFonts w:ascii="Times New Roman" w:hAnsi="Times New Roman" w:cs="Times New Roman"/>
                <w:sz w:val="24"/>
                <w:szCs w:val="24"/>
              </w:rPr>
              <w:t>klasszikus</w:t>
            </w:r>
            <w:proofErr w:type="gramEnd"/>
            <w:r w:rsidRPr="00B93970">
              <w:rPr>
                <w:rFonts w:ascii="Times New Roman" w:hAnsi="Times New Roman" w:cs="Times New Roman"/>
                <w:sz w:val="24"/>
                <w:szCs w:val="24"/>
              </w:rPr>
              <w:t xml:space="preserve"> teizmus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kortárs analitikus filozófiában </w:t>
            </w:r>
            <w:r w:rsidRPr="00B939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3970">
              <w:rPr>
                <w:rFonts w:ascii="Times New Roman" w:hAnsi="Times New Roman" w:cs="Times New Roman"/>
                <w:sz w:val="24"/>
                <w:szCs w:val="24"/>
              </w:rPr>
              <w:t>Swinburne</w:t>
            </w:r>
            <w:proofErr w:type="spellEnd"/>
            <w:r w:rsidRPr="00B93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970">
              <w:rPr>
                <w:rFonts w:ascii="Times New Roman" w:hAnsi="Times New Roman" w:cs="Times New Roman"/>
                <w:sz w:val="24"/>
                <w:szCs w:val="24"/>
              </w:rPr>
              <w:t>Stump</w:t>
            </w:r>
            <w:proofErr w:type="spellEnd"/>
            <w:r w:rsidRPr="00B93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970">
              <w:rPr>
                <w:rFonts w:ascii="Times New Roman" w:hAnsi="Times New Roman" w:cs="Times New Roman"/>
                <w:sz w:val="24"/>
                <w:szCs w:val="24"/>
              </w:rPr>
              <w:t>Fraser</w:t>
            </w:r>
            <w:proofErr w:type="spellEnd"/>
            <w:r w:rsidRPr="00B93970">
              <w:rPr>
                <w:rFonts w:ascii="Times New Roman" w:hAnsi="Times New Roman" w:cs="Times New Roman"/>
                <w:sz w:val="24"/>
                <w:szCs w:val="24"/>
              </w:rPr>
              <w:t>, 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Inwagen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8EA" w:rsidTr="007F19B1">
        <w:tc>
          <w:tcPr>
            <w:tcW w:w="0" w:type="auto"/>
          </w:tcPr>
          <w:p w:rsidR="007F19B1" w:rsidRDefault="007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12. 06.</w:t>
            </w:r>
          </w:p>
        </w:tc>
        <w:tc>
          <w:tcPr>
            <w:tcW w:w="0" w:type="auto"/>
          </w:tcPr>
          <w:p w:rsidR="007F19B1" w:rsidRDefault="000D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Paár Tamás</w:t>
            </w:r>
          </w:p>
        </w:tc>
        <w:tc>
          <w:tcPr>
            <w:tcW w:w="0" w:type="auto"/>
          </w:tcPr>
          <w:p w:rsidR="007F19B1" w:rsidRDefault="00F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3E">
              <w:rPr>
                <w:rFonts w:ascii="Times New Roman" w:hAnsi="Times New Roman" w:cs="Times New Roman"/>
                <w:sz w:val="24"/>
                <w:szCs w:val="24"/>
              </w:rPr>
              <w:t>Swinburne</w:t>
            </w:r>
            <w:proofErr w:type="spellEnd"/>
            <w:r w:rsidRPr="00F6113E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 w:rsidRPr="00F6113E">
              <w:rPr>
                <w:rFonts w:ascii="Times New Roman" w:hAnsi="Times New Roman" w:cs="Times New Roman"/>
                <w:sz w:val="24"/>
                <w:szCs w:val="24"/>
              </w:rPr>
              <w:t>Plantinga</w:t>
            </w:r>
            <w:proofErr w:type="spellEnd"/>
            <w:r w:rsidRPr="00F6113E">
              <w:rPr>
                <w:rFonts w:ascii="Times New Roman" w:hAnsi="Times New Roman" w:cs="Times New Roman"/>
                <w:sz w:val="24"/>
                <w:szCs w:val="24"/>
              </w:rPr>
              <w:t xml:space="preserve"> vitája: szükségesek-e bizonyítékok Isten létére?</w:t>
            </w:r>
          </w:p>
        </w:tc>
      </w:tr>
    </w:tbl>
    <w:p w:rsidR="007F19B1" w:rsidRDefault="007F19B1">
      <w:pPr>
        <w:rPr>
          <w:rFonts w:ascii="Times New Roman" w:hAnsi="Times New Roman" w:cs="Times New Roman"/>
          <w:sz w:val="24"/>
          <w:szCs w:val="24"/>
        </w:rPr>
      </w:pPr>
    </w:p>
    <w:p w:rsidR="007F19B1" w:rsidRPr="007F19B1" w:rsidRDefault="007F19B1">
      <w:pPr>
        <w:rPr>
          <w:rFonts w:ascii="Times New Roman" w:hAnsi="Times New Roman" w:cs="Times New Roman"/>
          <w:sz w:val="24"/>
          <w:szCs w:val="24"/>
        </w:rPr>
      </w:pPr>
    </w:p>
    <w:sectPr w:rsidR="007F19B1" w:rsidRPr="007F1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B1"/>
    <w:rsid w:val="00067AB9"/>
    <w:rsid w:val="00084E3D"/>
    <w:rsid w:val="000D3093"/>
    <w:rsid w:val="001A282D"/>
    <w:rsid w:val="002D003C"/>
    <w:rsid w:val="004F6F29"/>
    <w:rsid w:val="005044BF"/>
    <w:rsid w:val="00510F20"/>
    <w:rsid w:val="00617245"/>
    <w:rsid w:val="0071259E"/>
    <w:rsid w:val="007F19B1"/>
    <w:rsid w:val="00811487"/>
    <w:rsid w:val="00857483"/>
    <w:rsid w:val="00974D3E"/>
    <w:rsid w:val="009A209D"/>
    <w:rsid w:val="00A7516E"/>
    <w:rsid w:val="00B1686B"/>
    <w:rsid w:val="00B238EA"/>
    <w:rsid w:val="00B93970"/>
    <w:rsid w:val="00C255F8"/>
    <w:rsid w:val="00CD5E50"/>
    <w:rsid w:val="00CE0315"/>
    <w:rsid w:val="00D67227"/>
    <w:rsid w:val="00DE3F97"/>
    <w:rsid w:val="00E0431E"/>
    <w:rsid w:val="00EB2D3F"/>
    <w:rsid w:val="00F218B8"/>
    <w:rsid w:val="00F53883"/>
    <w:rsid w:val="00F6113E"/>
    <w:rsid w:val="00FD1188"/>
    <w:rsid w:val="00F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59E9"/>
  <w15:chartTrackingRefBased/>
  <w15:docId w15:val="{81923765-80E3-4F40-B8FE-DC063520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F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92DC-F7AB-4009-BF37-C99C265F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Czakó István</dc:creator>
  <cp:keywords/>
  <dc:description/>
  <cp:lastModifiedBy>Czakó István</cp:lastModifiedBy>
  <cp:revision>2</cp:revision>
  <dcterms:created xsi:type="dcterms:W3CDTF">2023-08-27T12:53:00Z</dcterms:created>
  <dcterms:modified xsi:type="dcterms:W3CDTF">2023-08-27T12:53:00Z</dcterms:modified>
</cp:coreProperties>
</file>