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6"/>
        <w:gridCol w:w="2835"/>
        <w:gridCol w:w="2961"/>
        <w:tblGridChange w:id="0">
          <w:tblGrid>
            <w:gridCol w:w="3266"/>
            <w:gridCol w:w="2835"/>
            <w:gridCol w:w="2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BBNRS17300 / BBLRS17300 A mai Spanyolország és Latin-Amerika 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Miguel García Viñolo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Miguel García Viñolo, Dr. Rózsavári Nóra, Carles Bartual Martín, 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kurzus a 20–21. századi Latin-Amerika társadalmi, politikai, gazdasági és kulturális folyamatait vizsgálja. Kiemelt figyelmet kapnak az aktuális események, a globális összefüggések és a régió szerepe a világgazdaságban és a nemzetközi politikában. Az oktatás során folyamatosan feldolgozzuk az online híreket, újságcikkeket, televíziós híradásokat és elemzéseket, így a hallgatók naprakész képet kapnak a régió változásairól.</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Latin-Amerika történelmi háttere a 20. században (diktatúrák, demokratizálódás)</w:t>
            </w:r>
          </w:p>
          <w:p w:rsidR="00000000" w:rsidDel="00000000" w:rsidP="00000000" w:rsidRDefault="00000000" w:rsidRPr="00000000" w14:paraId="00000010">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Politikai rendszerek és ideológiák (baloldali fordulatok, populizmus, neoliberalizmus)</w:t>
            </w:r>
          </w:p>
          <w:p w:rsidR="00000000" w:rsidDel="00000000" w:rsidP="00000000" w:rsidRDefault="00000000" w:rsidRPr="00000000" w14:paraId="00000011">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Gazdasági folyamatok (nyersanyag függőség, globalizáció, egyenlőtlenségek)</w:t>
            </w:r>
          </w:p>
          <w:p w:rsidR="00000000" w:rsidDel="00000000" w:rsidP="00000000" w:rsidRDefault="00000000" w:rsidRPr="00000000" w14:paraId="00000012">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Regionális integrációk (pl. Mercosur, CELAC)</w:t>
            </w:r>
          </w:p>
          <w:p w:rsidR="00000000" w:rsidDel="00000000" w:rsidP="00000000" w:rsidRDefault="00000000" w:rsidRPr="00000000" w14:paraId="00000013">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Társadalmi kérdések (szegénység, urbanizáció, migráció, őslakos közösségek)</w:t>
            </w:r>
          </w:p>
          <w:p w:rsidR="00000000" w:rsidDel="00000000" w:rsidP="00000000" w:rsidRDefault="00000000" w:rsidRPr="00000000" w14:paraId="00000014">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Kulturális trendek (zene, irodalom, film, identitáspolitika)</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numPr>
                <w:ilvl w:val="0"/>
                <w:numId w:val="8"/>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Aktuális hírek és események elemzése hiteles források alapján</w:t>
            </w:r>
          </w:p>
          <w:p w:rsidR="00000000" w:rsidDel="00000000" w:rsidP="00000000" w:rsidRDefault="00000000" w:rsidRPr="00000000" w14:paraId="00000018">
            <w:pPr>
              <w:numPr>
                <w:ilvl w:val="0"/>
                <w:numId w:val="8"/>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Rövid ország- és esettanulmányok készítése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76" w:lineRule="auto"/>
              <w:jc w:val="both"/>
              <w:rPr>
                <w:rFonts w:ascii="PT Sans" w:cs="PT Sans" w:eastAsia="PT Sans" w:hAnsi="PT Sans"/>
              </w:rPr>
            </w:pPr>
            <w:r w:rsidDel="00000000" w:rsidR="00000000" w:rsidRPr="00000000">
              <w:rPr>
                <w:rFonts w:ascii="PT Sans" w:cs="PT Sans" w:eastAsia="PT Sans" w:hAnsi="PT Sans"/>
                <w:rtl w:val="0"/>
              </w:rPr>
              <w:t xml:space="preserve">Halperín Donghi, T. (1993): </w:t>
            </w:r>
            <w:r w:rsidDel="00000000" w:rsidR="00000000" w:rsidRPr="00000000">
              <w:rPr>
                <w:rFonts w:ascii="PT Sans" w:cs="PT Sans" w:eastAsia="PT Sans" w:hAnsi="PT Sans"/>
                <w:i w:val="1"/>
                <w:iCs w:val="1"/>
                <w:rtl w:val="0"/>
              </w:rPr>
              <w:t xml:space="preserve">Historia contemporánea de América Latina</w:t>
            </w:r>
            <w:r w:rsidDel="00000000" w:rsidR="00000000" w:rsidRPr="00000000">
              <w:rPr>
                <w:rFonts w:ascii="PT Sans" w:cs="PT Sans" w:eastAsia="PT Sans" w:hAnsi="PT Sans"/>
                <w:rtl w:val="0"/>
              </w:rPr>
              <w:t xml:space="preserve">, 13a ed., Madrid, Alianza. ISBN </w:t>
            </w:r>
            <w:r w:rsidDel="00000000" w:rsidR="00000000" w:rsidRPr="00000000">
              <w:rPr>
                <w:rFonts w:ascii="PT Sans" w:cs="PT Sans" w:eastAsia="PT Sans" w:hAnsi="PT Sans"/>
                <w:highlight w:val="white"/>
                <w:rtl w:val="0"/>
              </w:rPr>
              <w:t xml:space="preserve">9788420676135</w:t>
            </w:r>
            <w:r w:rsidDel="00000000" w:rsidR="00000000" w:rsidRPr="00000000">
              <w:rPr>
                <w:rtl w:val="0"/>
              </w:rPr>
            </w:r>
          </w:p>
          <w:p w:rsidR="00000000" w:rsidDel="00000000" w:rsidP="00000000" w:rsidRDefault="00000000" w:rsidRPr="00000000" w14:paraId="0000001C">
            <w:pPr>
              <w:spacing w:line="276" w:lineRule="auto"/>
              <w:jc w:val="both"/>
              <w:rPr>
                <w:rFonts w:ascii="PT Sans" w:cs="PT Sans" w:eastAsia="PT Sans" w:hAnsi="PT Sans"/>
              </w:rPr>
            </w:pPr>
            <w:r w:rsidDel="00000000" w:rsidR="00000000" w:rsidRPr="00000000">
              <w:rPr>
                <w:rFonts w:ascii="PT Sans" w:cs="PT Sans" w:eastAsia="PT Sans" w:hAnsi="PT Sans"/>
                <w:rtl w:val="0"/>
              </w:rPr>
              <w:t xml:space="preserve">Calderón, F. - Castells, M. (2019): </w:t>
            </w:r>
            <w:r w:rsidDel="00000000" w:rsidR="00000000" w:rsidRPr="00000000">
              <w:rPr>
                <w:rFonts w:ascii="PT Sans" w:cs="PT Sans" w:eastAsia="PT Sans" w:hAnsi="PT Sans"/>
                <w:i w:val="1"/>
                <w:iCs w:val="1"/>
                <w:rtl w:val="0"/>
              </w:rPr>
              <w:t xml:space="preserve">La nueva América Latina</w:t>
            </w:r>
            <w:r w:rsidDel="00000000" w:rsidR="00000000" w:rsidRPr="00000000">
              <w:rPr>
                <w:rFonts w:ascii="PT Sans" w:cs="PT Sans" w:eastAsia="PT Sans" w:hAnsi="PT Sans"/>
                <w:rtl w:val="0"/>
              </w:rPr>
              <w:t xml:space="preserve">, México, FCE. ISBN </w:t>
            </w:r>
            <w:r w:rsidDel="00000000" w:rsidR="00000000" w:rsidRPr="00000000">
              <w:rPr>
                <w:rFonts w:ascii="PT Sans" w:cs="PT Sans" w:eastAsia="PT Sans" w:hAnsi="PT Sans"/>
                <w:color w:val="02080e"/>
                <w:rtl w:val="0"/>
              </w:rPr>
              <w:t xml:space="preserve">9789562891912</w:t>
            </w:r>
            <w:r w:rsidDel="00000000" w:rsidR="00000000" w:rsidRPr="00000000">
              <w:rPr>
                <w:rtl w:val="0"/>
              </w:rPr>
            </w:r>
          </w:p>
          <w:p w:rsidR="00000000" w:rsidDel="00000000" w:rsidP="00000000" w:rsidRDefault="00000000" w:rsidRPr="00000000" w14:paraId="0000001D">
            <w:pPr>
              <w:spacing w:line="276" w:lineRule="auto"/>
              <w:jc w:val="both"/>
              <w:rPr>
                <w:rFonts w:ascii="PT Sans" w:cs="PT Sans" w:eastAsia="PT Sans" w:hAnsi="PT Sans"/>
              </w:rPr>
            </w:pPr>
            <w:r w:rsidDel="00000000" w:rsidR="00000000" w:rsidRPr="00000000">
              <w:rPr>
                <w:rFonts w:ascii="PT Sans" w:cs="PT Sans" w:eastAsia="PT Sans" w:hAnsi="PT Sans"/>
                <w:rtl w:val="0"/>
              </w:rPr>
              <w:t xml:space="preserve">Castles, S. - Miller, M. (2004): </w:t>
            </w:r>
            <w:r w:rsidDel="00000000" w:rsidR="00000000" w:rsidRPr="00000000">
              <w:rPr>
                <w:rFonts w:ascii="PT Sans" w:cs="PT Sans" w:eastAsia="PT Sans" w:hAnsi="PT Sans"/>
                <w:i w:val="1"/>
                <w:iCs w:val="1"/>
                <w:rtl w:val="0"/>
              </w:rPr>
              <w:t xml:space="preserve">La era de la migración. Movimientos internacionales de población en el mundo moderno</w:t>
            </w:r>
            <w:r w:rsidDel="00000000" w:rsidR="00000000" w:rsidRPr="00000000">
              <w:rPr>
                <w:rFonts w:ascii="PT Sans" w:cs="PT Sans" w:eastAsia="PT Sans" w:hAnsi="PT Sans"/>
                <w:rtl w:val="0"/>
              </w:rPr>
              <w:t xml:space="preserve">, México, Miguel Ángel Porrúa (Colección América Latina y el Nuevo Orden Mundial). ISBN </w:t>
            </w:r>
            <w:r w:rsidDel="00000000" w:rsidR="00000000" w:rsidRPr="00000000">
              <w:rPr>
                <w:rFonts w:ascii="PT Sans" w:cs="PT Sans" w:eastAsia="PT Sans" w:hAnsi="PT Sans"/>
                <w:color w:val="0f1111"/>
                <w:highlight w:val="white"/>
                <w:rtl w:val="0"/>
              </w:rPr>
              <w:t xml:space="preserve">9789707015418</w:t>
            </w:r>
            <w:r w:rsidDel="00000000" w:rsidR="00000000" w:rsidRPr="00000000">
              <w:rPr>
                <w:rtl w:val="0"/>
              </w:rPr>
            </w:r>
          </w:p>
          <w:p w:rsidR="00000000" w:rsidDel="00000000" w:rsidP="00000000" w:rsidRDefault="00000000" w:rsidRPr="00000000" w14:paraId="0000001E">
            <w:pPr>
              <w:spacing w:line="276" w:lineRule="auto"/>
              <w:jc w:val="both"/>
              <w:rPr>
                <w:rFonts w:ascii="PT Sans" w:cs="PT Sans" w:eastAsia="PT Sans" w:hAnsi="PT Sans"/>
              </w:rPr>
            </w:pPr>
            <w:hyperlink r:id="rId7">
              <w:r w:rsidDel="00000000" w:rsidR="00000000" w:rsidRPr="00000000">
                <w:rPr>
                  <w:rFonts w:ascii="PT Sans" w:cs="PT Sans" w:eastAsia="PT Sans" w:hAnsi="PT Sans"/>
                  <w:rtl w:val="0"/>
                </w:rPr>
                <w:t xml:space="preserve">A. O'Donnell</w:t>
              </w:r>
            </w:hyperlink>
            <w:r w:rsidDel="00000000" w:rsidR="00000000" w:rsidRPr="00000000">
              <w:rPr>
                <w:rFonts w:ascii="PT Sans" w:cs="PT Sans" w:eastAsia="PT Sans" w:hAnsi="PT Sans"/>
                <w:rtl w:val="0"/>
              </w:rPr>
              <w:t xml:space="preserve">, G. (2015): </w:t>
            </w:r>
            <w:r w:rsidDel="00000000" w:rsidR="00000000" w:rsidRPr="00000000">
              <w:rPr>
                <w:rFonts w:ascii="PT Sans" w:cs="PT Sans" w:eastAsia="PT Sans" w:hAnsi="PT Sans"/>
                <w:i w:val="1"/>
                <w:iCs w:val="1"/>
                <w:highlight w:val="white"/>
                <w:rtl w:val="0"/>
              </w:rPr>
              <w:t xml:space="preserve">Contrapuntos: ensayos escogidos sobre autoritarismo y democratización.</w:t>
            </w:r>
            <w:r w:rsidDel="00000000" w:rsidR="00000000" w:rsidRPr="00000000">
              <w:rPr>
                <w:rFonts w:ascii="PT Sans" w:cs="PT Sans" w:eastAsia="PT Sans" w:hAnsi="PT Sans"/>
                <w:highlight w:val="white"/>
                <w:rtl w:val="0"/>
              </w:rPr>
              <w:t xml:space="preserve"> Buenos Aires, Prometeo Libros. ISBN 9875748706.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both"/>
              <w:rPr>
                <w:rFonts w:ascii="PT Sans" w:cs="PT Sans" w:eastAsia="PT Sans" w:hAnsi="PT Sans"/>
                <w:color w:val="0f1111"/>
                <w:highlight w:val="white"/>
              </w:rPr>
            </w:pPr>
            <w:r w:rsidDel="00000000" w:rsidR="00000000" w:rsidRPr="00000000">
              <w:rPr>
                <w:rFonts w:ascii="PT Sans" w:cs="PT Sans" w:eastAsia="PT Sans" w:hAnsi="PT Sans"/>
                <w:rtl w:val="0"/>
              </w:rPr>
              <w:t xml:space="preserve">Thomas E. Skidmore – Peter H. Smith – James N. Green (2013): </w:t>
            </w:r>
            <w:r w:rsidDel="00000000" w:rsidR="00000000" w:rsidRPr="00000000">
              <w:rPr>
                <w:rFonts w:ascii="PT Sans" w:cs="PT Sans" w:eastAsia="PT Sans" w:hAnsi="PT Sans"/>
                <w:i w:val="1"/>
                <w:iCs w:val="1"/>
                <w:color w:val="0f1111"/>
                <w:rtl w:val="0"/>
              </w:rPr>
              <w:t xml:space="preserve">Modern Latin America.</w:t>
            </w:r>
            <w:r w:rsidDel="00000000" w:rsidR="00000000" w:rsidRPr="00000000">
              <w:rPr>
                <w:rFonts w:ascii="PT Sans" w:cs="PT Sans" w:eastAsia="PT Sans" w:hAnsi="PT Sans"/>
                <w:color w:val="0f1111"/>
                <w:rtl w:val="0"/>
              </w:rPr>
              <w:t xml:space="preserve"> Oxford, </w:t>
            </w:r>
            <w:r w:rsidDel="00000000" w:rsidR="00000000" w:rsidRPr="00000000">
              <w:rPr>
                <w:rFonts w:ascii="PT Sans" w:cs="PT Sans" w:eastAsia="PT Sans" w:hAnsi="PT Sans"/>
                <w:color w:val="0f1111"/>
                <w:highlight w:val="white"/>
                <w:rtl w:val="0"/>
              </w:rPr>
              <w:t xml:space="preserve">Oxford Univ Press. ISBN 9780199929238</w:t>
            </w:r>
          </w:p>
          <w:p w:rsidR="00000000" w:rsidDel="00000000" w:rsidP="00000000" w:rsidRDefault="00000000" w:rsidRPr="00000000" w14:paraId="00000022">
            <w:pPr>
              <w:jc w:val="both"/>
              <w:rPr>
                <w:rFonts w:ascii="PT Sans" w:cs="PT Sans" w:eastAsia="PT Sans" w:hAnsi="PT Sans"/>
                <w:color w:val="0f1111"/>
                <w:highlight w:val="white"/>
              </w:rPr>
            </w:pPr>
            <w:r w:rsidDel="00000000" w:rsidR="00000000" w:rsidRPr="00000000">
              <w:rPr>
                <w:rFonts w:ascii="PT Sans" w:cs="PT Sans" w:eastAsia="PT Sans" w:hAnsi="PT Sans"/>
                <w:color w:val="0f1111"/>
                <w:highlight w:val="white"/>
                <w:rtl w:val="0"/>
              </w:rPr>
              <w:t xml:space="preserve">Nilsson, M. – Gustafsson, J. (eds.)  (2012): </w:t>
            </w:r>
            <w:r w:rsidDel="00000000" w:rsidR="00000000" w:rsidRPr="00000000">
              <w:rPr>
                <w:rFonts w:ascii="PT Sans" w:cs="PT Sans" w:eastAsia="PT Sans" w:hAnsi="PT Sans"/>
                <w:i w:val="1"/>
                <w:iCs w:val="1"/>
                <w:color w:val="0f1111"/>
                <w:highlight w:val="white"/>
                <w:rtl w:val="0"/>
              </w:rPr>
              <w:t xml:space="preserve">Latin American Responses to Globalization in the 21st Century. </w:t>
            </w:r>
            <w:r w:rsidDel="00000000" w:rsidR="00000000" w:rsidRPr="00000000">
              <w:rPr>
                <w:rFonts w:ascii="PT Sans" w:cs="PT Sans" w:eastAsia="PT Sans" w:hAnsi="PT Sans"/>
                <w:color w:val="0f1111"/>
                <w:highlight w:val="white"/>
                <w:rtl w:val="0"/>
              </w:rPr>
              <w:t xml:space="preserve">London,</w:t>
            </w:r>
            <w:r w:rsidDel="00000000" w:rsidR="00000000" w:rsidRPr="00000000">
              <w:rPr>
                <w:rFonts w:ascii="PT Sans" w:cs="PT Sans" w:eastAsia="PT Sans" w:hAnsi="PT Sans"/>
                <w:i w:val="1"/>
                <w:iCs w:val="1"/>
                <w:color w:val="0f1111"/>
                <w:highlight w:val="white"/>
                <w:rtl w:val="0"/>
              </w:rPr>
              <w:t xml:space="preserve"> </w:t>
            </w:r>
            <w:r w:rsidDel="00000000" w:rsidR="00000000" w:rsidRPr="00000000">
              <w:rPr>
                <w:rFonts w:ascii="Arial" w:cs="Arial" w:eastAsia="Arial" w:hAnsi="Arial"/>
                <w:color w:val="0f1111"/>
                <w:sz w:val="18"/>
                <w:szCs w:val="18"/>
                <w:highlight w:val="white"/>
                <w:rtl w:val="0"/>
              </w:rPr>
              <w:t xml:space="preserve">Palgrave Macmillan </w:t>
            </w:r>
            <w:r w:rsidDel="00000000" w:rsidR="00000000" w:rsidRPr="00000000">
              <w:rPr>
                <w:rFonts w:ascii="PT Sans" w:cs="PT Sans" w:eastAsia="PT Sans" w:hAnsi="PT Sans"/>
                <w:color w:val="0f1111"/>
                <w:highlight w:val="white"/>
                <w:rtl w:val="0"/>
              </w:rPr>
              <w:t xml:space="preserve">ISBN</w:t>
            </w:r>
            <w:r w:rsidDel="00000000" w:rsidR="00000000" w:rsidRPr="00000000">
              <w:rPr>
                <w:rFonts w:ascii="Arial" w:cs="Arial" w:eastAsia="Arial" w:hAnsi="Arial"/>
                <w:color w:val="0f1111"/>
                <w:sz w:val="18"/>
                <w:szCs w:val="18"/>
                <w:highlight w:val="white"/>
                <w:rtl w:val="0"/>
              </w:rPr>
              <w:t xml:space="preserve"> </w:t>
            </w:r>
            <w:r w:rsidDel="00000000" w:rsidR="00000000" w:rsidRPr="00000000">
              <w:rPr>
                <w:rFonts w:ascii="Arial" w:cs="Arial" w:eastAsia="Arial" w:hAnsi="Arial"/>
                <w:color w:val="0f1111"/>
                <w:sz w:val="21"/>
                <w:szCs w:val="21"/>
                <w:highlight w:val="white"/>
                <w:rtl w:val="0"/>
              </w:rPr>
              <w:t xml:space="preserve"> </w:t>
            </w:r>
            <w:r w:rsidDel="00000000" w:rsidR="00000000" w:rsidRPr="00000000">
              <w:rPr>
                <w:rFonts w:ascii="PT Sans" w:cs="PT Sans" w:eastAsia="PT Sans" w:hAnsi="PT Sans"/>
                <w:color w:val="0f1111"/>
                <w:highlight w:val="white"/>
                <w:rtl w:val="0"/>
              </w:rPr>
              <w:t xml:space="preserve">9780230347748</w:t>
            </w:r>
            <w:r w:rsidDel="00000000" w:rsidR="00000000" w:rsidRPr="00000000">
              <w:rPr>
                <w:rtl w:val="0"/>
              </w:rPr>
            </w:r>
          </w:p>
          <w:p w:rsidR="00000000" w:rsidDel="00000000" w:rsidP="00000000" w:rsidRDefault="00000000" w:rsidRPr="00000000" w14:paraId="00000023">
            <w:pPr>
              <w:jc w:val="both"/>
              <w:rPr>
                <w:rFonts w:ascii="PT Sans" w:cs="PT Sans" w:eastAsia="PT Sans" w:hAnsi="PT Sans"/>
                <w:b w:val="1"/>
                <w:bCs w:val="1"/>
              </w:rPr>
            </w:pPr>
            <w:hyperlink r:id="rId8">
              <w:r w:rsidDel="00000000" w:rsidR="00000000" w:rsidRPr="00000000">
                <w:rPr>
                  <w:rFonts w:ascii="PT Sans" w:cs="PT Sans" w:eastAsia="PT Sans" w:hAnsi="PT Sans"/>
                  <w:color w:val="1155cc"/>
                  <w:highlight w:val="white"/>
                  <w:u w:val="single"/>
                  <w:rtl w:val="0"/>
                </w:rPr>
                <w:t xml:space="preserve">https://bugarinmauricio.com/wp-content/uploads/2013/08/larg-ch-01-11-12-c1.pdf</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Előadás  + digitális „Latin-Amerika monitoring projekt”, amelyben a hallgatók csoportokban egy-egy országot követnek valós időben, és heti rövid „hírösszefoglalót” készítenek közösségi média vagy blog formában, mintha nemzetközi elemzői csapatként dolgoznának.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kollokvium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Folyamatos órai aktivitás és részvétel</w:t>
            </w:r>
          </w:p>
          <w:p w:rsidR="00000000" w:rsidDel="00000000" w:rsidP="00000000" w:rsidRDefault="00000000" w:rsidRPr="00000000" w14:paraId="00000030">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Prezentáció minősége és elemzőképesség</w:t>
            </w:r>
          </w:p>
          <w:p w:rsidR="00000000" w:rsidDel="00000000" w:rsidP="00000000" w:rsidRDefault="00000000" w:rsidRPr="00000000" w14:paraId="00000031">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Forráskritika és önálló gondolkodás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5">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átfogó ismereteket szerez Latin-Amerika modern kori történeti és kortárs folyamatairól</w:t>
            </w:r>
          </w:p>
          <w:p w:rsidR="00000000" w:rsidDel="00000000" w:rsidP="00000000" w:rsidRDefault="00000000" w:rsidRPr="00000000" w14:paraId="00000036">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megérti a régió politikai rendszereinek, gazdasági szerkezetének és társadalmi problémáinak összefüggéseit</w:t>
            </w:r>
          </w:p>
          <w:p w:rsidR="00000000" w:rsidDel="00000000" w:rsidP="00000000" w:rsidRDefault="00000000" w:rsidRPr="00000000" w14:paraId="00000037">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eligazodik a globalizáció, regionális integrációk és nemzetközi kapcsolatok alapvető mechanizmusaiban</w:t>
            </w:r>
          </w:p>
          <w:p w:rsidR="00000000" w:rsidDel="00000000" w:rsidP="00000000" w:rsidRDefault="00000000" w:rsidRPr="00000000" w14:paraId="00000038">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felismeri a főbb ideológiai irányzatokat és azok történeti beágyazottságát</w:t>
            </w:r>
          </w:p>
          <w:p w:rsidR="00000000" w:rsidDel="00000000" w:rsidP="00000000" w:rsidRDefault="00000000" w:rsidRPr="00000000" w14:paraId="00000039">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 </w:t>
            </w:r>
          </w:p>
          <w:p w:rsidR="00000000" w:rsidDel="00000000" w:rsidP="00000000" w:rsidRDefault="00000000" w:rsidRPr="00000000" w14:paraId="0000003A">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az aktuális események és hosszabb távú folyamatok összekapcsolására</w:t>
            </w:r>
          </w:p>
          <w:p w:rsidR="00000000" w:rsidDel="00000000" w:rsidP="00000000" w:rsidRDefault="00000000" w:rsidRPr="00000000" w14:paraId="0000003B">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csoportos és egyéni kutatási feladatok elkészítésére</w:t>
            </w:r>
          </w:p>
          <w:p w:rsidR="00000000" w:rsidDel="00000000" w:rsidP="00000000" w:rsidRDefault="00000000" w:rsidRPr="00000000" w14:paraId="0000003C">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digitális eszközök használatára információgyűjtés és elemzés céljából (pl. hírfigyelés, adatvizualizáció)</w:t>
            </w:r>
          </w:p>
          <w:p w:rsidR="00000000" w:rsidDel="00000000" w:rsidP="00000000" w:rsidRDefault="00000000" w:rsidRPr="00000000" w14:paraId="0000003D">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3E">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a kulturálisan és politikailag sokszínű régió megértése iránt</w:t>
            </w:r>
          </w:p>
          <w:p w:rsidR="00000000" w:rsidDel="00000000" w:rsidP="00000000" w:rsidRDefault="00000000" w:rsidRPr="00000000" w14:paraId="0000003F">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érdeklődik a globális folyamatok és nemzetközi összefüggések iránt</w:t>
            </w:r>
          </w:p>
          <w:p w:rsidR="00000000" w:rsidDel="00000000" w:rsidP="00000000" w:rsidRDefault="00000000" w:rsidRPr="00000000" w14:paraId="00000040">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toleráns és érzékeny a társadalmi egyenlőtlenségek, identitás kérdések és kulturális különbségek iránt</w:t>
            </w:r>
          </w:p>
          <w:p w:rsidR="00000000" w:rsidDel="00000000" w:rsidP="00000000" w:rsidRDefault="00000000" w:rsidRPr="00000000" w14:paraId="00000041">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2">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képes releváns információk keresésére, szűrésére és értékelésére</w:t>
            </w:r>
          </w:p>
          <w:p w:rsidR="00000000" w:rsidDel="00000000" w:rsidP="00000000" w:rsidRDefault="00000000" w:rsidRPr="00000000" w14:paraId="00000043">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felelősségteljesen használja a digitális és médiatartalmakat</w:t>
            </w:r>
          </w:p>
          <w:p w:rsidR="00000000" w:rsidDel="00000000" w:rsidP="00000000" w:rsidRDefault="00000000" w:rsidRPr="00000000" w14:paraId="00000044">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 álláspontot alakít ki társadalmi és politikai kérdésekben </w:t>
            </w:r>
          </w:p>
          <w:p w:rsidR="00000000" w:rsidDel="00000000" w:rsidP="00000000" w:rsidRDefault="00000000" w:rsidRPr="00000000" w14:paraId="00000045">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csoportmunkában aktívan és megbízhatóan együttműködik</w:t>
            </w:r>
          </w:p>
          <w:p w:rsidR="00000000" w:rsidDel="00000000" w:rsidP="00000000" w:rsidRDefault="00000000" w:rsidRPr="00000000" w14:paraId="00000046">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tudatosan reflektál saját tanulási folyamatára </w:t>
            </w:r>
          </w:p>
          <w:p w:rsidR="00000000" w:rsidDel="00000000" w:rsidP="00000000" w:rsidRDefault="00000000" w:rsidRPr="00000000" w14:paraId="00000047">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felelősséget vállal az általa készített elemzések és prezentációk szakmai minőségéért</w:t>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BBNRS17300 / BBLRS17300 Spain and Latin America Today 2.</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Miguel García Viñolo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Miguel García Viñolo, Dr. Rózsavári Nóra, Carles Bartual Martín, 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The course examines the social, political, economic, and cultural processes of Latin America in the 20th and 21st centuries. Special emphasis is placed on current events, global interconnections, and the region’s role in the world economy and international politics. During the course, we continuously analyze online news, newspaper articles, television broadcasts, and analytical reports, enabling students to gain an up-to-date understanding of the region’s ongoing transformations.</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Historical background of Latin America in the 20th century (dictatorships, democratization)</w:t>
            </w:r>
          </w:p>
          <w:p w:rsidR="00000000" w:rsidDel="00000000" w:rsidP="00000000" w:rsidRDefault="00000000" w:rsidRPr="00000000" w14:paraId="00000059">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Political systems and ideologies (left-wing turns, populism, neoliberalism)</w:t>
            </w:r>
          </w:p>
          <w:p w:rsidR="00000000" w:rsidDel="00000000" w:rsidP="00000000" w:rsidRDefault="00000000" w:rsidRPr="00000000" w14:paraId="0000005A">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Economic processes (resource dependency, globalization, inequalities)</w:t>
            </w:r>
          </w:p>
          <w:p w:rsidR="00000000" w:rsidDel="00000000" w:rsidP="00000000" w:rsidRDefault="00000000" w:rsidRPr="00000000" w14:paraId="0000005B">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Regional integrations (e.g. Mercosur, CELAC)</w:t>
            </w:r>
          </w:p>
          <w:p w:rsidR="00000000" w:rsidDel="00000000" w:rsidP="00000000" w:rsidRDefault="00000000" w:rsidRPr="00000000" w14:paraId="0000005C">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Social issues (poverty, urbanization, migration, indigenous communities)</w:t>
            </w:r>
          </w:p>
          <w:p w:rsidR="00000000" w:rsidDel="00000000" w:rsidP="00000000" w:rsidRDefault="00000000" w:rsidRPr="00000000" w14:paraId="0000005D">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Cultural trends (music, literature, film, identity politics)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Analysis of current news and events based on reliable sources</w:t>
            </w:r>
          </w:p>
          <w:p w:rsidR="00000000" w:rsidDel="00000000" w:rsidP="00000000" w:rsidRDefault="00000000" w:rsidRPr="00000000" w14:paraId="00000061">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Preparation of brief country and case studies</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76" w:lineRule="auto"/>
              <w:jc w:val="both"/>
              <w:rPr>
                <w:rFonts w:ascii="PT Sans" w:cs="PT Sans" w:eastAsia="PT Sans" w:hAnsi="PT Sans"/>
              </w:rPr>
            </w:pPr>
            <w:r w:rsidDel="00000000" w:rsidR="00000000" w:rsidRPr="00000000">
              <w:rPr>
                <w:rFonts w:ascii="PT Sans" w:cs="PT Sans" w:eastAsia="PT Sans" w:hAnsi="PT Sans"/>
                <w:rtl w:val="0"/>
              </w:rPr>
              <w:t xml:space="preserve">Halperín Donghi, T. (1993): </w:t>
            </w:r>
            <w:r w:rsidDel="00000000" w:rsidR="00000000" w:rsidRPr="00000000">
              <w:rPr>
                <w:rFonts w:ascii="PT Sans" w:cs="PT Sans" w:eastAsia="PT Sans" w:hAnsi="PT Sans"/>
                <w:i w:val="1"/>
                <w:iCs w:val="1"/>
                <w:rtl w:val="0"/>
              </w:rPr>
              <w:t xml:space="preserve">Historia contemporánea de América Latina</w:t>
            </w:r>
            <w:r w:rsidDel="00000000" w:rsidR="00000000" w:rsidRPr="00000000">
              <w:rPr>
                <w:rFonts w:ascii="PT Sans" w:cs="PT Sans" w:eastAsia="PT Sans" w:hAnsi="PT Sans"/>
                <w:rtl w:val="0"/>
              </w:rPr>
              <w:t xml:space="preserve">, 13a ed., Madrid, Alianza. ISBN </w:t>
            </w:r>
            <w:r w:rsidDel="00000000" w:rsidR="00000000" w:rsidRPr="00000000">
              <w:rPr>
                <w:rFonts w:ascii="PT Sans" w:cs="PT Sans" w:eastAsia="PT Sans" w:hAnsi="PT Sans"/>
                <w:highlight w:val="white"/>
                <w:rtl w:val="0"/>
              </w:rPr>
              <w:t xml:space="preserve">9788420676135</w:t>
            </w:r>
            <w:r w:rsidDel="00000000" w:rsidR="00000000" w:rsidRPr="00000000">
              <w:rPr>
                <w:rtl w:val="0"/>
              </w:rPr>
            </w:r>
          </w:p>
          <w:p w:rsidR="00000000" w:rsidDel="00000000" w:rsidP="00000000" w:rsidRDefault="00000000" w:rsidRPr="00000000" w14:paraId="00000065">
            <w:pPr>
              <w:spacing w:line="276" w:lineRule="auto"/>
              <w:jc w:val="both"/>
              <w:rPr>
                <w:rFonts w:ascii="PT Sans" w:cs="PT Sans" w:eastAsia="PT Sans" w:hAnsi="PT Sans"/>
              </w:rPr>
            </w:pPr>
            <w:r w:rsidDel="00000000" w:rsidR="00000000" w:rsidRPr="00000000">
              <w:rPr>
                <w:rFonts w:ascii="PT Sans" w:cs="PT Sans" w:eastAsia="PT Sans" w:hAnsi="PT Sans"/>
                <w:rtl w:val="0"/>
              </w:rPr>
              <w:t xml:space="preserve">Calderón, F. - Castells, M. (2019): </w:t>
            </w:r>
            <w:r w:rsidDel="00000000" w:rsidR="00000000" w:rsidRPr="00000000">
              <w:rPr>
                <w:rFonts w:ascii="PT Sans" w:cs="PT Sans" w:eastAsia="PT Sans" w:hAnsi="PT Sans"/>
                <w:i w:val="1"/>
                <w:iCs w:val="1"/>
                <w:rtl w:val="0"/>
              </w:rPr>
              <w:t xml:space="preserve">La nueva América Latina</w:t>
            </w:r>
            <w:r w:rsidDel="00000000" w:rsidR="00000000" w:rsidRPr="00000000">
              <w:rPr>
                <w:rFonts w:ascii="PT Sans" w:cs="PT Sans" w:eastAsia="PT Sans" w:hAnsi="PT Sans"/>
                <w:rtl w:val="0"/>
              </w:rPr>
              <w:t xml:space="preserve">, México, FCE. ISBN </w:t>
            </w:r>
            <w:r w:rsidDel="00000000" w:rsidR="00000000" w:rsidRPr="00000000">
              <w:rPr>
                <w:rFonts w:ascii="PT Sans" w:cs="PT Sans" w:eastAsia="PT Sans" w:hAnsi="PT Sans"/>
                <w:color w:val="02080e"/>
                <w:rtl w:val="0"/>
              </w:rPr>
              <w:t xml:space="preserve">9789562891912</w:t>
            </w:r>
            <w:r w:rsidDel="00000000" w:rsidR="00000000" w:rsidRPr="00000000">
              <w:rPr>
                <w:rtl w:val="0"/>
              </w:rPr>
            </w:r>
          </w:p>
          <w:p w:rsidR="00000000" w:rsidDel="00000000" w:rsidP="00000000" w:rsidRDefault="00000000" w:rsidRPr="00000000" w14:paraId="00000066">
            <w:pPr>
              <w:spacing w:line="276" w:lineRule="auto"/>
              <w:jc w:val="both"/>
              <w:rPr>
                <w:rFonts w:ascii="PT Sans" w:cs="PT Sans" w:eastAsia="PT Sans" w:hAnsi="PT Sans"/>
              </w:rPr>
            </w:pPr>
            <w:r w:rsidDel="00000000" w:rsidR="00000000" w:rsidRPr="00000000">
              <w:rPr>
                <w:rFonts w:ascii="PT Sans" w:cs="PT Sans" w:eastAsia="PT Sans" w:hAnsi="PT Sans"/>
                <w:rtl w:val="0"/>
              </w:rPr>
              <w:t xml:space="preserve">Castles, S. - Miller, M. (2004): </w:t>
            </w:r>
            <w:r w:rsidDel="00000000" w:rsidR="00000000" w:rsidRPr="00000000">
              <w:rPr>
                <w:rFonts w:ascii="PT Sans" w:cs="PT Sans" w:eastAsia="PT Sans" w:hAnsi="PT Sans"/>
                <w:i w:val="1"/>
                <w:iCs w:val="1"/>
                <w:rtl w:val="0"/>
              </w:rPr>
              <w:t xml:space="preserve">La era de la migración. Movimientos internacionales de población en el mundo moderno</w:t>
            </w:r>
            <w:r w:rsidDel="00000000" w:rsidR="00000000" w:rsidRPr="00000000">
              <w:rPr>
                <w:rFonts w:ascii="PT Sans" w:cs="PT Sans" w:eastAsia="PT Sans" w:hAnsi="PT Sans"/>
                <w:rtl w:val="0"/>
              </w:rPr>
              <w:t xml:space="preserve">, México, Miguel Ángel Porrúa (Colección América Latina y el Nuevo Orden Mundial). ISBN </w:t>
            </w:r>
            <w:r w:rsidDel="00000000" w:rsidR="00000000" w:rsidRPr="00000000">
              <w:rPr>
                <w:rFonts w:ascii="PT Sans" w:cs="PT Sans" w:eastAsia="PT Sans" w:hAnsi="PT Sans"/>
                <w:color w:val="0f1111"/>
                <w:highlight w:val="white"/>
                <w:rtl w:val="0"/>
              </w:rPr>
              <w:t xml:space="preserve">9789707015418</w:t>
            </w:r>
            <w:r w:rsidDel="00000000" w:rsidR="00000000" w:rsidRPr="00000000">
              <w:rPr>
                <w:rtl w:val="0"/>
              </w:rPr>
            </w:r>
          </w:p>
          <w:p w:rsidR="00000000" w:rsidDel="00000000" w:rsidP="00000000" w:rsidRDefault="00000000" w:rsidRPr="00000000" w14:paraId="00000067">
            <w:pPr>
              <w:spacing w:line="276" w:lineRule="auto"/>
              <w:jc w:val="both"/>
              <w:rPr>
                <w:rFonts w:ascii="PT Sans" w:cs="PT Sans" w:eastAsia="PT Sans" w:hAnsi="PT Sans"/>
              </w:rPr>
            </w:pPr>
            <w:hyperlink r:id="rId9">
              <w:r w:rsidDel="00000000" w:rsidR="00000000" w:rsidRPr="00000000">
                <w:rPr>
                  <w:rFonts w:ascii="PT Sans" w:cs="PT Sans" w:eastAsia="PT Sans" w:hAnsi="PT Sans"/>
                  <w:rtl w:val="0"/>
                </w:rPr>
                <w:t xml:space="preserve">A. O'Donnell</w:t>
              </w:r>
            </w:hyperlink>
            <w:r w:rsidDel="00000000" w:rsidR="00000000" w:rsidRPr="00000000">
              <w:rPr>
                <w:rFonts w:ascii="PT Sans" w:cs="PT Sans" w:eastAsia="PT Sans" w:hAnsi="PT Sans"/>
                <w:rtl w:val="0"/>
              </w:rPr>
              <w:t xml:space="preserve">, G. (2015): </w:t>
            </w:r>
            <w:r w:rsidDel="00000000" w:rsidR="00000000" w:rsidRPr="00000000">
              <w:rPr>
                <w:rFonts w:ascii="PT Sans" w:cs="PT Sans" w:eastAsia="PT Sans" w:hAnsi="PT Sans"/>
                <w:i w:val="1"/>
                <w:iCs w:val="1"/>
                <w:highlight w:val="white"/>
                <w:rtl w:val="0"/>
              </w:rPr>
              <w:t xml:space="preserve">Contrapuntos: ensayos escogidos sobre autoritarismo y democratización.</w:t>
            </w:r>
            <w:r w:rsidDel="00000000" w:rsidR="00000000" w:rsidRPr="00000000">
              <w:rPr>
                <w:rFonts w:ascii="PT Sans" w:cs="PT Sans" w:eastAsia="PT Sans" w:hAnsi="PT Sans"/>
                <w:highlight w:val="white"/>
                <w:rtl w:val="0"/>
              </w:rPr>
              <w:t xml:space="preserve"> Buenos Aires, Prometeo Libros. ISBN 9875748706.</w:t>
            </w:r>
            <w:r w:rsidDel="00000000" w:rsidR="00000000" w:rsidRPr="00000000">
              <w:rPr>
                <w:rtl w:val="0"/>
              </w:rPr>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both"/>
              <w:rPr>
                <w:rFonts w:ascii="PT Sans" w:cs="PT Sans" w:eastAsia="PT Sans" w:hAnsi="PT Sans"/>
                <w:color w:val="0f1111"/>
                <w:highlight w:val="white"/>
              </w:rPr>
            </w:pPr>
            <w:r w:rsidDel="00000000" w:rsidR="00000000" w:rsidRPr="00000000">
              <w:rPr>
                <w:rFonts w:ascii="PT Sans" w:cs="PT Sans" w:eastAsia="PT Sans" w:hAnsi="PT Sans"/>
                <w:rtl w:val="0"/>
              </w:rPr>
              <w:t xml:space="preserve">Thomas E. Skidmore – Peter H. Smith – James N. Green (2013): </w:t>
            </w:r>
            <w:r w:rsidDel="00000000" w:rsidR="00000000" w:rsidRPr="00000000">
              <w:rPr>
                <w:rFonts w:ascii="PT Sans" w:cs="PT Sans" w:eastAsia="PT Sans" w:hAnsi="PT Sans"/>
                <w:i w:val="1"/>
                <w:iCs w:val="1"/>
                <w:color w:val="0f1111"/>
                <w:rtl w:val="0"/>
              </w:rPr>
              <w:t xml:space="preserve">Modern Latin America.</w:t>
            </w:r>
            <w:r w:rsidDel="00000000" w:rsidR="00000000" w:rsidRPr="00000000">
              <w:rPr>
                <w:rFonts w:ascii="PT Sans" w:cs="PT Sans" w:eastAsia="PT Sans" w:hAnsi="PT Sans"/>
                <w:color w:val="0f1111"/>
                <w:rtl w:val="0"/>
              </w:rPr>
              <w:t xml:space="preserve"> Oxford, </w:t>
            </w:r>
            <w:r w:rsidDel="00000000" w:rsidR="00000000" w:rsidRPr="00000000">
              <w:rPr>
                <w:rFonts w:ascii="PT Sans" w:cs="PT Sans" w:eastAsia="PT Sans" w:hAnsi="PT Sans"/>
                <w:color w:val="0f1111"/>
                <w:highlight w:val="white"/>
                <w:rtl w:val="0"/>
              </w:rPr>
              <w:t xml:space="preserve">Oxford Univ Press. ISBN 9780199929238</w:t>
            </w:r>
          </w:p>
          <w:p w:rsidR="00000000" w:rsidDel="00000000" w:rsidP="00000000" w:rsidRDefault="00000000" w:rsidRPr="00000000" w14:paraId="0000006B">
            <w:pPr>
              <w:jc w:val="both"/>
              <w:rPr>
                <w:rFonts w:ascii="PT Sans" w:cs="PT Sans" w:eastAsia="PT Sans" w:hAnsi="PT Sans"/>
                <w:color w:val="0f1111"/>
                <w:highlight w:val="white"/>
              </w:rPr>
            </w:pPr>
            <w:r w:rsidDel="00000000" w:rsidR="00000000" w:rsidRPr="00000000">
              <w:rPr>
                <w:rFonts w:ascii="PT Sans" w:cs="PT Sans" w:eastAsia="PT Sans" w:hAnsi="PT Sans"/>
                <w:color w:val="0f1111"/>
                <w:highlight w:val="white"/>
                <w:rtl w:val="0"/>
              </w:rPr>
              <w:t xml:space="preserve">Nilsson, M. – Gustafsson, J. (eds.)  (2012): </w:t>
            </w:r>
            <w:r w:rsidDel="00000000" w:rsidR="00000000" w:rsidRPr="00000000">
              <w:rPr>
                <w:rFonts w:ascii="PT Sans" w:cs="PT Sans" w:eastAsia="PT Sans" w:hAnsi="PT Sans"/>
                <w:i w:val="1"/>
                <w:iCs w:val="1"/>
                <w:color w:val="0f1111"/>
                <w:highlight w:val="white"/>
                <w:rtl w:val="0"/>
              </w:rPr>
              <w:t xml:space="preserve">Latin American Responses to Globalization in the 21st Century. </w:t>
            </w:r>
            <w:r w:rsidDel="00000000" w:rsidR="00000000" w:rsidRPr="00000000">
              <w:rPr>
                <w:rFonts w:ascii="PT Sans" w:cs="PT Sans" w:eastAsia="PT Sans" w:hAnsi="PT Sans"/>
                <w:color w:val="0f1111"/>
                <w:highlight w:val="white"/>
                <w:rtl w:val="0"/>
              </w:rPr>
              <w:t xml:space="preserve">London,</w:t>
            </w:r>
            <w:r w:rsidDel="00000000" w:rsidR="00000000" w:rsidRPr="00000000">
              <w:rPr>
                <w:rFonts w:ascii="PT Sans" w:cs="PT Sans" w:eastAsia="PT Sans" w:hAnsi="PT Sans"/>
                <w:i w:val="1"/>
                <w:iCs w:val="1"/>
                <w:color w:val="0f1111"/>
                <w:highlight w:val="white"/>
                <w:rtl w:val="0"/>
              </w:rPr>
              <w:t xml:space="preserve"> </w:t>
            </w:r>
            <w:r w:rsidDel="00000000" w:rsidR="00000000" w:rsidRPr="00000000">
              <w:rPr>
                <w:rFonts w:ascii="Arial" w:cs="Arial" w:eastAsia="Arial" w:hAnsi="Arial"/>
                <w:color w:val="0f1111"/>
                <w:sz w:val="18"/>
                <w:szCs w:val="18"/>
                <w:highlight w:val="white"/>
                <w:rtl w:val="0"/>
              </w:rPr>
              <w:t xml:space="preserve">Palgrave Macmillan </w:t>
            </w:r>
            <w:r w:rsidDel="00000000" w:rsidR="00000000" w:rsidRPr="00000000">
              <w:rPr>
                <w:rFonts w:ascii="PT Sans" w:cs="PT Sans" w:eastAsia="PT Sans" w:hAnsi="PT Sans"/>
                <w:color w:val="0f1111"/>
                <w:highlight w:val="white"/>
                <w:rtl w:val="0"/>
              </w:rPr>
              <w:t xml:space="preserve">ISBN</w:t>
            </w:r>
            <w:r w:rsidDel="00000000" w:rsidR="00000000" w:rsidRPr="00000000">
              <w:rPr>
                <w:rFonts w:ascii="Arial" w:cs="Arial" w:eastAsia="Arial" w:hAnsi="Arial"/>
                <w:color w:val="0f1111"/>
                <w:sz w:val="18"/>
                <w:szCs w:val="18"/>
                <w:highlight w:val="white"/>
                <w:rtl w:val="0"/>
              </w:rPr>
              <w:t xml:space="preserve"> </w:t>
            </w:r>
            <w:r w:rsidDel="00000000" w:rsidR="00000000" w:rsidRPr="00000000">
              <w:rPr>
                <w:rFonts w:ascii="Arial" w:cs="Arial" w:eastAsia="Arial" w:hAnsi="Arial"/>
                <w:color w:val="0f1111"/>
                <w:sz w:val="21"/>
                <w:szCs w:val="21"/>
                <w:highlight w:val="white"/>
                <w:rtl w:val="0"/>
              </w:rPr>
              <w:t xml:space="preserve"> </w:t>
            </w:r>
            <w:r w:rsidDel="00000000" w:rsidR="00000000" w:rsidRPr="00000000">
              <w:rPr>
                <w:rFonts w:ascii="PT Sans" w:cs="PT Sans" w:eastAsia="PT Sans" w:hAnsi="PT Sans"/>
                <w:color w:val="0f1111"/>
                <w:highlight w:val="white"/>
                <w:rtl w:val="0"/>
              </w:rPr>
              <w:t xml:space="preserve">9780230347748</w:t>
            </w:r>
          </w:p>
          <w:p w:rsidR="00000000" w:rsidDel="00000000" w:rsidP="00000000" w:rsidRDefault="00000000" w:rsidRPr="00000000" w14:paraId="0000006C">
            <w:pPr>
              <w:jc w:val="both"/>
              <w:rPr>
                <w:rFonts w:ascii="PT Sans" w:cs="PT Sans" w:eastAsia="PT Sans" w:hAnsi="PT Sans"/>
                <w:b w:val="1"/>
                <w:bCs w:val="1"/>
              </w:rPr>
            </w:pPr>
            <w:hyperlink r:id="rId10">
              <w:r w:rsidDel="00000000" w:rsidR="00000000" w:rsidRPr="00000000">
                <w:rPr>
                  <w:rFonts w:ascii="PT Sans" w:cs="PT Sans" w:eastAsia="PT Sans" w:hAnsi="PT Sans"/>
                  <w:color w:val="1155cc"/>
                  <w:highlight w:val="white"/>
                  <w:u w:val="single"/>
                  <w:rtl w:val="0"/>
                </w:rPr>
                <w:t xml:space="preserve">https://bugarinmauricio.com/wp-content/uploads/2013/08/larg-ch-01-11-12-c1.pdf</w:t>
              </w:r>
            </w:hyperlink>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Lecture-based instruction combined with a digital “Latin America monitoring project,” in which students work in groups to follow a selected country in real time and produce weekly short news summaries in the form of social media posts or blog entries, simulating the work of an international analytical team.</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exam</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Continuous in-class activity and participation</w:t>
            </w:r>
          </w:p>
          <w:p w:rsidR="00000000" w:rsidDel="00000000" w:rsidP="00000000" w:rsidRDefault="00000000" w:rsidRPr="00000000" w14:paraId="00000079">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Quality of presentations and analytical skills</w:t>
            </w:r>
          </w:p>
          <w:p w:rsidR="00000000" w:rsidDel="00000000" w:rsidP="00000000" w:rsidRDefault="00000000" w:rsidRPr="00000000" w14:paraId="0000007A">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Source criticism and independent thinking</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7D">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7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80">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Acquires comprehensive knowledge of modern and contemporary historical processes in Latin America.</w:t>
            </w:r>
          </w:p>
          <w:p w:rsidR="00000000" w:rsidDel="00000000" w:rsidP="00000000" w:rsidRDefault="00000000" w:rsidRPr="00000000" w14:paraId="00000081">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Understands the interconnections between the region’s political systems, economic structures, and social issues.</w:t>
            </w:r>
          </w:p>
          <w:p w:rsidR="00000000" w:rsidDel="00000000" w:rsidP="00000000" w:rsidRDefault="00000000" w:rsidRPr="00000000" w14:paraId="00000082">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Navigates the basic mechanisms of globalization, regional integration, and international relations.</w:t>
            </w:r>
          </w:p>
          <w:p w:rsidR="00000000" w:rsidDel="00000000" w:rsidP="00000000" w:rsidRDefault="00000000" w:rsidRPr="00000000" w14:paraId="00000083">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Recognizes the main ideological currents and their historical embeddedness.</w:t>
            </w:r>
          </w:p>
          <w:p w:rsidR="00000000" w:rsidDel="00000000" w:rsidP="00000000" w:rsidRDefault="00000000" w:rsidRPr="00000000" w14:paraId="00000084">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 </w:t>
            </w:r>
          </w:p>
          <w:p w:rsidR="00000000" w:rsidDel="00000000" w:rsidP="00000000" w:rsidRDefault="00000000" w:rsidRPr="00000000" w14:paraId="00000085">
            <w:pPr>
              <w:numPr>
                <w:ilvl w:val="0"/>
                <w:numId w:val="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connect current events with long-term historical processes.</w:t>
            </w:r>
          </w:p>
          <w:p w:rsidR="00000000" w:rsidDel="00000000" w:rsidP="00000000" w:rsidRDefault="00000000" w:rsidRPr="00000000" w14:paraId="00000086">
            <w:pPr>
              <w:numPr>
                <w:ilvl w:val="0"/>
                <w:numId w:val="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complete both individual and group research tasks.</w:t>
            </w:r>
          </w:p>
          <w:p w:rsidR="00000000" w:rsidDel="00000000" w:rsidP="00000000" w:rsidRDefault="00000000" w:rsidRPr="00000000" w14:paraId="00000087">
            <w:pPr>
              <w:numPr>
                <w:ilvl w:val="0"/>
                <w:numId w:val="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use digital tools for information gathering and analysis (e.g. news monitoring, data visualization).</w:t>
            </w:r>
          </w:p>
          <w:p w:rsidR="00000000" w:rsidDel="00000000" w:rsidP="00000000" w:rsidRDefault="00000000" w:rsidRPr="00000000" w14:paraId="00000088">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89">
            <w:pPr>
              <w:numPr>
                <w:ilvl w:val="0"/>
                <w:numId w:val="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open to understanding a culturally and politically diverse region.</w:t>
            </w:r>
          </w:p>
          <w:p w:rsidR="00000000" w:rsidDel="00000000" w:rsidP="00000000" w:rsidRDefault="00000000" w:rsidRPr="00000000" w14:paraId="0000008A">
            <w:pPr>
              <w:numPr>
                <w:ilvl w:val="0"/>
                <w:numId w:val="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Shows interest in global processes and international interconnections.</w:t>
            </w:r>
          </w:p>
          <w:p w:rsidR="00000000" w:rsidDel="00000000" w:rsidP="00000000" w:rsidRDefault="00000000" w:rsidRPr="00000000" w14:paraId="0000008B">
            <w:pPr>
              <w:numPr>
                <w:ilvl w:val="0"/>
                <w:numId w:val="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tolerant and sensitive toward social inequalities, identity issues, and cultural differences.</w:t>
            </w:r>
          </w:p>
          <w:p w:rsidR="00000000" w:rsidDel="00000000" w:rsidP="00000000" w:rsidRDefault="00000000" w:rsidRPr="00000000" w14:paraId="0000008C">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8D">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independently search for, filter, and evaluate relevant information.</w:t>
            </w:r>
          </w:p>
          <w:p w:rsidR="00000000" w:rsidDel="00000000" w:rsidP="00000000" w:rsidRDefault="00000000" w:rsidRPr="00000000" w14:paraId="0000008E">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Uses digital and media content in a responsible manner.</w:t>
            </w:r>
          </w:p>
          <w:p w:rsidR="00000000" w:rsidDel="00000000" w:rsidP="00000000" w:rsidRDefault="00000000" w:rsidRPr="00000000" w14:paraId="0000008F">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Develops independent positions on social and political issues.</w:t>
            </w:r>
          </w:p>
          <w:p w:rsidR="00000000" w:rsidDel="00000000" w:rsidP="00000000" w:rsidRDefault="00000000" w:rsidRPr="00000000" w14:paraId="00000090">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Actively and reliably cooperates in group work.</w:t>
            </w:r>
          </w:p>
          <w:p w:rsidR="00000000" w:rsidDel="00000000" w:rsidP="00000000" w:rsidRDefault="00000000" w:rsidRPr="00000000" w14:paraId="00000091">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Reflects consciously on their own learning process.</w:t>
            </w:r>
          </w:p>
          <w:p w:rsidR="00000000" w:rsidDel="00000000" w:rsidP="00000000" w:rsidRDefault="00000000" w:rsidRPr="00000000" w14:paraId="00000092">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Takes responsibility for the academic quality of their analyses and presentations.</w:t>
            </w:r>
          </w:p>
        </w:tc>
      </w:tr>
    </w:tbl>
    <w:p w:rsidR="00000000" w:rsidDel="00000000" w:rsidP="00000000" w:rsidRDefault="00000000" w:rsidRPr="00000000" w14:paraId="00000094">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bugarinmauricio.com/wp-content/uploads/2013/08/larg-ch-01-11-12-c1.pdf" TargetMode="External"/><Relationship Id="rId9" Type="http://schemas.openxmlformats.org/officeDocument/2006/relationships/hyperlink" Target="https://www.google.at/search?hl=hu&amp;tbo=p&amp;tbm=bks&amp;q=inauthor:%22Guillermo+A.+O%27Donnell%22&amp;source=gbs_metadata_r&amp;cad=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at/search?hl=hu&amp;tbo=p&amp;tbm=bks&amp;q=inauthor:%22Guillermo+A.+O%27Donnell%22&amp;source=gbs_metadata_r&amp;cad=2" TargetMode="External"/><Relationship Id="rId8" Type="http://schemas.openxmlformats.org/officeDocument/2006/relationships/hyperlink" Target="https://bugarinmauricio.com/wp-content/uploads/2013/08/larg-ch-01-11-12-c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Eg3BOrA+QLcNrRJx3HRulA30A==">CgMxLjA4AHIhMXFPRXJfWUZLOWk2Y2YwVGRoTkR0NFZTUV9EQVlKZlFL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