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6C8B69" w14:textId="77777777" w:rsidR="009212BA" w:rsidRDefault="009212BA" w:rsidP="009212BA">
      <w:pPr>
        <w:pStyle w:val="hab1"/>
      </w:pPr>
      <w:bookmarkStart w:id="0" w:name="_Toc190937418"/>
      <w:r>
        <w:rPr>
          <w:lang w:eastAsia="en-GB"/>
        </w:rPr>
        <w:t>SZAKMAI ÖNÉLETRAJZ</w:t>
      </w:r>
      <w:bookmarkEnd w:id="0"/>
    </w:p>
    <w:p w14:paraId="242CE568" w14:textId="77777777" w:rsidR="009212BA" w:rsidRPr="00ED1570" w:rsidRDefault="009212BA" w:rsidP="009212BA">
      <w:pPr>
        <w:pStyle w:val="Cmsor1"/>
        <w:jc w:val="left"/>
        <w:rPr>
          <w:b/>
          <w:caps/>
          <w:sz w:val="24"/>
          <w:szCs w:val="24"/>
          <w:lang w:eastAsia="en-GB"/>
        </w:rPr>
      </w:pPr>
      <w:r w:rsidRPr="00ED1570">
        <w:rPr>
          <w:b/>
          <w:caps/>
          <w:sz w:val="24"/>
          <w:szCs w:val="24"/>
          <w:lang w:eastAsia="en-GB"/>
        </w:rPr>
        <w:t>Dr. Pető Ákos</w:t>
      </w:r>
    </w:p>
    <w:p w14:paraId="69698B57" w14:textId="77777777" w:rsidR="009212BA" w:rsidRPr="00537E90" w:rsidRDefault="009212BA" w:rsidP="009212BA">
      <w:pPr>
        <w:rPr>
          <w:sz w:val="12"/>
          <w:szCs w:val="12"/>
        </w:rPr>
      </w:pPr>
    </w:p>
    <w:p w14:paraId="11136A2A" w14:textId="77777777" w:rsidR="009212BA" w:rsidRPr="00537E90" w:rsidRDefault="009212BA" w:rsidP="009212BA">
      <w:pPr>
        <w:jc w:val="left"/>
        <w:rPr>
          <w:sz w:val="20"/>
          <w:lang w:eastAsia="en-GB"/>
        </w:rPr>
      </w:pPr>
      <w:r w:rsidRPr="00537E90">
        <w:rPr>
          <w:sz w:val="20"/>
          <w:lang w:eastAsia="en-GB"/>
        </w:rPr>
        <w:t>Születési idő: 1982. október 25., Budapest</w:t>
      </w:r>
    </w:p>
    <w:p w14:paraId="20217CB7" w14:textId="77777777" w:rsidR="009212BA" w:rsidRPr="00537E90" w:rsidRDefault="009212BA" w:rsidP="009212BA">
      <w:pPr>
        <w:jc w:val="left"/>
        <w:rPr>
          <w:sz w:val="20"/>
          <w:lang w:eastAsia="en-GB"/>
        </w:rPr>
      </w:pPr>
      <w:r w:rsidRPr="00537E90">
        <w:rPr>
          <w:sz w:val="20"/>
          <w:lang w:eastAsia="en-GB"/>
        </w:rPr>
        <w:t>E-mail: peto.akos@uni-mate.hu</w:t>
      </w:r>
    </w:p>
    <w:p w14:paraId="3FBA32C6" w14:textId="77777777" w:rsidR="009212BA" w:rsidRPr="00537E90" w:rsidRDefault="009212BA" w:rsidP="009212BA">
      <w:pPr>
        <w:jc w:val="left"/>
        <w:rPr>
          <w:sz w:val="20"/>
          <w:lang w:eastAsia="en-GB"/>
        </w:rPr>
      </w:pPr>
    </w:p>
    <w:p w14:paraId="653ABBE8" w14:textId="77777777" w:rsidR="009212BA" w:rsidRPr="00537E90" w:rsidRDefault="009212BA" w:rsidP="009212BA">
      <w:pPr>
        <w:jc w:val="left"/>
        <w:rPr>
          <w:sz w:val="20"/>
          <w:lang w:eastAsia="en-GB"/>
        </w:rPr>
      </w:pPr>
      <w:r w:rsidRPr="00537E90">
        <w:rPr>
          <w:sz w:val="20"/>
          <w:lang w:eastAsia="en-GB"/>
        </w:rPr>
        <w:t>MTMT adatbázis:</w:t>
      </w:r>
      <w:r w:rsidRPr="00537E90">
        <w:rPr>
          <w:sz w:val="20"/>
          <w:lang w:eastAsia="en-GB"/>
        </w:rPr>
        <w:tab/>
      </w:r>
      <w:hyperlink r:id="rId5" w:history="1">
        <w:r w:rsidRPr="00537E90">
          <w:rPr>
            <w:color w:val="0000FF"/>
            <w:sz w:val="20"/>
            <w:u w:val="single"/>
            <w:lang w:eastAsia="en-GB"/>
          </w:rPr>
          <w:t>https://vm.mtmt.hu/search/slist.php?lang=0&amp;AuthorID=10031145</w:t>
        </w:r>
      </w:hyperlink>
    </w:p>
    <w:p w14:paraId="1947954A" w14:textId="77777777" w:rsidR="009212BA" w:rsidRPr="00537E90" w:rsidRDefault="009212BA" w:rsidP="009212BA">
      <w:pPr>
        <w:jc w:val="left"/>
        <w:rPr>
          <w:sz w:val="20"/>
          <w:lang w:eastAsia="en-GB"/>
        </w:rPr>
      </w:pPr>
      <w:r w:rsidRPr="00537E90">
        <w:rPr>
          <w:sz w:val="20"/>
          <w:lang w:eastAsia="en-GB"/>
        </w:rPr>
        <w:t>Doktori.hu adatlap:</w:t>
      </w:r>
      <w:r w:rsidRPr="00537E90">
        <w:rPr>
          <w:sz w:val="20"/>
          <w:lang w:eastAsia="en-GB"/>
        </w:rPr>
        <w:tab/>
      </w:r>
      <w:hyperlink r:id="rId6" w:history="1">
        <w:r w:rsidRPr="00537E90">
          <w:rPr>
            <w:color w:val="0000FF"/>
            <w:sz w:val="20"/>
            <w:u w:val="single"/>
            <w:lang w:eastAsia="en-GB"/>
          </w:rPr>
          <w:t>https://doktori.hu/index.php?menuid=192&amp;sz_ID=11033</w:t>
        </w:r>
      </w:hyperlink>
    </w:p>
    <w:p w14:paraId="66DE5B4E" w14:textId="77777777" w:rsidR="009212BA" w:rsidRPr="00537E90" w:rsidRDefault="009212BA" w:rsidP="009212BA">
      <w:pPr>
        <w:jc w:val="left"/>
        <w:rPr>
          <w:sz w:val="12"/>
          <w:szCs w:val="12"/>
        </w:rPr>
      </w:pPr>
    </w:p>
    <w:p w14:paraId="7B61B139" w14:textId="77777777" w:rsidR="009212BA" w:rsidRPr="00537E90" w:rsidRDefault="009212BA" w:rsidP="009212BA">
      <w:pPr>
        <w:pBdr>
          <w:bottom w:val="single" w:sz="6" w:space="1" w:color="auto"/>
        </w:pBdr>
        <w:spacing w:after="60"/>
        <w:rPr>
          <w:b/>
          <w:noProof/>
          <w:szCs w:val="24"/>
        </w:rPr>
      </w:pPr>
      <w:r w:rsidRPr="00537E90">
        <w:rPr>
          <w:b/>
          <w:noProof/>
          <w:szCs w:val="24"/>
        </w:rPr>
        <w:t>Munkahelyek</w:t>
      </w:r>
    </w:p>
    <w:p w14:paraId="6DD8DB81" w14:textId="77777777" w:rsidR="009212BA" w:rsidRPr="00537E90" w:rsidRDefault="009212BA" w:rsidP="009212BA">
      <w:pPr>
        <w:rPr>
          <w:sz w:val="12"/>
          <w:szCs w:val="12"/>
        </w:rPr>
      </w:pPr>
    </w:p>
    <w:p w14:paraId="3369D12F" w14:textId="77777777" w:rsidR="009212BA" w:rsidRPr="00537E90" w:rsidRDefault="009212BA" w:rsidP="009212BA">
      <w:pPr>
        <w:ind w:left="1410" w:hanging="1410"/>
        <w:rPr>
          <w:sz w:val="22"/>
          <w:szCs w:val="22"/>
          <w:lang w:eastAsia="en-GB"/>
        </w:rPr>
      </w:pPr>
      <w:r w:rsidRPr="00537E90">
        <w:rPr>
          <w:sz w:val="22"/>
          <w:szCs w:val="22"/>
          <w:lang w:eastAsia="en-GB"/>
        </w:rPr>
        <w:t>2021–</w:t>
      </w:r>
      <w:r w:rsidRPr="00537E90">
        <w:rPr>
          <w:sz w:val="22"/>
          <w:szCs w:val="22"/>
          <w:lang w:eastAsia="en-GB"/>
        </w:rPr>
        <w:tab/>
        <w:t>Magyar Agrár- és Élettudományi Egyetem, Vadgazdálkodási és Természetvédelmi Intézet, Természetvédelmi és Tájgazdálkodási Tanszék</w:t>
      </w:r>
    </w:p>
    <w:p w14:paraId="7D8AD282" w14:textId="77777777" w:rsidR="009212BA" w:rsidRPr="00537E90" w:rsidRDefault="009212BA" w:rsidP="009212BA">
      <w:pPr>
        <w:ind w:left="3534" w:firstLine="6"/>
        <w:rPr>
          <w:sz w:val="22"/>
          <w:szCs w:val="22"/>
          <w:lang w:eastAsia="en-GB"/>
        </w:rPr>
      </w:pPr>
      <w:r w:rsidRPr="00537E90">
        <w:rPr>
          <w:b/>
          <w:bCs/>
          <w:sz w:val="22"/>
          <w:szCs w:val="22"/>
          <w:lang w:eastAsia="en-GB"/>
        </w:rPr>
        <w:t>egyetemi docens</w:t>
      </w:r>
    </w:p>
    <w:p w14:paraId="51BACEA5" w14:textId="77777777" w:rsidR="009212BA" w:rsidRPr="00537E90" w:rsidRDefault="009212BA" w:rsidP="009212BA">
      <w:pPr>
        <w:ind w:left="1410" w:hanging="1410"/>
        <w:rPr>
          <w:sz w:val="22"/>
          <w:szCs w:val="22"/>
          <w:lang w:eastAsia="en-GB"/>
        </w:rPr>
      </w:pPr>
      <w:r w:rsidRPr="00537E90">
        <w:rPr>
          <w:sz w:val="22"/>
          <w:szCs w:val="22"/>
          <w:lang w:eastAsia="en-GB"/>
        </w:rPr>
        <w:tab/>
        <w:t xml:space="preserve">2022– </w:t>
      </w:r>
      <w:r w:rsidRPr="00537E90">
        <w:rPr>
          <w:sz w:val="22"/>
          <w:szCs w:val="22"/>
          <w:lang w:eastAsia="en-GB"/>
        </w:rPr>
        <w:tab/>
      </w:r>
      <w:r w:rsidRPr="00537E90">
        <w:rPr>
          <w:sz w:val="22"/>
          <w:szCs w:val="22"/>
          <w:lang w:eastAsia="en-GB"/>
        </w:rPr>
        <w:tab/>
      </w:r>
      <w:r>
        <w:rPr>
          <w:sz w:val="22"/>
          <w:szCs w:val="22"/>
          <w:lang w:eastAsia="en-GB"/>
        </w:rPr>
        <w:tab/>
      </w:r>
      <w:r w:rsidRPr="00537E90">
        <w:rPr>
          <w:b/>
          <w:bCs/>
          <w:sz w:val="22"/>
          <w:szCs w:val="22"/>
          <w:lang w:eastAsia="en-GB"/>
        </w:rPr>
        <w:t>tanszékvezető</w:t>
      </w:r>
    </w:p>
    <w:p w14:paraId="06966EE1" w14:textId="77777777" w:rsidR="009212BA" w:rsidRPr="00537E90" w:rsidRDefault="009212BA" w:rsidP="009212BA">
      <w:pPr>
        <w:ind w:left="1410" w:hanging="1410"/>
        <w:rPr>
          <w:sz w:val="22"/>
          <w:szCs w:val="22"/>
          <w:lang w:eastAsia="en-GB"/>
        </w:rPr>
      </w:pPr>
    </w:p>
    <w:p w14:paraId="54286688" w14:textId="77777777" w:rsidR="009212BA" w:rsidRPr="00537E90" w:rsidRDefault="009212BA" w:rsidP="009212BA">
      <w:pPr>
        <w:ind w:left="1410" w:hanging="1410"/>
        <w:rPr>
          <w:sz w:val="22"/>
          <w:szCs w:val="22"/>
          <w:lang w:eastAsia="en-GB"/>
        </w:rPr>
      </w:pPr>
      <w:r w:rsidRPr="00537E90">
        <w:rPr>
          <w:sz w:val="22"/>
          <w:szCs w:val="22"/>
          <w:lang w:eastAsia="en-GB"/>
        </w:rPr>
        <w:t>2015–2021</w:t>
      </w:r>
      <w:r w:rsidRPr="00537E90">
        <w:rPr>
          <w:sz w:val="22"/>
          <w:szCs w:val="22"/>
          <w:lang w:eastAsia="en-GB"/>
        </w:rPr>
        <w:tab/>
        <w:t>Szent István Egyetem, Mezőgazdaság- és Környezettudományi Kar, Természetvédelmi és Tájgazdálkodási Intézet, Természetvédelmi és Tájökológiai Tanszék</w:t>
      </w:r>
    </w:p>
    <w:p w14:paraId="2CF26379" w14:textId="77777777" w:rsidR="009212BA" w:rsidRPr="00537E90" w:rsidRDefault="009212BA" w:rsidP="009212BA">
      <w:pPr>
        <w:ind w:left="1410" w:firstLine="6"/>
        <w:rPr>
          <w:sz w:val="22"/>
          <w:szCs w:val="22"/>
          <w:lang w:eastAsia="en-GB"/>
        </w:rPr>
      </w:pPr>
      <w:r w:rsidRPr="00537E90">
        <w:rPr>
          <w:sz w:val="22"/>
          <w:szCs w:val="22"/>
          <w:lang w:eastAsia="en-GB"/>
        </w:rPr>
        <w:t>2018–2021:</w:t>
      </w:r>
      <w:r w:rsidRPr="00537E90">
        <w:rPr>
          <w:sz w:val="22"/>
          <w:szCs w:val="22"/>
          <w:lang w:eastAsia="en-GB"/>
        </w:rPr>
        <w:tab/>
      </w:r>
      <w:r>
        <w:rPr>
          <w:sz w:val="22"/>
          <w:szCs w:val="22"/>
          <w:lang w:eastAsia="en-GB"/>
        </w:rPr>
        <w:tab/>
      </w:r>
      <w:r w:rsidRPr="00537E90">
        <w:rPr>
          <w:b/>
          <w:bCs/>
          <w:sz w:val="22"/>
          <w:szCs w:val="22"/>
          <w:lang w:eastAsia="en-GB"/>
        </w:rPr>
        <w:t>egyetemi docens</w:t>
      </w:r>
    </w:p>
    <w:p w14:paraId="69DEDA4B" w14:textId="77777777" w:rsidR="009212BA" w:rsidRPr="00537E90" w:rsidRDefault="009212BA" w:rsidP="009212BA">
      <w:pPr>
        <w:ind w:left="1410" w:firstLine="6"/>
        <w:rPr>
          <w:sz w:val="22"/>
          <w:szCs w:val="22"/>
          <w:lang w:eastAsia="en-GB"/>
        </w:rPr>
      </w:pPr>
      <w:r w:rsidRPr="00537E90">
        <w:rPr>
          <w:sz w:val="22"/>
          <w:szCs w:val="22"/>
          <w:lang w:eastAsia="en-GB"/>
        </w:rPr>
        <w:t>2015–2018:</w:t>
      </w:r>
      <w:r w:rsidRPr="00537E90">
        <w:rPr>
          <w:sz w:val="22"/>
          <w:szCs w:val="22"/>
          <w:lang w:eastAsia="en-GB"/>
        </w:rPr>
        <w:tab/>
      </w:r>
      <w:r>
        <w:rPr>
          <w:sz w:val="22"/>
          <w:szCs w:val="22"/>
          <w:lang w:eastAsia="en-GB"/>
        </w:rPr>
        <w:tab/>
      </w:r>
      <w:r w:rsidRPr="00537E90">
        <w:rPr>
          <w:b/>
          <w:sz w:val="22"/>
          <w:szCs w:val="22"/>
          <w:lang w:eastAsia="en-GB"/>
        </w:rPr>
        <w:t>tudományos munkatárs</w:t>
      </w:r>
    </w:p>
    <w:p w14:paraId="25695813" w14:textId="77777777" w:rsidR="009212BA" w:rsidRPr="00537E90" w:rsidRDefault="009212BA" w:rsidP="009212BA">
      <w:pPr>
        <w:ind w:left="1410" w:hanging="1410"/>
        <w:rPr>
          <w:sz w:val="12"/>
          <w:szCs w:val="12"/>
          <w:lang w:eastAsia="en-GB"/>
        </w:rPr>
      </w:pPr>
    </w:p>
    <w:p w14:paraId="556488CC" w14:textId="77777777" w:rsidR="009212BA" w:rsidRPr="00537E90" w:rsidRDefault="009212BA" w:rsidP="009212BA">
      <w:pPr>
        <w:ind w:left="1410" w:hanging="1410"/>
        <w:rPr>
          <w:sz w:val="22"/>
          <w:szCs w:val="22"/>
          <w:lang w:eastAsia="en-GB"/>
        </w:rPr>
      </w:pPr>
      <w:r w:rsidRPr="00537E90">
        <w:rPr>
          <w:sz w:val="22"/>
          <w:szCs w:val="22"/>
          <w:lang w:eastAsia="en-GB"/>
        </w:rPr>
        <w:t>2010–2015</w:t>
      </w:r>
      <w:r w:rsidRPr="00537E90">
        <w:rPr>
          <w:sz w:val="22"/>
          <w:szCs w:val="22"/>
          <w:lang w:eastAsia="en-GB"/>
        </w:rPr>
        <w:tab/>
        <w:t>Magyar Nemzeti Múzeum, Nemzeti Örökségvédelmi Központ, Alkalmazott Természettudományi Laboratórium</w:t>
      </w:r>
    </w:p>
    <w:p w14:paraId="0CE0E749" w14:textId="77777777" w:rsidR="009212BA" w:rsidRPr="00537E90" w:rsidRDefault="009212BA" w:rsidP="009212BA">
      <w:pPr>
        <w:ind w:left="3534" w:firstLine="6"/>
        <w:rPr>
          <w:sz w:val="22"/>
          <w:szCs w:val="22"/>
          <w:lang w:eastAsia="en-GB"/>
        </w:rPr>
      </w:pPr>
      <w:r w:rsidRPr="00537E90">
        <w:rPr>
          <w:b/>
          <w:sz w:val="22"/>
          <w:szCs w:val="22"/>
          <w:lang w:eastAsia="en-GB"/>
        </w:rPr>
        <w:t>muzeológus – talajtani referens</w:t>
      </w:r>
    </w:p>
    <w:p w14:paraId="2B158196" w14:textId="77777777" w:rsidR="009212BA" w:rsidRPr="00537E90" w:rsidRDefault="009212BA" w:rsidP="009212BA">
      <w:pPr>
        <w:ind w:left="1410" w:hanging="1410"/>
        <w:rPr>
          <w:sz w:val="12"/>
          <w:szCs w:val="12"/>
          <w:lang w:eastAsia="en-GB"/>
        </w:rPr>
      </w:pPr>
    </w:p>
    <w:p w14:paraId="73191575" w14:textId="77777777" w:rsidR="009212BA" w:rsidRPr="00537E90" w:rsidRDefault="009212BA" w:rsidP="009212BA">
      <w:pPr>
        <w:ind w:left="1410" w:hanging="1410"/>
        <w:rPr>
          <w:sz w:val="22"/>
          <w:szCs w:val="22"/>
          <w:lang w:eastAsia="en-GB"/>
        </w:rPr>
      </w:pPr>
      <w:r w:rsidRPr="00537E90">
        <w:rPr>
          <w:sz w:val="22"/>
          <w:szCs w:val="22"/>
          <w:lang w:eastAsia="en-GB"/>
        </w:rPr>
        <w:t>2009–2010</w:t>
      </w:r>
      <w:r w:rsidRPr="00537E90">
        <w:rPr>
          <w:sz w:val="22"/>
          <w:szCs w:val="22"/>
          <w:lang w:eastAsia="en-GB"/>
        </w:rPr>
        <w:tab/>
        <w:t xml:space="preserve">Kulturális Örökségvédelmi Szakszolgálat, Restaurálási és Alkalmazott </w:t>
      </w:r>
      <w:r w:rsidRPr="00537E90">
        <w:rPr>
          <w:sz w:val="22"/>
          <w:szCs w:val="22"/>
          <w:lang w:eastAsia="en-GB"/>
        </w:rPr>
        <w:tab/>
        <w:t>Természettudományi Laboratórium</w:t>
      </w:r>
    </w:p>
    <w:p w14:paraId="24590BA9" w14:textId="77777777" w:rsidR="009212BA" w:rsidRPr="00537E90" w:rsidRDefault="009212BA" w:rsidP="009212BA">
      <w:pPr>
        <w:ind w:left="3534" w:firstLine="6"/>
        <w:rPr>
          <w:sz w:val="22"/>
          <w:szCs w:val="22"/>
          <w:lang w:eastAsia="en-GB"/>
        </w:rPr>
      </w:pPr>
      <w:r w:rsidRPr="00537E90">
        <w:rPr>
          <w:b/>
          <w:sz w:val="22"/>
          <w:szCs w:val="22"/>
          <w:lang w:eastAsia="en-GB"/>
        </w:rPr>
        <w:t>talajtani referens</w:t>
      </w:r>
    </w:p>
    <w:p w14:paraId="07212A70" w14:textId="77777777" w:rsidR="009212BA" w:rsidRPr="00537E90" w:rsidRDefault="009212BA" w:rsidP="009212BA">
      <w:pPr>
        <w:ind w:left="1410" w:hanging="1410"/>
        <w:rPr>
          <w:sz w:val="12"/>
          <w:szCs w:val="12"/>
          <w:lang w:eastAsia="en-GB"/>
        </w:rPr>
      </w:pPr>
    </w:p>
    <w:p w14:paraId="1E65CE93" w14:textId="77777777" w:rsidR="009212BA" w:rsidRPr="00537E90" w:rsidRDefault="009212BA" w:rsidP="009212BA">
      <w:pPr>
        <w:ind w:left="1410" w:hanging="1410"/>
        <w:rPr>
          <w:sz w:val="12"/>
          <w:szCs w:val="12"/>
          <w:lang w:eastAsia="en-GB"/>
        </w:rPr>
      </w:pPr>
    </w:p>
    <w:p w14:paraId="42B2A69C" w14:textId="77777777" w:rsidR="009212BA" w:rsidRPr="00537E90" w:rsidRDefault="009212BA" w:rsidP="009212BA">
      <w:pPr>
        <w:pBdr>
          <w:bottom w:val="single" w:sz="6" w:space="1" w:color="auto"/>
        </w:pBdr>
        <w:spacing w:after="60"/>
        <w:rPr>
          <w:b/>
          <w:noProof/>
          <w:szCs w:val="24"/>
        </w:rPr>
      </w:pPr>
      <w:r w:rsidRPr="00537E90">
        <w:rPr>
          <w:b/>
          <w:noProof/>
          <w:szCs w:val="24"/>
        </w:rPr>
        <w:t>Iskolai végzettség / Tanulmányok</w:t>
      </w:r>
    </w:p>
    <w:p w14:paraId="5AAE73E8" w14:textId="77777777" w:rsidR="009212BA" w:rsidRPr="00537E90" w:rsidRDefault="009212BA" w:rsidP="009212BA">
      <w:pPr>
        <w:ind w:left="1410" w:hanging="1410"/>
        <w:rPr>
          <w:sz w:val="22"/>
          <w:szCs w:val="22"/>
          <w:lang w:eastAsia="en-GB"/>
        </w:rPr>
      </w:pPr>
      <w:r w:rsidRPr="00537E90">
        <w:rPr>
          <w:sz w:val="22"/>
          <w:szCs w:val="22"/>
          <w:lang w:eastAsia="en-GB"/>
        </w:rPr>
        <w:t>2011.07.17.</w:t>
      </w:r>
      <w:r w:rsidRPr="00537E90">
        <w:rPr>
          <w:sz w:val="22"/>
          <w:szCs w:val="22"/>
          <w:lang w:eastAsia="en-GB"/>
        </w:rPr>
        <w:tab/>
      </w:r>
      <w:r w:rsidRPr="00537E90">
        <w:rPr>
          <w:sz w:val="22"/>
          <w:szCs w:val="22"/>
          <w:lang w:eastAsia="en-GB"/>
        </w:rPr>
        <w:tab/>
      </w:r>
      <w:r w:rsidRPr="00537E90">
        <w:rPr>
          <w:sz w:val="22"/>
          <w:szCs w:val="22"/>
          <w:lang w:eastAsia="en-GB"/>
        </w:rPr>
        <w:tab/>
        <w:t>PhD tudományos fokozat megszerzése (</w:t>
      </w:r>
      <w:r w:rsidRPr="00537E90">
        <w:rPr>
          <w:i/>
          <w:sz w:val="22"/>
          <w:szCs w:val="22"/>
          <w:lang w:eastAsia="en-GB"/>
        </w:rPr>
        <w:t>summa cum laude</w:t>
      </w:r>
      <w:r w:rsidRPr="00537E90">
        <w:rPr>
          <w:sz w:val="22"/>
          <w:szCs w:val="22"/>
          <w:lang w:eastAsia="en-GB"/>
        </w:rPr>
        <w:t>)</w:t>
      </w:r>
    </w:p>
    <w:p w14:paraId="71A15ED3" w14:textId="77777777" w:rsidR="009212BA" w:rsidRPr="00537E90" w:rsidRDefault="009212BA" w:rsidP="009212BA">
      <w:pPr>
        <w:ind w:left="1410"/>
        <w:rPr>
          <w:sz w:val="22"/>
          <w:szCs w:val="22"/>
          <w:lang w:eastAsia="en-GB"/>
        </w:rPr>
      </w:pPr>
      <w:r w:rsidRPr="00537E90">
        <w:rPr>
          <w:sz w:val="22"/>
          <w:szCs w:val="22"/>
          <w:lang w:eastAsia="en-GB"/>
        </w:rPr>
        <w:tab/>
      </w:r>
      <w:r w:rsidRPr="00537E90">
        <w:rPr>
          <w:sz w:val="22"/>
          <w:szCs w:val="22"/>
          <w:lang w:eastAsia="en-GB"/>
        </w:rPr>
        <w:tab/>
        <w:t>oklevél sorszáma: 50/2011</w:t>
      </w:r>
    </w:p>
    <w:p w14:paraId="56BFB2CC" w14:textId="77777777" w:rsidR="009212BA" w:rsidRPr="00537E90" w:rsidRDefault="009212BA" w:rsidP="009212BA">
      <w:pPr>
        <w:rPr>
          <w:sz w:val="12"/>
          <w:szCs w:val="12"/>
        </w:rPr>
      </w:pPr>
    </w:p>
    <w:p w14:paraId="133B168D" w14:textId="77777777" w:rsidR="009212BA" w:rsidRPr="00537E90" w:rsidRDefault="009212BA" w:rsidP="009212BA">
      <w:pPr>
        <w:ind w:left="1410" w:hanging="1410"/>
        <w:rPr>
          <w:sz w:val="22"/>
          <w:szCs w:val="22"/>
          <w:lang w:eastAsia="en-GB"/>
        </w:rPr>
      </w:pPr>
      <w:r w:rsidRPr="00537E90">
        <w:rPr>
          <w:sz w:val="22"/>
          <w:szCs w:val="22"/>
          <w:lang w:eastAsia="en-GB"/>
        </w:rPr>
        <w:t>2006–2009</w:t>
      </w:r>
      <w:r w:rsidRPr="00537E90">
        <w:rPr>
          <w:sz w:val="22"/>
          <w:szCs w:val="22"/>
          <w:lang w:eastAsia="en-GB"/>
        </w:rPr>
        <w:tab/>
      </w:r>
      <w:r w:rsidRPr="00537E90">
        <w:rPr>
          <w:sz w:val="22"/>
          <w:szCs w:val="22"/>
          <w:lang w:eastAsia="en-GB"/>
        </w:rPr>
        <w:tab/>
      </w:r>
      <w:r w:rsidRPr="00537E90">
        <w:rPr>
          <w:sz w:val="22"/>
          <w:szCs w:val="22"/>
          <w:lang w:eastAsia="en-GB"/>
        </w:rPr>
        <w:tab/>
        <w:t xml:space="preserve">nappali </w:t>
      </w:r>
      <w:proofErr w:type="spellStart"/>
      <w:r w:rsidRPr="00537E90">
        <w:rPr>
          <w:sz w:val="22"/>
          <w:szCs w:val="22"/>
          <w:lang w:eastAsia="en-GB"/>
        </w:rPr>
        <w:t>tagozatos</w:t>
      </w:r>
      <w:proofErr w:type="spellEnd"/>
      <w:r w:rsidRPr="00537E90">
        <w:rPr>
          <w:sz w:val="22"/>
          <w:szCs w:val="22"/>
          <w:lang w:eastAsia="en-GB"/>
        </w:rPr>
        <w:t xml:space="preserve"> doktori képzés,</w:t>
      </w:r>
    </w:p>
    <w:p w14:paraId="5CDCDBEA" w14:textId="77777777" w:rsidR="009212BA" w:rsidRPr="00537E90" w:rsidRDefault="009212BA" w:rsidP="009212BA">
      <w:pPr>
        <w:ind w:left="1410"/>
        <w:rPr>
          <w:sz w:val="22"/>
          <w:szCs w:val="22"/>
          <w:lang w:eastAsia="en-GB"/>
        </w:rPr>
      </w:pPr>
      <w:r w:rsidRPr="00537E90">
        <w:rPr>
          <w:sz w:val="22"/>
          <w:szCs w:val="22"/>
          <w:lang w:eastAsia="en-GB"/>
        </w:rPr>
        <w:tab/>
      </w:r>
      <w:r w:rsidRPr="00537E90">
        <w:rPr>
          <w:sz w:val="22"/>
          <w:szCs w:val="22"/>
          <w:lang w:eastAsia="en-GB"/>
        </w:rPr>
        <w:tab/>
        <w:t>Szent István Egyetem, Gödöllő</w:t>
      </w:r>
    </w:p>
    <w:p w14:paraId="1FED7ECB" w14:textId="77777777" w:rsidR="009212BA" w:rsidRPr="00537E90" w:rsidRDefault="009212BA" w:rsidP="009212BA">
      <w:pPr>
        <w:ind w:left="1410"/>
        <w:rPr>
          <w:sz w:val="22"/>
          <w:szCs w:val="22"/>
          <w:lang w:eastAsia="en-GB"/>
        </w:rPr>
      </w:pPr>
      <w:r w:rsidRPr="00537E90">
        <w:rPr>
          <w:sz w:val="22"/>
          <w:szCs w:val="22"/>
          <w:lang w:eastAsia="en-GB"/>
        </w:rPr>
        <w:tab/>
      </w:r>
      <w:r w:rsidRPr="00537E90">
        <w:rPr>
          <w:sz w:val="22"/>
          <w:szCs w:val="22"/>
          <w:lang w:eastAsia="en-GB"/>
        </w:rPr>
        <w:tab/>
        <w:t>Környezettudományi Doktori Iskola</w:t>
      </w:r>
    </w:p>
    <w:p w14:paraId="752602F7" w14:textId="77777777" w:rsidR="009212BA" w:rsidRPr="00537E90" w:rsidRDefault="009212BA" w:rsidP="009212BA">
      <w:pPr>
        <w:rPr>
          <w:sz w:val="12"/>
          <w:szCs w:val="12"/>
        </w:rPr>
      </w:pPr>
    </w:p>
    <w:p w14:paraId="4E4CBA09" w14:textId="77777777" w:rsidR="009212BA" w:rsidRPr="00537E90" w:rsidRDefault="009212BA" w:rsidP="009212BA">
      <w:pPr>
        <w:ind w:left="1410" w:hanging="1410"/>
        <w:rPr>
          <w:sz w:val="22"/>
          <w:szCs w:val="22"/>
          <w:lang w:eastAsia="en-GB"/>
        </w:rPr>
      </w:pPr>
      <w:r w:rsidRPr="00537E90">
        <w:rPr>
          <w:sz w:val="22"/>
          <w:szCs w:val="22"/>
          <w:lang w:eastAsia="en-GB"/>
        </w:rPr>
        <w:t>2008–2010</w:t>
      </w:r>
      <w:r w:rsidRPr="00537E90">
        <w:rPr>
          <w:sz w:val="22"/>
          <w:szCs w:val="22"/>
          <w:lang w:eastAsia="en-GB"/>
        </w:rPr>
        <w:tab/>
      </w:r>
      <w:r w:rsidRPr="00537E90">
        <w:rPr>
          <w:sz w:val="22"/>
          <w:szCs w:val="22"/>
          <w:lang w:eastAsia="en-GB"/>
        </w:rPr>
        <w:tab/>
      </w:r>
      <w:r w:rsidRPr="00537E90">
        <w:rPr>
          <w:sz w:val="22"/>
          <w:szCs w:val="22"/>
          <w:lang w:eastAsia="en-GB"/>
        </w:rPr>
        <w:tab/>
      </w:r>
      <w:r w:rsidRPr="00537E90">
        <w:rPr>
          <w:b/>
          <w:sz w:val="22"/>
          <w:szCs w:val="22"/>
          <w:lang w:eastAsia="en-GB"/>
        </w:rPr>
        <w:t>környezetvédelmi szakmérnök</w:t>
      </w:r>
      <w:r w:rsidRPr="00537E90">
        <w:rPr>
          <w:sz w:val="22"/>
          <w:szCs w:val="22"/>
          <w:lang w:eastAsia="en-GB"/>
        </w:rPr>
        <w:t xml:space="preserve"> (posztgraduális)</w:t>
      </w:r>
    </w:p>
    <w:p w14:paraId="7089D24B" w14:textId="77777777" w:rsidR="009212BA" w:rsidRPr="00537E90" w:rsidRDefault="009212BA" w:rsidP="009212BA">
      <w:pPr>
        <w:ind w:left="1410"/>
        <w:rPr>
          <w:sz w:val="22"/>
          <w:szCs w:val="22"/>
          <w:lang w:eastAsia="en-GB"/>
        </w:rPr>
      </w:pPr>
      <w:r w:rsidRPr="00537E90">
        <w:rPr>
          <w:sz w:val="22"/>
          <w:szCs w:val="22"/>
          <w:lang w:eastAsia="en-GB"/>
        </w:rPr>
        <w:tab/>
      </w:r>
      <w:r w:rsidRPr="00537E90">
        <w:rPr>
          <w:sz w:val="22"/>
          <w:szCs w:val="22"/>
          <w:lang w:eastAsia="en-GB"/>
        </w:rPr>
        <w:tab/>
        <w:t>Budapesti Műszaki és Gazdaságtudományi Egyetem</w:t>
      </w:r>
    </w:p>
    <w:p w14:paraId="72557E14" w14:textId="77777777" w:rsidR="009212BA" w:rsidRPr="00537E90" w:rsidRDefault="009212BA" w:rsidP="009212BA">
      <w:pPr>
        <w:ind w:left="1410"/>
        <w:rPr>
          <w:sz w:val="22"/>
          <w:szCs w:val="22"/>
          <w:lang w:eastAsia="en-GB"/>
        </w:rPr>
      </w:pPr>
      <w:r w:rsidRPr="00537E90">
        <w:rPr>
          <w:sz w:val="22"/>
          <w:szCs w:val="22"/>
          <w:lang w:eastAsia="en-GB"/>
        </w:rPr>
        <w:tab/>
      </w:r>
      <w:r w:rsidRPr="00537E90">
        <w:rPr>
          <w:sz w:val="22"/>
          <w:szCs w:val="22"/>
          <w:lang w:eastAsia="en-GB"/>
        </w:rPr>
        <w:tab/>
        <w:t xml:space="preserve">Vegyészmérnöki és </w:t>
      </w:r>
      <w:proofErr w:type="spellStart"/>
      <w:r w:rsidRPr="00537E90">
        <w:rPr>
          <w:sz w:val="22"/>
          <w:szCs w:val="22"/>
          <w:lang w:eastAsia="en-GB"/>
        </w:rPr>
        <w:t>Biomérnöki</w:t>
      </w:r>
      <w:proofErr w:type="spellEnd"/>
      <w:r w:rsidRPr="00537E90">
        <w:rPr>
          <w:sz w:val="22"/>
          <w:szCs w:val="22"/>
          <w:lang w:eastAsia="en-GB"/>
        </w:rPr>
        <w:t xml:space="preserve"> Kar</w:t>
      </w:r>
    </w:p>
    <w:p w14:paraId="54D2C8C4" w14:textId="77777777" w:rsidR="009212BA" w:rsidRPr="00537E90" w:rsidRDefault="009212BA" w:rsidP="009212BA">
      <w:pPr>
        <w:ind w:left="1410"/>
        <w:rPr>
          <w:sz w:val="22"/>
          <w:szCs w:val="22"/>
          <w:lang w:eastAsia="en-GB"/>
        </w:rPr>
      </w:pPr>
      <w:r w:rsidRPr="00537E90">
        <w:rPr>
          <w:sz w:val="22"/>
          <w:szCs w:val="22"/>
          <w:lang w:eastAsia="en-GB"/>
        </w:rPr>
        <w:tab/>
      </w:r>
      <w:r w:rsidRPr="00537E90">
        <w:rPr>
          <w:sz w:val="22"/>
          <w:szCs w:val="22"/>
          <w:lang w:eastAsia="en-GB"/>
        </w:rPr>
        <w:tab/>
        <w:t>oklevél sorszáma: PTH 002188</w:t>
      </w:r>
    </w:p>
    <w:p w14:paraId="356CD8A7" w14:textId="77777777" w:rsidR="009212BA" w:rsidRPr="00537E90" w:rsidRDefault="009212BA" w:rsidP="009212BA">
      <w:pPr>
        <w:rPr>
          <w:sz w:val="12"/>
          <w:szCs w:val="12"/>
        </w:rPr>
      </w:pPr>
    </w:p>
    <w:p w14:paraId="2BC04327" w14:textId="77777777" w:rsidR="009212BA" w:rsidRPr="00537E90" w:rsidRDefault="009212BA" w:rsidP="009212BA">
      <w:pPr>
        <w:ind w:left="1410" w:hanging="1410"/>
        <w:rPr>
          <w:sz w:val="22"/>
          <w:szCs w:val="22"/>
          <w:lang w:eastAsia="en-GB"/>
        </w:rPr>
      </w:pPr>
      <w:r w:rsidRPr="00537E90">
        <w:rPr>
          <w:sz w:val="22"/>
          <w:szCs w:val="22"/>
          <w:lang w:eastAsia="en-GB"/>
        </w:rPr>
        <w:t>2001–2006</w:t>
      </w:r>
      <w:r w:rsidRPr="00537E90">
        <w:rPr>
          <w:sz w:val="22"/>
          <w:szCs w:val="22"/>
          <w:lang w:eastAsia="en-GB"/>
        </w:rPr>
        <w:tab/>
      </w:r>
      <w:r w:rsidRPr="00537E90">
        <w:rPr>
          <w:sz w:val="22"/>
          <w:szCs w:val="22"/>
          <w:lang w:eastAsia="en-GB"/>
        </w:rPr>
        <w:tab/>
      </w:r>
      <w:r w:rsidRPr="00537E90">
        <w:rPr>
          <w:sz w:val="22"/>
          <w:szCs w:val="22"/>
          <w:lang w:eastAsia="en-GB"/>
        </w:rPr>
        <w:tab/>
      </w:r>
      <w:r w:rsidRPr="00537E90">
        <w:rPr>
          <w:b/>
          <w:sz w:val="22"/>
          <w:szCs w:val="22"/>
          <w:lang w:eastAsia="en-GB"/>
        </w:rPr>
        <w:t>okleveles környezetgazdálkodási agrármérnök</w:t>
      </w:r>
    </w:p>
    <w:p w14:paraId="09DD09C3" w14:textId="77777777" w:rsidR="009212BA" w:rsidRPr="00537E90" w:rsidRDefault="009212BA" w:rsidP="009212BA">
      <w:pPr>
        <w:ind w:left="1410" w:hanging="1410"/>
        <w:rPr>
          <w:sz w:val="22"/>
          <w:szCs w:val="22"/>
          <w:lang w:eastAsia="en-GB"/>
        </w:rPr>
      </w:pPr>
      <w:r w:rsidRPr="00537E90">
        <w:rPr>
          <w:sz w:val="22"/>
          <w:szCs w:val="22"/>
          <w:lang w:eastAsia="en-GB"/>
        </w:rPr>
        <w:tab/>
      </w:r>
      <w:r w:rsidRPr="00537E90">
        <w:rPr>
          <w:sz w:val="22"/>
          <w:szCs w:val="22"/>
          <w:lang w:eastAsia="en-GB"/>
        </w:rPr>
        <w:tab/>
      </w:r>
      <w:r w:rsidRPr="00537E90">
        <w:rPr>
          <w:sz w:val="22"/>
          <w:szCs w:val="22"/>
          <w:lang w:eastAsia="en-GB"/>
        </w:rPr>
        <w:tab/>
        <w:t>Szent István Egyetem, Gödöllő</w:t>
      </w:r>
    </w:p>
    <w:p w14:paraId="7FCC221A" w14:textId="77777777" w:rsidR="009212BA" w:rsidRPr="00537E90" w:rsidRDefault="009212BA" w:rsidP="009212BA">
      <w:pPr>
        <w:ind w:left="1410" w:hanging="1410"/>
        <w:rPr>
          <w:sz w:val="22"/>
          <w:szCs w:val="22"/>
          <w:lang w:eastAsia="en-GB"/>
        </w:rPr>
      </w:pPr>
      <w:r w:rsidRPr="00537E90">
        <w:rPr>
          <w:sz w:val="22"/>
          <w:szCs w:val="22"/>
          <w:lang w:eastAsia="en-GB"/>
        </w:rPr>
        <w:tab/>
      </w:r>
      <w:r w:rsidRPr="00537E90">
        <w:rPr>
          <w:sz w:val="22"/>
          <w:szCs w:val="22"/>
          <w:lang w:eastAsia="en-GB"/>
        </w:rPr>
        <w:tab/>
      </w:r>
      <w:r w:rsidRPr="00537E90">
        <w:rPr>
          <w:sz w:val="22"/>
          <w:szCs w:val="22"/>
          <w:lang w:eastAsia="en-GB"/>
        </w:rPr>
        <w:tab/>
        <w:t>Mezőgazdaság- és Környezettudományi Kar</w:t>
      </w:r>
    </w:p>
    <w:p w14:paraId="55453C5A" w14:textId="77777777" w:rsidR="009212BA" w:rsidRPr="00537E90" w:rsidRDefault="009212BA" w:rsidP="009212BA">
      <w:pPr>
        <w:ind w:left="1410"/>
        <w:rPr>
          <w:sz w:val="22"/>
          <w:szCs w:val="22"/>
          <w:lang w:eastAsia="en-GB"/>
        </w:rPr>
      </w:pPr>
      <w:r w:rsidRPr="00537E90">
        <w:rPr>
          <w:sz w:val="22"/>
          <w:szCs w:val="22"/>
          <w:lang w:eastAsia="en-GB"/>
        </w:rPr>
        <w:tab/>
      </w:r>
      <w:r w:rsidRPr="00537E90">
        <w:rPr>
          <w:sz w:val="22"/>
          <w:szCs w:val="22"/>
          <w:lang w:eastAsia="en-GB"/>
        </w:rPr>
        <w:tab/>
        <w:t>Környezet- és Tájgazdálkodási Intézet</w:t>
      </w:r>
    </w:p>
    <w:p w14:paraId="5C291ABE" w14:textId="77777777" w:rsidR="009212BA" w:rsidRPr="00537E90" w:rsidRDefault="009212BA" w:rsidP="009212BA">
      <w:pPr>
        <w:ind w:left="1410"/>
        <w:rPr>
          <w:sz w:val="22"/>
          <w:szCs w:val="22"/>
          <w:lang w:eastAsia="en-GB"/>
        </w:rPr>
      </w:pPr>
      <w:r w:rsidRPr="00537E90">
        <w:rPr>
          <w:sz w:val="22"/>
          <w:szCs w:val="22"/>
          <w:lang w:eastAsia="en-GB"/>
        </w:rPr>
        <w:tab/>
      </w:r>
      <w:r w:rsidRPr="00537E90">
        <w:rPr>
          <w:sz w:val="22"/>
          <w:szCs w:val="22"/>
          <w:lang w:eastAsia="en-GB"/>
        </w:rPr>
        <w:tab/>
        <w:t>oklevél sorszáma: PTH005520</w:t>
      </w:r>
    </w:p>
    <w:p w14:paraId="2FF3C0E4" w14:textId="77777777" w:rsidR="009212BA" w:rsidRPr="00537E90" w:rsidRDefault="009212BA" w:rsidP="009212BA">
      <w:pPr>
        <w:rPr>
          <w:sz w:val="12"/>
          <w:szCs w:val="12"/>
        </w:rPr>
      </w:pPr>
    </w:p>
    <w:p w14:paraId="353BCAD0" w14:textId="77777777" w:rsidR="009212BA" w:rsidRPr="00537E90" w:rsidRDefault="009212BA" w:rsidP="009212BA">
      <w:pPr>
        <w:ind w:left="1410" w:hanging="1410"/>
        <w:rPr>
          <w:sz w:val="22"/>
          <w:szCs w:val="22"/>
          <w:lang w:eastAsia="en-GB"/>
        </w:rPr>
      </w:pPr>
      <w:r w:rsidRPr="00537E90">
        <w:rPr>
          <w:sz w:val="22"/>
          <w:szCs w:val="22"/>
          <w:lang w:eastAsia="en-GB"/>
        </w:rPr>
        <w:t>2002–2006:</w:t>
      </w:r>
      <w:r w:rsidRPr="00537E90">
        <w:rPr>
          <w:sz w:val="22"/>
          <w:szCs w:val="22"/>
          <w:lang w:eastAsia="en-GB"/>
        </w:rPr>
        <w:tab/>
      </w:r>
      <w:r w:rsidRPr="00537E90">
        <w:rPr>
          <w:sz w:val="22"/>
          <w:szCs w:val="22"/>
          <w:lang w:eastAsia="en-GB"/>
        </w:rPr>
        <w:tab/>
      </w:r>
      <w:r w:rsidRPr="00537E90">
        <w:rPr>
          <w:sz w:val="22"/>
          <w:szCs w:val="22"/>
          <w:lang w:eastAsia="en-GB"/>
        </w:rPr>
        <w:tab/>
      </w:r>
      <w:r w:rsidRPr="00537E90">
        <w:rPr>
          <w:b/>
          <w:sz w:val="22"/>
          <w:szCs w:val="22"/>
          <w:lang w:eastAsia="en-GB"/>
        </w:rPr>
        <w:t>vadgazdálkodási mérnök</w:t>
      </w:r>
    </w:p>
    <w:p w14:paraId="51E05B30" w14:textId="77777777" w:rsidR="009212BA" w:rsidRPr="00537E90" w:rsidRDefault="009212BA" w:rsidP="009212BA">
      <w:pPr>
        <w:ind w:left="1410"/>
        <w:rPr>
          <w:sz w:val="22"/>
          <w:szCs w:val="22"/>
          <w:lang w:eastAsia="en-GB"/>
        </w:rPr>
      </w:pPr>
      <w:r w:rsidRPr="00537E90">
        <w:rPr>
          <w:sz w:val="22"/>
          <w:szCs w:val="22"/>
          <w:lang w:eastAsia="en-GB"/>
        </w:rPr>
        <w:tab/>
      </w:r>
      <w:r w:rsidRPr="00537E90">
        <w:rPr>
          <w:sz w:val="22"/>
          <w:szCs w:val="22"/>
          <w:lang w:eastAsia="en-GB"/>
        </w:rPr>
        <w:tab/>
        <w:t xml:space="preserve">Nyugat-Magyarországi Egyetem (Sopron), </w:t>
      </w:r>
    </w:p>
    <w:p w14:paraId="2717212C" w14:textId="77777777" w:rsidR="009212BA" w:rsidRPr="00537E90" w:rsidRDefault="009212BA" w:rsidP="009212BA">
      <w:pPr>
        <w:ind w:left="1410"/>
        <w:rPr>
          <w:sz w:val="22"/>
          <w:szCs w:val="22"/>
          <w:lang w:eastAsia="en-GB"/>
        </w:rPr>
      </w:pPr>
      <w:r w:rsidRPr="00537E90">
        <w:rPr>
          <w:sz w:val="22"/>
          <w:szCs w:val="22"/>
          <w:lang w:eastAsia="en-GB"/>
        </w:rPr>
        <w:tab/>
      </w:r>
      <w:r w:rsidRPr="00537E90">
        <w:rPr>
          <w:sz w:val="22"/>
          <w:szCs w:val="22"/>
          <w:lang w:eastAsia="en-GB"/>
        </w:rPr>
        <w:tab/>
        <w:t>Erdőmérnöki Kar</w:t>
      </w:r>
    </w:p>
    <w:p w14:paraId="3D605B91" w14:textId="77777777" w:rsidR="009212BA" w:rsidRPr="00537E90" w:rsidRDefault="009212BA" w:rsidP="009212BA">
      <w:pPr>
        <w:ind w:left="1410"/>
        <w:rPr>
          <w:sz w:val="22"/>
          <w:szCs w:val="22"/>
          <w:lang w:eastAsia="en-GB"/>
        </w:rPr>
      </w:pPr>
      <w:r w:rsidRPr="00537E90">
        <w:rPr>
          <w:sz w:val="22"/>
          <w:szCs w:val="22"/>
          <w:lang w:eastAsia="en-GB"/>
        </w:rPr>
        <w:tab/>
      </w:r>
      <w:r w:rsidRPr="00537E90">
        <w:rPr>
          <w:sz w:val="22"/>
          <w:szCs w:val="22"/>
          <w:lang w:eastAsia="en-GB"/>
        </w:rPr>
        <w:tab/>
        <w:t>Vadgazdálkodási Intézet</w:t>
      </w:r>
    </w:p>
    <w:p w14:paraId="34A5A790" w14:textId="77777777" w:rsidR="009212BA" w:rsidRPr="00537E90" w:rsidRDefault="009212BA" w:rsidP="009212BA">
      <w:pPr>
        <w:ind w:left="1410"/>
        <w:rPr>
          <w:sz w:val="22"/>
          <w:szCs w:val="22"/>
          <w:lang w:eastAsia="en-GB"/>
        </w:rPr>
      </w:pPr>
      <w:r w:rsidRPr="00537E90">
        <w:rPr>
          <w:sz w:val="22"/>
          <w:szCs w:val="22"/>
          <w:lang w:eastAsia="en-GB"/>
        </w:rPr>
        <w:tab/>
      </w:r>
      <w:r w:rsidRPr="00537E90">
        <w:rPr>
          <w:sz w:val="22"/>
          <w:szCs w:val="22"/>
          <w:lang w:eastAsia="en-GB"/>
        </w:rPr>
        <w:tab/>
        <w:t>oklevél sorszáma: PTJ 025550</w:t>
      </w:r>
    </w:p>
    <w:p w14:paraId="521A09A4" w14:textId="77777777" w:rsidR="009212BA" w:rsidRPr="00537E90" w:rsidRDefault="009212BA" w:rsidP="009212BA">
      <w:pPr>
        <w:pBdr>
          <w:bottom w:val="single" w:sz="6" w:space="1" w:color="auto"/>
        </w:pBdr>
        <w:spacing w:after="60"/>
        <w:rPr>
          <w:b/>
          <w:noProof/>
          <w:szCs w:val="24"/>
        </w:rPr>
      </w:pPr>
      <w:r w:rsidRPr="00537E90">
        <w:rPr>
          <w:szCs w:val="24"/>
          <w:lang w:eastAsia="en-GB"/>
        </w:rPr>
        <w:br w:type="page"/>
      </w:r>
      <w:r w:rsidRPr="00537E90">
        <w:rPr>
          <w:b/>
          <w:noProof/>
          <w:szCs w:val="24"/>
        </w:rPr>
        <w:lastRenderedPageBreak/>
        <w:t>Nyelvismeret</w:t>
      </w:r>
    </w:p>
    <w:p w14:paraId="4BF0B99C" w14:textId="77777777" w:rsidR="009212BA" w:rsidRPr="00537E90" w:rsidRDefault="009212BA" w:rsidP="009212BA">
      <w:pPr>
        <w:rPr>
          <w:sz w:val="16"/>
          <w:szCs w:val="16"/>
        </w:rPr>
      </w:pPr>
    </w:p>
    <w:tbl>
      <w:tblPr>
        <w:tblW w:w="0" w:type="auto"/>
        <w:tblInd w:w="70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tted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244"/>
        <w:gridCol w:w="2243"/>
        <w:gridCol w:w="2243"/>
        <w:gridCol w:w="2242"/>
      </w:tblGrid>
      <w:tr w:rsidR="009212BA" w:rsidRPr="00537E90" w14:paraId="729136F8" w14:textId="77777777" w:rsidTr="004B1D1F">
        <w:tc>
          <w:tcPr>
            <w:tcW w:w="2250" w:type="dxa"/>
            <w:tcBorders>
              <w:bottom w:val="double" w:sz="4" w:space="0" w:color="auto"/>
            </w:tcBorders>
          </w:tcPr>
          <w:p w14:paraId="6D0D7820" w14:textId="77777777" w:rsidR="009212BA" w:rsidRPr="00537E90" w:rsidRDefault="009212BA" w:rsidP="004B1D1F">
            <w:pPr>
              <w:keepNext/>
              <w:jc w:val="center"/>
              <w:outlineLvl w:val="3"/>
              <w:rPr>
                <w:b/>
                <w:bCs/>
                <w:sz w:val="20"/>
              </w:rPr>
            </w:pPr>
            <w:r w:rsidRPr="00537E90">
              <w:rPr>
                <w:b/>
                <w:bCs/>
                <w:sz w:val="20"/>
              </w:rPr>
              <w:t>Nyelv</w:t>
            </w:r>
          </w:p>
        </w:tc>
        <w:tc>
          <w:tcPr>
            <w:tcW w:w="2250" w:type="dxa"/>
            <w:tcBorders>
              <w:bottom w:val="double" w:sz="4" w:space="0" w:color="auto"/>
            </w:tcBorders>
          </w:tcPr>
          <w:p w14:paraId="38C65764" w14:textId="77777777" w:rsidR="009212BA" w:rsidRPr="00537E90" w:rsidRDefault="009212BA" w:rsidP="004B1D1F">
            <w:pPr>
              <w:jc w:val="center"/>
              <w:rPr>
                <w:b/>
                <w:bCs/>
                <w:sz w:val="20"/>
              </w:rPr>
            </w:pPr>
            <w:r w:rsidRPr="00537E90">
              <w:rPr>
                <w:b/>
                <w:bCs/>
                <w:sz w:val="20"/>
              </w:rPr>
              <w:t>Olvasás</w:t>
            </w:r>
          </w:p>
        </w:tc>
        <w:tc>
          <w:tcPr>
            <w:tcW w:w="2250" w:type="dxa"/>
            <w:tcBorders>
              <w:bottom w:val="double" w:sz="4" w:space="0" w:color="auto"/>
            </w:tcBorders>
          </w:tcPr>
          <w:p w14:paraId="2C13633B" w14:textId="77777777" w:rsidR="009212BA" w:rsidRPr="00537E90" w:rsidRDefault="009212BA" w:rsidP="004B1D1F">
            <w:pPr>
              <w:jc w:val="center"/>
              <w:rPr>
                <w:b/>
                <w:bCs/>
                <w:sz w:val="20"/>
              </w:rPr>
            </w:pPr>
            <w:r w:rsidRPr="00537E90">
              <w:rPr>
                <w:b/>
                <w:bCs/>
                <w:sz w:val="20"/>
              </w:rPr>
              <w:t>Beszéd</w:t>
            </w:r>
          </w:p>
        </w:tc>
        <w:tc>
          <w:tcPr>
            <w:tcW w:w="2250" w:type="dxa"/>
            <w:tcBorders>
              <w:bottom w:val="double" w:sz="4" w:space="0" w:color="auto"/>
            </w:tcBorders>
          </w:tcPr>
          <w:p w14:paraId="7ED2A858" w14:textId="77777777" w:rsidR="009212BA" w:rsidRPr="00537E90" w:rsidRDefault="009212BA" w:rsidP="004B1D1F">
            <w:pPr>
              <w:jc w:val="center"/>
              <w:rPr>
                <w:b/>
                <w:bCs/>
                <w:sz w:val="20"/>
              </w:rPr>
            </w:pPr>
            <w:r w:rsidRPr="00537E90">
              <w:rPr>
                <w:b/>
                <w:bCs/>
                <w:sz w:val="20"/>
              </w:rPr>
              <w:t>Írás</w:t>
            </w:r>
          </w:p>
        </w:tc>
      </w:tr>
      <w:tr w:rsidR="009212BA" w:rsidRPr="00537E90" w14:paraId="707E3ECE" w14:textId="77777777" w:rsidTr="004B1D1F">
        <w:tc>
          <w:tcPr>
            <w:tcW w:w="2250" w:type="dxa"/>
            <w:tcBorders>
              <w:top w:val="dotted" w:sz="4" w:space="0" w:color="auto"/>
              <w:bottom w:val="dotted" w:sz="4" w:space="0" w:color="auto"/>
            </w:tcBorders>
          </w:tcPr>
          <w:p w14:paraId="47F6C3CD" w14:textId="77777777" w:rsidR="009212BA" w:rsidRPr="00537E90" w:rsidRDefault="009212BA" w:rsidP="004B1D1F">
            <w:pPr>
              <w:jc w:val="center"/>
              <w:rPr>
                <w:sz w:val="20"/>
              </w:rPr>
            </w:pPr>
            <w:r w:rsidRPr="00537E90">
              <w:rPr>
                <w:sz w:val="20"/>
              </w:rPr>
              <w:t>angol</w:t>
            </w:r>
          </w:p>
        </w:tc>
        <w:tc>
          <w:tcPr>
            <w:tcW w:w="2250" w:type="dxa"/>
            <w:tcBorders>
              <w:top w:val="dotted" w:sz="4" w:space="0" w:color="auto"/>
              <w:bottom w:val="dotted" w:sz="4" w:space="0" w:color="auto"/>
            </w:tcBorders>
          </w:tcPr>
          <w:p w14:paraId="60C2651D" w14:textId="77777777" w:rsidR="009212BA" w:rsidRPr="00537E90" w:rsidRDefault="009212BA" w:rsidP="004B1D1F">
            <w:pPr>
              <w:jc w:val="center"/>
              <w:rPr>
                <w:sz w:val="20"/>
              </w:rPr>
            </w:pPr>
            <w:r w:rsidRPr="00537E90">
              <w:rPr>
                <w:sz w:val="20"/>
              </w:rPr>
              <w:t>5</w:t>
            </w:r>
          </w:p>
        </w:tc>
        <w:tc>
          <w:tcPr>
            <w:tcW w:w="2250" w:type="dxa"/>
            <w:tcBorders>
              <w:top w:val="dotted" w:sz="4" w:space="0" w:color="auto"/>
              <w:bottom w:val="dotted" w:sz="4" w:space="0" w:color="auto"/>
            </w:tcBorders>
          </w:tcPr>
          <w:p w14:paraId="1CADFAFB" w14:textId="77777777" w:rsidR="009212BA" w:rsidRPr="00537E90" w:rsidRDefault="009212BA" w:rsidP="004B1D1F">
            <w:pPr>
              <w:jc w:val="center"/>
              <w:rPr>
                <w:sz w:val="20"/>
              </w:rPr>
            </w:pPr>
            <w:r w:rsidRPr="00537E90">
              <w:rPr>
                <w:sz w:val="20"/>
              </w:rPr>
              <w:t>5</w:t>
            </w:r>
          </w:p>
        </w:tc>
        <w:tc>
          <w:tcPr>
            <w:tcW w:w="2250" w:type="dxa"/>
            <w:tcBorders>
              <w:top w:val="dotted" w:sz="4" w:space="0" w:color="auto"/>
              <w:bottom w:val="dotted" w:sz="4" w:space="0" w:color="auto"/>
            </w:tcBorders>
          </w:tcPr>
          <w:p w14:paraId="598222CF" w14:textId="77777777" w:rsidR="009212BA" w:rsidRPr="00537E90" w:rsidRDefault="009212BA" w:rsidP="004B1D1F">
            <w:pPr>
              <w:jc w:val="center"/>
              <w:rPr>
                <w:sz w:val="20"/>
              </w:rPr>
            </w:pPr>
            <w:r w:rsidRPr="00537E90">
              <w:rPr>
                <w:sz w:val="20"/>
              </w:rPr>
              <w:t>5</w:t>
            </w:r>
          </w:p>
        </w:tc>
      </w:tr>
      <w:tr w:rsidR="009212BA" w:rsidRPr="00537E90" w14:paraId="4CF48B43" w14:textId="77777777" w:rsidTr="004B1D1F">
        <w:tc>
          <w:tcPr>
            <w:tcW w:w="2250" w:type="dxa"/>
            <w:tcBorders>
              <w:top w:val="dotted" w:sz="4" w:space="0" w:color="auto"/>
              <w:bottom w:val="dotted" w:sz="4" w:space="0" w:color="auto"/>
            </w:tcBorders>
          </w:tcPr>
          <w:p w14:paraId="363C5C59" w14:textId="77777777" w:rsidR="009212BA" w:rsidRPr="00537E90" w:rsidRDefault="009212BA" w:rsidP="004B1D1F">
            <w:pPr>
              <w:jc w:val="center"/>
              <w:rPr>
                <w:sz w:val="20"/>
              </w:rPr>
            </w:pPr>
            <w:r w:rsidRPr="00537E90">
              <w:rPr>
                <w:sz w:val="20"/>
              </w:rPr>
              <w:t>német</w:t>
            </w:r>
          </w:p>
        </w:tc>
        <w:tc>
          <w:tcPr>
            <w:tcW w:w="2250" w:type="dxa"/>
            <w:tcBorders>
              <w:top w:val="dotted" w:sz="4" w:space="0" w:color="auto"/>
              <w:bottom w:val="dotted" w:sz="4" w:space="0" w:color="auto"/>
            </w:tcBorders>
          </w:tcPr>
          <w:p w14:paraId="44AF9162" w14:textId="77777777" w:rsidR="009212BA" w:rsidRPr="00537E90" w:rsidRDefault="009212BA" w:rsidP="004B1D1F">
            <w:pPr>
              <w:jc w:val="center"/>
              <w:rPr>
                <w:sz w:val="20"/>
              </w:rPr>
            </w:pPr>
            <w:r w:rsidRPr="00537E90">
              <w:rPr>
                <w:sz w:val="20"/>
              </w:rPr>
              <w:t>5</w:t>
            </w:r>
          </w:p>
        </w:tc>
        <w:tc>
          <w:tcPr>
            <w:tcW w:w="2250" w:type="dxa"/>
            <w:tcBorders>
              <w:top w:val="dotted" w:sz="4" w:space="0" w:color="auto"/>
              <w:bottom w:val="dotted" w:sz="4" w:space="0" w:color="auto"/>
            </w:tcBorders>
          </w:tcPr>
          <w:p w14:paraId="1E692848" w14:textId="77777777" w:rsidR="009212BA" w:rsidRPr="00537E90" w:rsidRDefault="009212BA" w:rsidP="004B1D1F">
            <w:pPr>
              <w:jc w:val="center"/>
              <w:rPr>
                <w:sz w:val="20"/>
              </w:rPr>
            </w:pPr>
            <w:r w:rsidRPr="00537E90">
              <w:rPr>
                <w:sz w:val="20"/>
              </w:rPr>
              <w:t>5</w:t>
            </w:r>
          </w:p>
        </w:tc>
        <w:tc>
          <w:tcPr>
            <w:tcW w:w="2250" w:type="dxa"/>
            <w:tcBorders>
              <w:top w:val="dotted" w:sz="4" w:space="0" w:color="auto"/>
              <w:bottom w:val="dotted" w:sz="4" w:space="0" w:color="auto"/>
            </w:tcBorders>
          </w:tcPr>
          <w:p w14:paraId="433B172A" w14:textId="77777777" w:rsidR="009212BA" w:rsidRPr="00537E90" w:rsidRDefault="009212BA" w:rsidP="004B1D1F">
            <w:pPr>
              <w:jc w:val="center"/>
              <w:rPr>
                <w:sz w:val="20"/>
              </w:rPr>
            </w:pPr>
            <w:r w:rsidRPr="00537E90">
              <w:rPr>
                <w:sz w:val="20"/>
              </w:rPr>
              <w:t>4</w:t>
            </w:r>
          </w:p>
        </w:tc>
      </w:tr>
      <w:tr w:rsidR="009212BA" w:rsidRPr="00537E90" w14:paraId="374BF034" w14:textId="77777777" w:rsidTr="004B1D1F">
        <w:tc>
          <w:tcPr>
            <w:tcW w:w="2250" w:type="dxa"/>
            <w:tcBorders>
              <w:top w:val="dotted" w:sz="4" w:space="0" w:color="auto"/>
            </w:tcBorders>
          </w:tcPr>
          <w:p w14:paraId="5C8F5D7C" w14:textId="77777777" w:rsidR="009212BA" w:rsidRPr="00537E90" w:rsidRDefault="009212BA" w:rsidP="004B1D1F">
            <w:pPr>
              <w:jc w:val="center"/>
              <w:rPr>
                <w:sz w:val="20"/>
              </w:rPr>
            </w:pPr>
            <w:r w:rsidRPr="00537E90">
              <w:rPr>
                <w:sz w:val="20"/>
              </w:rPr>
              <w:t>spanyol</w:t>
            </w:r>
          </w:p>
        </w:tc>
        <w:tc>
          <w:tcPr>
            <w:tcW w:w="2250" w:type="dxa"/>
            <w:tcBorders>
              <w:top w:val="dotted" w:sz="4" w:space="0" w:color="auto"/>
            </w:tcBorders>
          </w:tcPr>
          <w:p w14:paraId="03023737" w14:textId="77777777" w:rsidR="009212BA" w:rsidRPr="00537E90" w:rsidRDefault="009212BA" w:rsidP="004B1D1F">
            <w:pPr>
              <w:jc w:val="center"/>
              <w:rPr>
                <w:sz w:val="20"/>
              </w:rPr>
            </w:pPr>
            <w:r w:rsidRPr="00537E90">
              <w:rPr>
                <w:sz w:val="20"/>
              </w:rPr>
              <w:t>3</w:t>
            </w:r>
          </w:p>
        </w:tc>
        <w:tc>
          <w:tcPr>
            <w:tcW w:w="2250" w:type="dxa"/>
            <w:tcBorders>
              <w:top w:val="dotted" w:sz="4" w:space="0" w:color="auto"/>
            </w:tcBorders>
          </w:tcPr>
          <w:p w14:paraId="070CF24E" w14:textId="77777777" w:rsidR="009212BA" w:rsidRPr="00537E90" w:rsidRDefault="009212BA" w:rsidP="004B1D1F">
            <w:pPr>
              <w:jc w:val="center"/>
              <w:rPr>
                <w:sz w:val="20"/>
              </w:rPr>
            </w:pPr>
            <w:r w:rsidRPr="00537E90">
              <w:rPr>
                <w:sz w:val="20"/>
              </w:rPr>
              <w:t>2</w:t>
            </w:r>
          </w:p>
        </w:tc>
        <w:tc>
          <w:tcPr>
            <w:tcW w:w="2250" w:type="dxa"/>
            <w:tcBorders>
              <w:top w:val="dotted" w:sz="4" w:space="0" w:color="auto"/>
            </w:tcBorders>
          </w:tcPr>
          <w:p w14:paraId="16B84C18" w14:textId="77777777" w:rsidR="009212BA" w:rsidRPr="00537E90" w:rsidRDefault="009212BA" w:rsidP="004B1D1F">
            <w:pPr>
              <w:jc w:val="center"/>
              <w:rPr>
                <w:sz w:val="20"/>
              </w:rPr>
            </w:pPr>
            <w:r w:rsidRPr="00537E90">
              <w:rPr>
                <w:sz w:val="20"/>
              </w:rPr>
              <w:t>2</w:t>
            </w:r>
          </w:p>
        </w:tc>
      </w:tr>
    </w:tbl>
    <w:p w14:paraId="774ACE05" w14:textId="77777777" w:rsidR="009212BA" w:rsidRPr="00537E90" w:rsidRDefault="009212BA" w:rsidP="009212BA">
      <w:pPr>
        <w:tabs>
          <w:tab w:val="left" w:pos="709"/>
        </w:tabs>
        <w:rPr>
          <w:b/>
          <w:bCs/>
          <w:sz w:val="22"/>
          <w:szCs w:val="22"/>
        </w:rPr>
      </w:pPr>
    </w:p>
    <w:p w14:paraId="0BCE9725" w14:textId="77777777" w:rsidR="009212BA" w:rsidRPr="00537E90" w:rsidRDefault="009212BA" w:rsidP="009212BA">
      <w:pPr>
        <w:tabs>
          <w:tab w:val="left" w:pos="709"/>
        </w:tabs>
        <w:rPr>
          <w:sz w:val="22"/>
          <w:szCs w:val="22"/>
        </w:rPr>
      </w:pPr>
      <w:r w:rsidRPr="00537E90">
        <w:rPr>
          <w:b/>
          <w:bCs/>
          <w:sz w:val="22"/>
          <w:szCs w:val="22"/>
        </w:rPr>
        <w:t>1999. 12. 06.:</w:t>
      </w:r>
      <w:r w:rsidRPr="00537E90">
        <w:rPr>
          <w:sz w:val="22"/>
          <w:szCs w:val="22"/>
        </w:rPr>
        <w:tab/>
      </w:r>
      <w:r w:rsidRPr="00537E90">
        <w:rPr>
          <w:sz w:val="22"/>
          <w:szCs w:val="22"/>
        </w:rPr>
        <w:tab/>
      </w:r>
      <w:proofErr w:type="spellStart"/>
      <w:r w:rsidRPr="00537E90">
        <w:rPr>
          <w:bCs/>
          <w:sz w:val="22"/>
          <w:szCs w:val="22"/>
        </w:rPr>
        <w:t>Zentrale</w:t>
      </w:r>
      <w:proofErr w:type="spellEnd"/>
      <w:r w:rsidRPr="00537E90">
        <w:rPr>
          <w:bCs/>
          <w:sz w:val="22"/>
          <w:szCs w:val="22"/>
        </w:rPr>
        <w:t xml:space="preserve"> </w:t>
      </w:r>
      <w:proofErr w:type="spellStart"/>
      <w:r w:rsidRPr="00537E90">
        <w:rPr>
          <w:bCs/>
          <w:sz w:val="22"/>
          <w:szCs w:val="22"/>
        </w:rPr>
        <w:t>Mittelstufenprüfung</w:t>
      </w:r>
      <w:proofErr w:type="spellEnd"/>
      <w:r w:rsidRPr="00537E90">
        <w:rPr>
          <w:sz w:val="22"/>
          <w:szCs w:val="22"/>
        </w:rPr>
        <w:t>, Goethe-</w:t>
      </w:r>
      <w:proofErr w:type="spellStart"/>
      <w:r w:rsidRPr="00537E90">
        <w:rPr>
          <w:sz w:val="22"/>
          <w:szCs w:val="22"/>
        </w:rPr>
        <w:t>Institut</w:t>
      </w:r>
      <w:proofErr w:type="spellEnd"/>
      <w:r w:rsidRPr="00537E90">
        <w:rPr>
          <w:sz w:val="22"/>
          <w:szCs w:val="22"/>
        </w:rPr>
        <w:t>, Budapest</w:t>
      </w:r>
    </w:p>
    <w:p w14:paraId="0F892DB4" w14:textId="77777777" w:rsidR="009212BA" w:rsidRPr="00537E90" w:rsidRDefault="009212BA" w:rsidP="009212BA">
      <w:pPr>
        <w:tabs>
          <w:tab w:val="left" w:pos="709"/>
        </w:tabs>
        <w:rPr>
          <w:sz w:val="22"/>
          <w:szCs w:val="22"/>
        </w:rPr>
      </w:pPr>
      <w:r w:rsidRPr="00537E90">
        <w:rPr>
          <w:sz w:val="22"/>
          <w:szCs w:val="22"/>
        </w:rPr>
        <w:tab/>
      </w:r>
      <w:r w:rsidRPr="00537E90">
        <w:rPr>
          <w:sz w:val="22"/>
          <w:szCs w:val="22"/>
        </w:rPr>
        <w:tab/>
      </w:r>
      <w:r w:rsidRPr="00537E90">
        <w:rPr>
          <w:sz w:val="22"/>
          <w:szCs w:val="22"/>
        </w:rPr>
        <w:tab/>
        <w:t>(Nr.: PO28781) (</w:t>
      </w:r>
      <w:r w:rsidRPr="00537E90">
        <w:rPr>
          <w:b/>
          <w:bCs/>
          <w:sz w:val="22"/>
          <w:szCs w:val="22"/>
        </w:rPr>
        <w:t>nemzetközi nyelvvizsga</w:t>
      </w:r>
      <w:r w:rsidRPr="00537E90">
        <w:rPr>
          <w:sz w:val="22"/>
          <w:szCs w:val="22"/>
        </w:rPr>
        <w:t>)</w:t>
      </w:r>
    </w:p>
    <w:p w14:paraId="1CAAFBE7" w14:textId="77777777" w:rsidR="009212BA" w:rsidRPr="00537E90" w:rsidRDefault="009212BA" w:rsidP="009212BA">
      <w:pPr>
        <w:rPr>
          <w:sz w:val="22"/>
          <w:szCs w:val="22"/>
        </w:rPr>
      </w:pPr>
      <w:r w:rsidRPr="00537E90">
        <w:rPr>
          <w:b/>
          <w:bCs/>
          <w:sz w:val="22"/>
          <w:szCs w:val="22"/>
        </w:rPr>
        <w:t>2000. 03. 22.:</w:t>
      </w:r>
      <w:r w:rsidRPr="00537E90">
        <w:rPr>
          <w:sz w:val="22"/>
          <w:szCs w:val="22"/>
        </w:rPr>
        <w:tab/>
      </w:r>
      <w:r w:rsidRPr="00537E90">
        <w:rPr>
          <w:sz w:val="22"/>
          <w:szCs w:val="22"/>
        </w:rPr>
        <w:tab/>
        <w:t xml:space="preserve">Német </w:t>
      </w:r>
      <w:r w:rsidRPr="00537E90">
        <w:rPr>
          <w:b/>
          <w:bCs/>
          <w:sz w:val="22"/>
          <w:szCs w:val="22"/>
        </w:rPr>
        <w:t>felsőfokú „A”</w:t>
      </w:r>
      <w:r w:rsidRPr="00537E90">
        <w:rPr>
          <w:sz w:val="22"/>
          <w:szCs w:val="22"/>
        </w:rPr>
        <w:t xml:space="preserve"> típusú nyelvvizsga</w:t>
      </w:r>
    </w:p>
    <w:p w14:paraId="668E9885" w14:textId="77777777" w:rsidR="009212BA" w:rsidRPr="00537E90" w:rsidRDefault="009212BA" w:rsidP="009212BA">
      <w:pPr>
        <w:ind w:left="1416" w:firstLine="708"/>
        <w:rPr>
          <w:sz w:val="22"/>
          <w:szCs w:val="22"/>
        </w:rPr>
      </w:pPr>
      <w:r w:rsidRPr="00537E90">
        <w:rPr>
          <w:sz w:val="22"/>
          <w:szCs w:val="22"/>
        </w:rPr>
        <w:t>(HN-22624/2000) (</w:t>
      </w:r>
      <w:r w:rsidRPr="00537E90">
        <w:rPr>
          <w:b/>
          <w:bCs/>
          <w:sz w:val="22"/>
          <w:szCs w:val="22"/>
        </w:rPr>
        <w:t>államilag elismert</w:t>
      </w:r>
      <w:r w:rsidRPr="00537E90">
        <w:rPr>
          <w:sz w:val="22"/>
          <w:szCs w:val="22"/>
        </w:rPr>
        <w:t>)</w:t>
      </w:r>
    </w:p>
    <w:p w14:paraId="077E0AB9" w14:textId="77777777" w:rsidR="009212BA" w:rsidRPr="00537E90" w:rsidRDefault="009212BA" w:rsidP="009212BA">
      <w:pPr>
        <w:rPr>
          <w:sz w:val="22"/>
          <w:szCs w:val="22"/>
        </w:rPr>
      </w:pPr>
    </w:p>
    <w:p w14:paraId="096E1DF9" w14:textId="77777777" w:rsidR="009212BA" w:rsidRPr="00537E90" w:rsidRDefault="009212BA" w:rsidP="009212BA">
      <w:pPr>
        <w:rPr>
          <w:sz w:val="22"/>
          <w:szCs w:val="22"/>
        </w:rPr>
      </w:pPr>
      <w:r w:rsidRPr="00537E90">
        <w:rPr>
          <w:b/>
          <w:bCs/>
          <w:sz w:val="22"/>
          <w:szCs w:val="22"/>
        </w:rPr>
        <w:t>2006. 03. 04.:</w:t>
      </w:r>
      <w:r w:rsidRPr="00537E90">
        <w:rPr>
          <w:sz w:val="22"/>
          <w:szCs w:val="22"/>
        </w:rPr>
        <w:tab/>
      </w:r>
      <w:r w:rsidRPr="00537E90">
        <w:rPr>
          <w:sz w:val="22"/>
          <w:szCs w:val="22"/>
        </w:rPr>
        <w:tab/>
      </w:r>
      <w:proofErr w:type="spellStart"/>
      <w:r w:rsidRPr="00537E90">
        <w:rPr>
          <w:bCs/>
          <w:sz w:val="22"/>
          <w:szCs w:val="22"/>
        </w:rPr>
        <w:t>Certificate</w:t>
      </w:r>
      <w:proofErr w:type="spellEnd"/>
      <w:r w:rsidRPr="00537E90">
        <w:rPr>
          <w:bCs/>
          <w:sz w:val="22"/>
          <w:szCs w:val="22"/>
        </w:rPr>
        <w:t xml:space="preserve"> in English, </w:t>
      </w:r>
      <w:proofErr w:type="spellStart"/>
      <w:r w:rsidRPr="00537E90">
        <w:rPr>
          <w:bCs/>
          <w:sz w:val="22"/>
          <w:szCs w:val="22"/>
        </w:rPr>
        <w:t>Stage</w:t>
      </w:r>
      <w:proofErr w:type="spellEnd"/>
      <w:r w:rsidRPr="00537E90">
        <w:rPr>
          <w:bCs/>
          <w:sz w:val="22"/>
          <w:szCs w:val="22"/>
        </w:rPr>
        <w:t xml:space="preserve"> 3</w:t>
      </w:r>
      <w:r w:rsidRPr="00537E90">
        <w:rPr>
          <w:sz w:val="22"/>
          <w:szCs w:val="22"/>
        </w:rPr>
        <w:t xml:space="preserve"> (Nr.: 1510520)</w:t>
      </w:r>
    </w:p>
    <w:p w14:paraId="608086DD" w14:textId="77777777" w:rsidR="009212BA" w:rsidRPr="00537E90" w:rsidRDefault="009212BA" w:rsidP="009212BA">
      <w:pPr>
        <w:ind w:left="1416" w:firstLine="708"/>
        <w:rPr>
          <w:sz w:val="22"/>
          <w:szCs w:val="22"/>
        </w:rPr>
      </w:pPr>
      <w:r w:rsidRPr="00537E90">
        <w:rPr>
          <w:sz w:val="22"/>
          <w:szCs w:val="22"/>
        </w:rPr>
        <w:t>(</w:t>
      </w:r>
      <w:r w:rsidRPr="00537E90">
        <w:rPr>
          <w:b/>
          <w:bCs/>
          <w:sz w:val="22"/>
          <w:szCs w:val="22"/>
        </w:rPr>
        <w:t>nemzetközi nyelvvizsga</w:t>
      </w:r>
      <w:r w:rsidRPr="00537E90">
        <w:rPr>
          <w:sz w:val="22"/>
          <w:szCs w:val="22"/>
        </w:rPr>
        <w:t>)</w:t>
      </w:r>
    </w:p>
    <w:p w14:paraId="3DC2A8F9" w14:textId="77777777" w:rsidR="009212BA" w:rsidRPr="00537E90" w:rsidRDefault="009212BA" w:rsidP="009212BA">
      <w:pPr>
        <w:ind w:left="1416" w:firstLine="708"/>
        <w:rPr>
          <w:sz w:val="22"/>
          <w:szCs w:val="22"/>
        </w:rPr>
      </w:pPr>
      <w:r w:rsidRPr="00537E90">
        <w:rPr>
          <w:sz w:val="22"/>
          <w:szCs w:val="22"/>
        </w:rPr>
        <w:t xml:space="preserve">Angol </w:t>
      </w:r>
      <w:r w:rsidRPr="00537E90">
        <w:rPr>
          <w:b/>
          <w:bCs/>
          <w:sz w:val="22"/>
          <w:szCs w:val="22"/>
        </w:rPr>
        <w:t>felsőfokú „C”</w:t>
      </w:r>
      <w:r w:rsidRPr="00537E90">
        <w:rPr>
          <w:sz w:val="22"/>
          <w:szCs w:val="22"/>
        </w:rPr>
        <w:t xml:space="preserve"> típusú nyelvvizsga</w:t>
      </w:r>
    </w:p>
    <w:p w14:paraId="6FD92661" w14:textId="77777777" w:rsidR="009212BA" w:rsidRPr="00537E90" w:rsidRDefault="009212BA" w:rsidP="009212BA">
      <w:pPr>
        <w:ind w:left="1416" w:firstLine="708"/>
        <w:rPr>
          <w:sz w:val="22"/>
          <w:szCs w:val="22"/>
        </w:rPr>
      </w:pPr>
      <w:r w:rsidRPr="00537E90">
        <w:rPr>
          <w:sz w:val="22"/>
          <w:szCs w:val="22"/>
        </w:rPr>
        <w:t>(Nr.: 749586) (</w:t>
      </w:r>
      <w:r w:rsidRPr="00537E90">
        <w:rPr>
          <w:b/>
          <w:bCs/>
          <w:sz w:val="22"/>
          <w:szCs w:val="22"/>
        </w:rPr>
        <w:t>államilag elismert</w:t>
      </w:r>
      <w:r w:rsidRPr="00537E90">
        <w:rPr>
          <w:sz w:val="22"/>
          <w:szCs w:val="22"/>
        </w:rPr>
        <w:t>)</w:t>
      </w:r>
    </w:p>
    <w:p w14:paraId="78A253D7" w14:textId="77777777" w:rsidR="009212BA" w:rsidRPr="00537E90" w:rsidRDefault="009212BA" w:rsidP="009212BA">
      <w:pPr>
        <w:spacing w:after="60"/>
        <w:rPr>
          <w:b/>
          <w:noProof/>
          <w:sz w:val="22"/>
          <w:szCs w:val="22"/>
        </w:rPr>
      </w:pPr>
    </w:p>
    <w:p w14:paraId="06776202" w14:textId="77777777" w:rsidR="009212BA" w:rsidRPr="00537E90" w:rsidRDefault="009212BA" w:rsidP="009212BA">
      <w:pPr>
        <w:pBdr>
          <w:bottom w:val="single" w:sz="6" w:space="1" w:color="auto"/>
        </w:pBdr>
        <w:spacing w:after="60"/>
        <w:rPr>
          <w:b/>
          <w:noProof/>
          <w:szCs w:val="24"/>
        </w:rPr>
      </w:pPr>
      <w:r w:rsidRPr="00537E90">
        <w:rPr>
          <w:b/>
          <w:noProof/>
          <w:szCs w:val="24"/>
        </w:rPr>
        <w:t>Fontosabb projektek, pályázatok és ösztöndíjak</w:t>
      </w:r>
    </w:p>
    <w:p w14:paraId="2CF7A6CB" w14:textId="77777777" w:rsidR="009212BA" w:rsidRPr="00537E90" w:rsidRDefault="009212BA" w:rsidP="009212BA">
      <w:pPr>
        <w:ind w:left="1410" w:hanging="1410"/>
        <w:rPr>
          <w:sz w:val="22"/>
          <w:szCs w:val="22"/>
          <w:lang w:eastAsia="en-GB"/>
        </w:rPr>
      </w:pPr>
      <w:r w:rsidRPr="00537E90">
        <w:rPr>
          <w:sz w:val="22"/>
          <w:szCs w:val="22"/>
          <w:lang w:eastAsia="en-GB"/>
        </w:rPr>
        <w:t>2022–2026</w:t>
      </w:r>
      <w:r w:rsidRPr="00537E90">
        <w:rPr>
          <w:sz w:val="22"/>
          <w:szCs w:val="22"/>
          <w:lang w:eastAsia="en-GB"/>
        </w:rPr>
        <w:tab/>
        <w:t xml:space="preserve">DAAMBA - </w:t>
      </w:r>
      <w:proofErr w:type="spellStart"/>
      <w:r w:rsidRPr="00537E90">
        <w:rPr>
          <w:sz w:val="22"/>
          <w:szCs w:val="22"/>
          <w:lang w:eastAsia="en-GB"/>
        </w:rPr>
        <w:t>Domestic</w:t>
      </w:r>
      <w:proofErr w:type="spellEnd"/>
      <w:r w:rsidRPr="00537E90">
        <w:rPr>
          <w:sz w:val="22"/>
          <w:szCs w:val="22"/>
          <w:lang w:eastAsia="en-GB"/>
        </w:rPr>
        <w:t xml:space="preserve"> </w:t>
      </w:r>
      <w:proofErr w:type="spellStart"/>
      <w:r w:rsidRPr="00537E90">
        <w:rPr>
          <w:sz w:val="22"/>
          <w:szCs w:val="22"/>
          <w:lang w:eastAsia="en-GB"/>
        </w:rPr>
        <w:t>Anthropic</w:t>
      </w:r>
      <w:proofErr w:type="spellEnd"/>
      <w:r w:rsidRPr="00537E90">
        <w:rPr>
          <w:sz w:val="22"/>
          <w:szCs w:val="22"/>
          <w:lang w:eastAsia="en-GB"/>
        </w:rPr>
        <w:t xml:space="preserve"> </w:t>
      </w:r>
      <w:proofErr w:type="spellStart"/>
      <w:r w:rsidRPr="00537E90">
        <w:rPr>
          <w:sz w:val="22"/>
          <w:szCs w:val="22"/>
          <w:lang w:eastAsia="en-GB"/>
        </w:rPr>
        <w:t>Activity</w:t>
      </w:r>
      <w:proofErr w:type="spellEnd"/>
      <w:r w:rsidRPr="00537E90">
        <w:rPr>
          <w:sz w:val="22"/>
          <w:szCs w:val="22"/>
          <w:lang w:eastAsia="en-GB"/>
        </w:rPr>
        <w:t xml:space="preserve"> </w:t>
      </w:r>
      <w:proofErr w:type="spellStart"/>
      <w:r w:rsidRPr="00537E90">
        <w:rPr>
          <w:sz w:val="22"/>
          <w:szCs w:val="22"/>
          <w:lang w:eastAsia="en-GB"/>
        </w:rPr>
        <w:t>Markers</w:t>
      </w:r>
      <w:proofErr w:type="spellEnd"/>
      <w:r w:rsidRPr="00537E90">
        <w:rPr>
          <w:sz w:val="22"/>
          <w:szCs w:val="22"/>
          <w:lang w:eastAsia="en-GB"/>
        </w:rPr>
        <w:t xml:space="preserve"> of </w:t>
      </w:r>
      <w:proofErr w:type="spellStart"/>
      <w:r w:rsidRPr="00537E90">
        <w:rPr>
          <w:sz w:val="22"/>
          <w:szCs w:val="22"/>
          <w:lang w:eastAsia="en-GB"/>
        </w:rPr>
        <w:t>Bronze</w:t>
      </w:r>
      <w:proofErr w:type="spellEnd"/>
      <w:r w:rsidRPr="00537E90">
        <w:rPr>
          <w:sz w:val="22"/>
          <w:szCs w:val="22"/>
          <w:lang w:eastAsia="en-GB"/>
        </w:rPr>
        <w:t xml:space="preserve"> </w:t>
      </w:r>
      <w:proofErr w:type="spellStart"/>
      <w:r w:rsidRPr="00537E90">
        <w:rPr>
          <w:sz w:val="22"/>
          <w:szCs w:val="22"/>
          <w:lang w:eastAsia="en-GB"/>
        </w:rPr>
        <w:t>Age</w:t>
      </w:r>
      <w:proofErr w:type="spellEnd"/>
      <w:r w:rsidRPr="00537E90">
        <w:rPr>
          <w:sz w:val="22"/>
          <w:szCs w:val="22"/>
          <w:lang w:eastAsia="en-GB"/>
        </w:rPr>
        <w:t xml:space="preserve"> </w:t>
      </w:r>
      <w:proofErr w:type="spellStart"/>
      <w:r w:rsidRPr="00537E90">
        <w:rPr>
          <w:sz w:val="22"/>
          <w:szCs w:val="22"/>
          <w:lang w:eastAsia="en-GB"/>
        </w:rPr>
        <w:t>settlements</w:t>
      </w:r>
      <w:proofErr w:type="spellEnd"/>
      <w:r w:rsidRPr="00537E90">
        <w:rPr>
          <w:sz w:val="22"/>
          <w:szCs w:val="22"/>
          <w:lang w:eastAsia="en-GB"/>
        </w:rPr>
        <w:t xml:space="preserve">: A multiproxy </w:t>
      </w:r>
      <w:proofErr w:type="spellStart"/>
      <w:r w:rsidRPr="00537E90">
        <w:rPr>
          <w:sz w:val="22"/>
          <w:szCs w:val="22"/>
          <w:lang w:eastAsia="en-GB"/>
        </w:rPr>
        <w:t>methodological</w:t>
      </w:r>
      <w:proofErr w:type="spellEnd"/>
      <w:r w:rsidRPr="00537E90">
        <w:rPr>
          <w:sz w:val="22"/>
          <w:szCs w:val="22"/>
          <w:lang w:eastAsia="en-GB"/>
        </w:rPr>
        <w:t xml:space="preserve"> </w:t>
      </w:r>
      <w:proofErr w:type="spellStart"/>
      <w:r w:rsidRPr="00537E90">
        <w:rPr>
          <w:sz w:val="22"/>
          <w:szCs w:val="22"/>
          <w:lang w:eastAsia="en-GB"/>
        </w:rPr>
        <w:t>approach</w:t>
      </w:r>
      <w:proofErr w:type="spellEnd"/>
      <w:r w:rsidRPr="00537E90">
        <w:rPr>
          <w:sz w:val="22"/>
          <w:szCs w:val="22"/>
          <w:lang w:eastAsia="en-GB"/>
        </w:rPr>
        <w:t xml:space="preserve"> </w:t>
      </w:r>
      <w:proofErr w:type="spellStart"/>
      <w:r w:rsidRPr="00537E90">
        <w:rPr>
          <w:sz w:val="22"/>
          <w:szCs w:val="22"/>
          <w:lang w:eastAsia="en-GB"/>
        </w:rPr>
        <w:t>to</w:t>
      </w:r>
      <w:proofErr w:type="spellEnd"/>
      <w:r w:rsidRPr="00537E90">
        <w:rPr>
          <w:sz w:val="22"/>
          <w:szCs w:val="22"/>
          <w:lang w:eastAsia="en-GB"/>
        </w:rPr>
        <w:t xml:space="preserve"> </w:t>
      </w:r>
      <w:proofErr w:type="spellStart"/>
      <w:r w:rsidRPr="00537E90">
        <w:rPr>
          <w:sz w:val="22"/>
          <w:szCs w:val="22"/>
          <w:lang w:eastAsia="en-GB"/>
        </w:rPr>
        <w:t>understand</w:t>
      </w:r>
      <w:proofErr w:type="spellEnd"/>
      <w:r w:rsidRPr="00537E90">
        <w:rPr>
          <w:sz w:val="22"/>
          <w:szCs w:val="22"/>
          <w:lang w:eastAsia="en-GB"/>
        </w:rPr>
        <w:t xml:space="preserve"> household </w:t>
      </w:r>
      <w:proofErr w:type="spellStart"/>
      <w:r w:rsidRPr="00537E90">
        <w:rPr>
          <w:sz w:val="22"/>
          <w:szCs w:val="22"/>
          <w:lang w:eastAsia="en-GB"/>
        </w:rPr>
        <w:t>related</w:t>
      </w:r>
      <w:proofErr w:type="spellEnd"/>
      <w:r w:rsidRPr="00537E90">
        <w:rPr>
          <w:sz w:val="22"/>
          <w:szCs w:val="22"/>
          <w:lang w:eastAsia="en-GB"/>
        </w:rPr>
        <w:t xml:space="preserve"> </w:t>
      </w:r>
      <w:proofErr w:type="spellStart"/>
      <w:r w:rsidRPr="00537E90">
        <w:rPr>
          <w:sz w:val="22"/>
          <w:szCs w:val="22"/>
          <w:lang w:eastAsia="en-GB"/>
        </w:rPr>
        <w:t>activities</w:t>
      </w:r>
      <w:proofErr w:type="spellEnd"/>
      <w:r w:rsidRPr="00537E90">
        <w:rPr>
          <w:sz w:val="22"/>
          <w:szCs w:val="22"/>
          <w:lang w:eastAsia="en-GB"/>
        </w:rPr>
        <w:t xml:space="preserve"> (NKFIH FK_142894) (</w:t>
      </w:r>
      <w:r w:rsidRPr="00537E90">
        <w:rPr>
          <w:b/>
          <w:bCs/>
          <w:sz w:val="22"/>
          <w:szCs w:val="22"/>
          <w:lang w:eastAsia="en-GB"/>
        </w:rPr>
        <w:t>vezető kutató</w:t>
      </w:r>
      <w:r w:rsidRPr="00537E90">
        <w:rPr>
          <w:sz w:val="22"/>
          <w:szCs w:val="22"/>
          <w:lang w:eastAsia="en-GB"/>
        </w:rPr>
        <w:t>)</w:t>
      </w:r>
    </w:p>
    <w:p w14:paraId="33C678D6" w14:textId="77777777" w:rsidR="009212BA" w:rsidRPr="00537E90" w:rsidRDefault="009212BA" w:rsidP="009212BA">
      <w:pPr>
        <w:ind w:left="1410" w:hanging="1410"/>
        <w:rPr>
          <w:sz w:val="22"/>
          <w:szCs w:val="22"/>
          <w:lang w:eastAsia="en-GB"/>
        </w:rPr>
      </w:pPr>
      <w:r w:rsidRPr="00537E90">
        <w:rPr>
          <w:sz w:val="22"/>
          <w:szCs w:val="22"/>
          <w:lang w:eastAsia="en-GB"/>
        </w:rPr>
        <w:t>2020–2024</w:t>
      </w:r>
      <w:r w:rsidRPr="00537E90">
        <w:rPr>
          <w:sz w:val="22"/>
          <w:szCs w:val="22"/>
          <w:lang w:eastAsia="en-GB"/>
        </w:rPr>
        <w:tab/>
      </w:r>
      <w:proofErr w:type="spellStart"/>
      <w:r w:rsidRPr="00537E90">
        <w:rPr>
          <w:sz w:val="22"/>
          <w:szCs w:val="22"/>
          <w:lang w:eastAsia="en-GB"/>
        </w:rPr>
        <w:t>Early</w:t>
      </w:r>
      <w:proofErr w:type="spellEnd"/>
      <w:r w:rsidRPr="00537E90">
        <w:rPr>
          <w:sz w:val="22"/>
          <w:szCs w:val="22"/>
          <w:lang w:eastAsia="en-GB"/>
        </w:rPr>
        <w:t xml:space="preserve"> </w:t>
      </w:r>
      <w:proofErr w:type="spellStart"/>
      <w:r w:rsidRPr="00537E90">
        <w:rPr>
          <w:sz w:val="22"/>
          <w:szCs w:val="22"/>
          <w:lang w:eastAsia="en-GB"/>
        </w:rPr>
        <w:t>Iron</w:t>
      </w:r>
      <w:proofErr w:type="spellEnd"/>
      <w:r w:rsidRPr="00537E90">
        <w:rPr>
          <w:sz w:val="22"/>
          <w:szCs w:val="22"/>
          <w:lang w:eastAsia="en-GB"/>
        </w:rPr>
        <w:t xml:space="preserve"> </w:t>
      </w:r>
      <w:proofErr w:type="spellStart"/>
      <w:r w:rsidRPr="00537E90">
        <w:rPr>
          <w:sz w:val="22"/>
          <w:szCs w:val="22"/>
          <w:lang w:eastAsia="en-GB"/>
        </w:rPr>
        <w:t>Age</w:t>
      </w:r>
      <w:proofErr w:type="spellEnd"/>
      <w:r w:rsidRPr="00537E90">
        <w:rPr>
          <w:sz w:val="22"/>
          <w:szCs w:val="22"/>
          <w:lang w:eastAsia="en-GB"/>
        </w:rPr>
        <w:t xml:space="preserve"> </w:t>
      </w:r>
      <w:proofErr w:type="spellStart"/>
      <w:r w:rsidRPr="00537E90">
        <w:rPr>
          <w:sz w:val="22"/>
          <w:szCs w:val="22"/>
          <w:lang w:eastAsia="en-GB"/>
        </w:rPr>
        <w:t>Land</w:t>
      </w:r>
      <w:proofErr w:type="spellEnd"/>
      <w:r w:rsidRPr="00537E90">
        <w:rPr>
          <w:sz w:val="22"/>
          <w:szCs w:val="22"/>
          <w:lang w:eastAsia="en-GB"/>
        </w:rPr>
        <w:t xml:space="preserve"> </w:t>
      </w:r>
      <w:proofErr w:type="spellStart"/>
      <w:r w:rsidRPr="00537E90">
        <w:rPr>
          <w:sz w:val="22"/>
          <w:szCs w:val="22"/>
          <w:lang w:eastAsia="en-GB"/>
        </w:rPr>
        <w:t>Use</w:t>
      </w:r>
      <w:proofErr w:type="spellEnd"/>
      <w:r w:rsidRPr="00537E90">
        <w:rPr>
          <w:sz w:val="22"/>
          <w:szCs w:val="22"/>
          <w:lang w:eastAsia="en-GB"/>
        </w:rPr>
        <w:t xml:space="preserve"> </w:t>
      </w:r>
      <w:proofErr w:type="spellStart"/>
      <w:r w:rsidRPr="00537E90">
        <w:rPr>
          <w:sz w:val="22"/>
          <w:szCs w:val="22"/>
          <w:lang w:eastAsia="en-GB"/>
        </w:rPr>
        <w:t>between</w:t>
      </w:r>
      <w:proofErr w:type="spellEnd"/>
      <w:r w:rsidRPr="00537E90">
        <w:rPr>
          <w:sz w:val="22"/>
          <w:szCs w:val="22"/>
          <w:lang w:eastAsia="en-GB"/>
        </w:rPr>
        <w:t xml:space="preserve"> </w:t>
      </w:r>
      <w:proofErr w:type="spellStart"/>
      <w:r w:rsidRPr="00537E90">
        <w:rPr>
          <w:sz w:val="22"/>
          <w:szCs w:val="22"/>
          <w:lang w:eastAsia="en-GB"/>
        </w:rPr>
        <w:t>the</w:t>
      </w:r>
      <w:proofErr w:type="spellEnd"/>
      <w:r w:rsidRPr="00537E90">
        <w:rPr>
          <w:sz w:val="22"/>
          <w:szCs w:val="22"/>
          <w:lang w:eastAsia="en-GB"/>
        </w:rPr>
        <w:t xml:space="preserve"> </w:t>
      </w:r>
      <w:proofErr w:type="spellStart"/>
      <w:r w:rsidRPr="00537E90">
        <w:rPr>
          <w:sz w:val="22"/>
          <w:szCs w:val="22"/>
          <w:lang w:eastAsia="en-GB"/>
        </w:rPr>
        <w:t>Alps</w:t>
      </w:r>
      <w:proofErr w:type="spellEnd"/>
      <w:r w:rsidRPr="00537E90">
        <w:rPr>
          <w:sz w:val="22"/>
          <w:szCs w:val="22"/>
          <w:lang w:eastAsia="en-GB"/>
        </w:rPr>
        <w:t xml:space="preserve"> and </w:t>
      </w:r>
      <w:proofErr w:type="spellStart"/>
      <w:r w:rsidRPr="00537E90">
        <w:rPr>
          <w:sz w:val="22"/>
          <w:szCs w:val="22"/>
          <w:lang w:eastAsia="en-GB"/>
        </w:rPr>
        <w:t>the</w:t>
      </w:r>
      <w:proofErr w:type="spellEnd"/>
      <w:r w:rsidRPr="00537E90">
        <w:rPr>
          <w:sz w:val="22"/>
          <w:szCs w:val="22"/>
          <w:lang w:eastAsia="en-GB"/>
        </w:rPr>
        <w:t xml:space="preserve"> </w:t>
      </w:r>
      <w:proofErr w:type="spellStart"/>
      <w:r w:rsidRPr="00537E90">
        <w:rPr>
          <w:sz w:val="22"/>
          <w:szCs w:val="22"/>
          <w:lang w:eastAsia="en-GB"/>
        </w:rPr>
        <w:t>Danube</w:t>
      </w:r>
      <w:proofErr w:type="spellEnd"/>
      <w:r w:rsidRPr="00537E90">
        <w:rPr>
          <w:sz w:val="22"/>
          <w:szCs w:val="22"/>
          <w:lang w:eastAsia="en-GB"/>
        </w:rPr>
        <w:t xml:space="preserve">; </w:t>
      </w:r>
      <w:proofErr w:type="spellStart"/>
      <w:r w:rsidRPr="00537E90">
        <w:rPr>
          <w:sz w:val="22"/>
          <w:szCs w:val="22"/>
          <w:lang w:eastAsia="en-GB"/>
        </w:rPr>
        <w:t>comparative</w:t>
      </w:r>
      <w:proofErr w:type="spellEnd"/>
      <w:r w:rsidRPr="00537E90">
        <w:rPr>
          <w:sz w:val="22"/>
          <w:szCs w:val="22"/>
          <w:lang w:eastAsia="en-GB"/>
        </w:rPr>
        <w:t xml:space="preserve"> </w:t>
      </w:r>
      <w:proofErr w:type="spellStart"/>
      <w:r w:rsidRPr="00537E90">
        <w:rPr>
          <w:sz w:val="22"/>
          <w:szCs w:val="22"/>
          <w:lang w:eastAsia="en-GB"/>
        </w:rPr>
        <w:t>landscape</w:t>
      </w:r>
      <w:proofErr w:type="spellEnd"/>
      <w:r w:rsidRPr="00537E90">
        <w:rPr>
          <w:sz w:val="22"/>
          <w:szCs w:val="22"/>
          <w:lang w:eastAsia="en-GB"/>
        </w:rPr>
        <w:t xml:space="preserve"> </w:t>
      </w:r>
      <w:proofErr w:type="spellStart"/>
      <w:r w:rsidRPr="00537E90">
        <w:rPr>
          <w:sz w:val="22"/>
          <w:szCs w:val="22"/>
          <w:lang w:eastAsia="en-GB"/>
        </w:rPr>
        <w:t>archaeological</w:t>
      </w:r>
      <w:proofErr w:type="spellEnd"/>
      <w:r w:rsidRPr="00537E90">
        <w:rPr>
          <w:sz w:val="22"/>
          <w:szCs w:val="22"/>
          <w:lang w:eastAsia="en-GB"/>
        </w:rPr>
        <w:t xml:space="preserve"> </w:t>
      </w:r>
      <w:proofErr w:type="spellStart"/>
      <w:r w:rsidRPr="00537E90">
        <w:rPr>
          <w:sz w:val="22"/>
          <w:szCs w:val="22"/>
          <w:lang w:eastAsia="en-GB"/>
        </w:rPr>
        <w:t>analyses</w:t>
      </w:r>
      <w:proofErr w:type="spellEnd"/>
      <w:r w:rsidRPr="00537E90">
        <w:rPr>
          <w:sz w:val="22"/>
          <w:szCs w:val="22"/>
          <w:lang w:eastAsia="en-GB"/>
        </w:rPr>
        <w:t xml:space="preserve"> of Süttő and </w:t>
      </w:r>
      <w:proofErr w:type="spellStart"/>
      <w:r w:rsidRPr="00537E90">
        <w:rPr>
          <w:sz w:val="22"/>
          <w:szCs w:val="22"/>
          <w:lang w:eastAsia="en-GB"/>
        </w:rPr>
        <w:t>Poštela</w:t>
      </w:r>
      <w:proofErr w:type="spellEnd"/>
      <w:r w:rsidRPr="00537E90">
        <w:rPr>
          <w:sz w:val="22"/>
          <w:szCs w:val="22"/>
          <w:lang w:eastAsia="en-GB"/>
        </w:rPr>
        <w:t xml:space="preserve"> site-</w:t>
      </w:r>
      <w:proofErr w:type="spellStart"/>
      <w:r w:rsidRPr="00537E90">
        <w:rPr>
          <w:sz w:val="22"/>
          <w:szCs w:val="22"/>
          <w:lang w:eastAsia="en-GB"/>
        </w:rPr>
        <w:t>complexes</w:t>
      </w:r>
      <w:proofErr w:type="spellEnd"/>
      <w:r w:rsidRPr="00537E90">
        <w:rPr>
          <w:sz w:val="22"/>
          <w:szCs w:val="22"/>
          <w:lang w:eastAsia="en-GB"/>
        </w:rPr>
        <w:t xml:space="preserve"> (NKFIH SNN_134635) (</w:t>
      </w:r>
      <w:r w:rsidRPr="00537E90">
        <w:rPr>
          <w:b/>
          <w:bCs/>
          <w:sz w:val="22"/>
          <w:szCs w:val="22"/>
          <w:lang w:eastAsia="en-GB"/>
        </w:rPr>
        <w:t>társ kutató</w:t>
      </w:r>
      <w:r w:rsidRPr="00537E90">
        <w:rPr>
          <w:sz w:val="22"/>
          <w:szCs w:val="22"/>
          <w:lang w:eastAsia="en-GB"/>
        </w:rPr>
        <w:t>)</w:t>
      </w:r>
    </w:p>
    <w:p w14:paraId="60168155" w14:textId="77777777" w:rsidR="009212BA" w:rsidRPr="00537E90" w:rsidRDefault="009212BA" w:rsidP="009212BA">
      <w:pPr>
        <w:ind w:left="1410" w:hanging="1410"/>
        <w:rPr>
          <w:sz w:val="22"/>
          <w:szCs w:val="22"/>
          <w:lang w:eastAsia="en-GB"/>
        </w:rPr>
      </w:pPr>
      <w:r w:rsidRPr="00537E90">
        <w:rPr>
          <w:sz w:val="22"/>
          <w:szCs w:val="22"/>
          <w:lang w:eastAsia="en-GB"/>
        </w:rPr>
        <w:t>2019–2023</w:t>
      </w:r>
      <w:r w:rsidRPr="00537E90">
        <w:rPr>
          <w:sz w:val="22"/>
          <w:szCs w:val="22"/>
          <w:lang w:eastAsia="en-GB"/>
        </w:rPr>
        <w:tab/>
        <w:t xml:space="preserve">YMPACT – The </w:t>
      </w:r>
      <w:proofErr w:type="spellStart"/>
      <w:r w:rsidRPr="00537E90">
        <w:rPr>
          <w:sz w:val="22"/>
          <w:szCs w:val="22"/>
          <w:lang w:eastAsia="en-GB"/>
        </w:rPr>
        <w:t>Yamnaya</w:t>
      </w:r>
      <w:proofErr w:type="spellEnd"/>
      <w:r w:rsidRPr="00537E90">
        <w:rPr>
          <w:sz w:val="22"/>
          <w:szCs w:val="22"/>
          <w:lang w:eastAsia="en-GB"/>
        </w:rPr>
        <w:t xml:space="preserve"> </w:t>
      </w:r>
      <w:proofErr w:type="spellStart"/>
      <w:r w:rsidRPr="00537E90">
        <w:rPr>
          <w:sz w:val="22"/>
          <w:szCs w:val="22"/>
          <w:lang w:eastAsia="en-GB"/>
        </w:rPr>
        <w:t>Impact</w:t>
      </w:r>
      <w:proofErr w:type="spellEnd"/>
      <w:r w:rsidRPr="00537E90">
        <w:rPr>
          <w:sz w:val="22"/>
          <w:szCs w:val="22"/>
          <w:lang w:eastAsia="en-GB"/>
        </w:rPr>
        <w:t xml:space="preserve"> </w:t>
      </w:r>
      <w:proofErr w:type="spellStart"/>
      <w:r w:rsidRPr="00537E90">
        <w:rPr>
          <w:sz w:val="22"/>
          <w:szCs w:val="22"/>
          <w:lang w:eastAsia="en-GB"/>
        </w:rPr>
        <w:t>on</w:t>
      </w:r>
      <w:proofErr w:type="spellEnd"/>
      <w:r w:rsidRPr="00537E90">
        <w:rPr>
          <w:sz w:val="22"/>
          <w:szCs w:val="22"/>
          <w:lang w:eastAsia="en-GB"/>
        </w:rPr>
        <w:t xml:space="preserve"> </w:t>
      </w:r>
      <w:proofErr w:type="spellStart"/>
      <w:r w:rsidRPr="00537E90">
        <w:rPr>
          <w:sz w:val="22"/>
          <w:szCs w:val="22"/>
          <w:lang w:eastAsia="en-GB"/>
        </w:rPr>
        <w:t>Prehistoric</w:t>
      </w:r>
      <w:proofErr w:type="spellEnd"/>
      <w:r w:rsidRPr="00537E90">
        <w:rPr>
          <w:sz w:val="22"/>
          <w:szCs w:val="22"/>
          <w:lang w:eastAsia="en-GB"/>
        </w:rPr>
        <w:t xml:space="preserve"> Europe. (H2020 ERC ADVANCED GRANT) (</w:t>
      </w:r>
      <w:r w:rsidRPr="00537E90">
        <w:rPr>
          <w:b/>
          <w:bCs/>
          <w:sz w:val="22"/>
          <w:szCs w:val="22"/>
          <w:lang w:eastAsia="en-GB"/>
        </w:rPr>
        <w:t>konzorciumi partner</w:t>
      </w:r>
      <w:r w:rsidRPr="00537E90">
        <w:rPr>
          <w:sz w:val="22"/>
          <w:szCs w:val="22"/>
          <w:lang w:eastAsia="en-GB"/>
        </w:rPr>
        <w:t>)</w:t>
      </w:r>
    </w:p>
    <w:p w14:paraId="5A6C80AE" w14:textId="77777777" w:rsidR="009212BA" w:rsidRPr="00537E90" w:rsidRDefault="009212BA" w:rsidP="009212BA">
      <w:pPr>
        <w:ind w:left="1410" w:hanging="1410"/>
        <w:rPr>
          <w:sz w:val="22"/>
          <w:szCs w:val="22"/>
          <w:lang w:eastAsia="en-GB"/>
        </w:rPr>
      </w:pPr>
      <w:r w:rsidRPr="00537E90">
        <w:rPr>
          <w:sz w:val="22"/>
          <w:szCs w:val="22"/>
          <w:lang w:eastAsia="en-GB"/>
        </w:rPr>
        <w:t>2018–2021</w:t>
      </w:r>
      <w:r w:rsidRPr="00537E90">
        <w:rPr>
          <w:sz w:val="22"/>
          <w:szCs w:val="22"/>
          <w:lang w:eastAsia="en-GB"/>
        </w:rPr>
        <w:tab/>
        <w:t>Talajtani és régészeti növénytani adatokra alapozott mezőgazdaság-történeti kutatás. NKFIH PD 124607 (</w:t>
      </w:r>
      <w:r w:rsidRPr="00537E90">
        <w:rPr>
          <w:b/>
          <w:sz w:val="22"/>
          <w:szCs w:val="22"/>
          <w:lang w:eastAsia="en-GB"/>
        </w:rPr>
        <w:t>vezető kutató</w:t>
      </w:r>
      <w:r w:rsidRPr="00537E90">
        <w:rPr>
          <w:sz w:val="22"/>
          <w:szCs w:val="22"/>
          <w:lang w:eastAsia="en-GB"/>
        </w:rPr>
        <w:t>).</w:t>
      </w:r>
    </w:p>
    <w:p w14:paraId="0F917525" w14:textId="77777777" w:rsidR="009212BA" w:rsidRPr="00537E90" w:rsidRDefault="009212BA" w:rsidP="009212BA">
      <w:pPr>
        <w:ind w:left="1410" w:hanging="1410"/>
        <w:rPr>
          <w:sz w:val="22"/>
          <w:szCs w:val="22"/>
          <w:lang w:eastAsia="en-GB"/>
        </w:rPr>
      </w:pPr>
      <w:r w:rsidRPr="00537E90">
        <w:rPr>
          <w:sz w:val="22"/>
          <w:szCs w:val="22"/>
          <w:lang w:eastAsia="en-GB"/>
        </w:rPr>
        <w:t>2015–2018</w:t>
      </w:r>
      <w:r w:rsidRPr="00537E90">
        <w:rPr>
          <w:sz w:val="22"/>
          <w:szCs w:val="22"/>
          <w:lang w:eastAsia="en-GB"/>
        </w:rPr>
        <w:tab/>
        <w:t>Avar kori vasművesség az interdiszciplináris kutatások tükrében. OTKA-K 116396. (</w:t>
      </w:r>
      <w:r w:rsidRPr="00537E90">
        <w:rPr>
          <w:b/>
          <w:sz w:val="22"/>
          <w:szCs w:val="22"/>
          <w:lang w:eastAsia="en-GB"/>
        </w:rPr>
        <w:t>társ kutató</w:t>
      </w:r>
      <w:r w:rsidRPr="00537E90">
        <w:rPr>
          <w:sz w:val="22"/>
          <w:szCs w:val="22"/>
          <w:lang w:eastAsia="en-GB"/>
        </w:rPr>
        <w:t>).</w:t>
      </w:r>
    </w:p>
    <w:p w14:paraId="5A47CF6D" w14:textId="77777777" w:rsidR="009212BA" w:rsidRPr="00537E90" w:rsidRDefault="009212BA" w:rsidP="009212BA">
      <w:pPr>
        <w:ind w:left="1410" w:hanging="1410"/>
        <w:rPr>
          <w:sz w:val="22"/>
          <w:szCs w:val="22"/>
          <w:lang w:eastAsia="en-GB"/>
        </w:rPr>
      </w:pPr>
      <w:r w:rsidRPr="00537E90">
        <w:rPr>
          <w:sz w:val="22"/>
          <w:szCs w:val="22"/>
          <w:lang w:eastAsia="en-GB"/>
        </w:rPr>
        <w:t>2017–2020</w:t>
      </w:r>
      <w:r w:rsidRPr="00537E90">
        <w:rPr>
          <w:sz w:val="22"/>
          <w:szCs w:val="22"/>
          <w:lang w:eastAsia="en-GB"/>
        </w:rPr>
        <w:tab/>
        <w:t>Magyar Tudományos Akadémia Bolyai János Kutatási Ösztöndíj</w:t>
      </w:r>
    </w:p>
    <w:p w14:paraId="0FED7147" w14:textId="77777777" w:rsidR="009212BA" w:rsidRPr="00537E90" w:rsidRDefault="009212BA" w:rsidP="009212BA">
      <w:pPr>
        <w:ind w:left="1410" w:hanging="1410"/>
        <w:rPr>
          <w:sz w:val="22"/>
          <w:szCs w:val="22"/>
          <w:lang w:eastAsia="en-GB"/>
        </w:rPr>
      </w:pPr>
      <w:r w:rsidRPr="00537E90">
        <w:rPr>
          <w:sz w:val="22"/>
          <w:szCs w:val="22"/>
          <w:lang w:eastAsia="en-GB"/>
        </w:rPr>
        <w:t>2017:</w:t>
      </w:r>
      <w:r w:rsidRPr="00537E90">
        <w:rPr>
          <w:sz w:val="22"/>
          <w:szCs w:val="22"/>
          <w:lang w:eastAsia="en-GB"/>
        </w:rPr>
        <w:tab/>
        <w:t>Új Nemzeti Kiválóság Program Felsőoktatási Fiatal Oktatói, Kutatói Ösztöndíj (ÚNKP-17-4/"III.")</w:t>
      </w:r>
    </w:p>
    <w:p w14:paraId="231F5AC1" w14:textId="77777777" w:rsidR="009212BA" w:rsidRPr="00537E90" w:rsidRDefault="009212BA" w:rsidP="009212BA">
      <w:pPr>
        <w:ind w:left="1410" w:hanging="1410"/>
        <w:rPr>
          <w:sz w:val="22"/>
          <w:szCs w:val="22"/>
          <w:lang w:eastAsia="en-GB"/>
        </w:rPr>
      </w:pPr>
      <w:r w:rsidRPr="00537E90">
        <w:rPr>
          <w:sz w:val="22"/>
          <w:szCs w:val="22"/>
          <w:lang w:eastAsia="en-GB"/>
        </w:rPr>
        <w:t>2014–2017</w:t>
      </w:r>
      <w:r w:rsidRPr="00537E90">
        <w:rPr>
          <w:sz w:val="22"/>
          <w:szCs w:val="22"/>
          <w:lang w:eastAsia="en-GB"/>
        </w:rPr>
        <w:tab/>
      </w:r>
      <w:r w:rsidRPr="00537E90">
        <w:rPr>
          <w:spacing w:val="-4"/>
          <w:sz w:val="22"/>
          <w:szCs w:val="22"/>
        </w:rPr>
        <w:t xml:space="preserve">KEX–Kakucs </w:t>
      </w:r>
      <w:proofErr w:type="spellStart"/>
      <w:r w:rsidRPr="00537E90">
        <w:rPr>
          <w:spacing w:val="-4"/>
          <w:sz w:val="22"/>
          <w:szCs w:val="22"/>
        </w:rPr>
        <w:t>Archaeological</w:t>
      </w:r>
      <w:proofErr w:type="spellEnd"/>
      <w:r w:rsidRPr="00537E90">
        <w:rPr>
          <w:spacing w:val="-4"/>
          <w:sz w:val="22"/>
          <w:szCs w:val="22"/>
        </w:rPr>
        <w:t xml:space="preserve"> </w:t>
      </w:r>
      <w:proofErr w:type="spellStart"/>
      <w:r w:rsidRPr="00537E90">
        <w:rPr>
          <w:spacing w:val="-4"/>
          <w:sz w:val="22"/>
          <w:szCs w:val="22"/>
        </w:rPr>
        <w:t>Expedition</w:t>
      </w:r>
      <w:proofErr w:type="spellEnd"/>
      <w:r w:rsidRPr="00537E90">
        <w:rPr>
          <w:spacing w:val="-4"/>
          <w:sz w:val="22"/>
          <w:szCs w:val="22"/>
        </w:rPr>
        <w:t xml:space="preserve"> (</w:t>
      </w:r>
      <w:proofErr w:type="spellStart"/>
      <w:r w:rsidRPr="00537E90">
        <w:rPr>
          <w:i/>
          <w:spacing w:val="-4"/>
          <w:sz w:val="22"/>
          <w:szCs w:val="22"/>
        </w:rPr>
        <w:t>Hungarian</w:t>
      </w:r>
      <w:proofErr w:type="spellEnd"/>
      <w:r w:rsidRPr="00537E90">
        <w:rPr>
          <w:i/>
          <w:spacing w:val="-4"/>
          <w:sz w:val="22"/>
          <w:szCs w:val="22"/>
        </w:rPr>
        <w:t xml:space="preserve"> </w:t>
      </w:r>
      <w:proofErr w:type="spellStart"/>
      <w:r w:rsidRPr="00537E90">
        <w:rPr>
          <w:i/>
          <w:spacing w:val="-4"/>
          <w:sz w:val="22"/>
          <w:szCs w:val="22"/>
        </w:rPr>
        <w:t>Academy</w:t>
      </w:r>
      <w:proofErr w:type="spellEnd"/>
      <w:r w:rsidRPr="00537E90">
        <w:rPr>
          <w:i/>
          <w:spacing w:val="-4"/>
          <w:sz w:val="22"/>
          <w:szCs w:val="22"/>
        </w:rPr>
        <w:t xml:space="preserve"> of </w:t>
      </w:r>
      <w:proofErr w:type="spellStart"/>
      <w:r w:rsidRPr="00537E90">
        <w:rPr>
          <w:i/>
          <w:spacing w:val="-4"/>
          <w:sz w:val="22"/>
          <w:szCs w:val="22"/>
        </w:rPr>
        <w:t>Sciences</w:t>
      </w:r>
      <w:proofErr w:type="spellEnd"/>
      <w:r w:rsidRPr="00537E90">
        <w:rPr>
          <w:i/>
          <w:spacing w:val="-4"/>
          <w:sz w:val="22"/>
          <w:szCs w:val="22"/>
        </w:rPr>
        <w:t>, Christian-Albrecht-</w:t>
      </w:r>
      <w:proofErr w:type="spellStart"/>
      <w:r w:rsidRPr="00537E90">
        <w:rPr>
          <w:i/>
          <w:spacing w:val="-4"/>
          <w:sz w:val="22"/>
          <w:szCs w:val="22"/>
        </w:rPr>
        <w:t>Universität</w:t>
      </w:r>
      <w:proofErr w:type="spellEnd"/>
      <w:r w:rsidRPr="00537E90">
        <w:rPr>
          <w:i/>
          <w:spacing w:val="-4"/>
          <w:sz w:val="22"/>
          <w:szCs w:val="22"/>
        </w:rPr>
        <w:t xml:space="preserve"> zu </w:t>
      </w:r>
      <w:proofErr w:type="spellStart"/>
      <w:r w:rsidRPr="00537E90">
        <w:rPr>
          <w:i/>
          <w:spacing w:val="-4"/>
          <w:sz w:val="22"/>
          <w:szCs w:val="22"/>
        </w:rPr>
        <w:t>Kiel</w:t>
      </w:r>
      <w:proofErr w:type="spellEnd"/>
      <w:r w:rsidRPr="00537E90">
        <w:rPr>
          <w:i/>
          <w:spacing w:val="-4"/>
          <w:sz w:val="22"/>
          <w:szCs w:val="22"/>
        </w:rPr>
        <w:t>, Adam Mickiewicz University in Poznan</w:t>
      </w:r>
      <w:r w:rsidRPr="00537E90">
        <w:rPr>
          <w:spacing w:val="-4"/>
          <w:sz w:val="22"/>
          <w:szCs w:val="22"/>
        </w:rPr>
        <w:t xml:space="preserve">) </w:t>
      </w:r>
      <w:r w:rsidRPr="00537E90">
        <w:rPr>
          <w:sz w:val="22"/>
          <w:szCs w:val="22"/>
          <w:lang w:eastAsia="en-GB"/>
        </w:rPr>
        <w:t>(</w:t>
      </w:r>
      <w:r w:rsidRPr="00537E90">
        <w:rPr>
          <w:b/>
          <w:sz w:val="22"/>
          <w:szCs w:val="22"/>
          <w:lang w:eastAsia="en-GB"/>
        </w:rPr>
        <w:t>régészeti talajtan; fitolitelemzés</w:t>
      </w:r>
      <w:r w:rsidRPr="00537E90">
        <w:rPr>
          <w:sz w:val="22"/>
          <w:szCs w:val="22"/>
          <w:lang w:eastAsia="en-GB"/>
        </w:rPr>
        <w:t>)</w:t>
      </w:r>
    </w:p>
    <w:p w14:paraId="04E96D2B" w14:textId="77777777" w:rsidR="009212BA" w:rsidRPr="00537E90" w:rsidRDefault="009212BA" w:rsidP="009212BA">
      <w:pPr>
        <w:ind w:left="1410" w:hanging="1410"/>
        <w:rPr>
          <w:sz w:val="22"/>
          <w:szCs w:val="22"/>
          <w:lang w:eastAsia="en-GB"/>
        </w:rPr>
      </w:pPr>
      <w:r w:rsidRPr="00537E90">
        <w:rPr>
          <w:sz w:val="22"/>
          <w:szCs w:val="22"/>
          <w:lang w:eastAsia="en-GB"/>
        </w:rPr>
        <w:t>2013–</w:t>
      </w:r>
      <w:r w:rsidRPr="00537E90">
        <w:rPr>
          <w:sz w:val="22"/>
          <w:szCs w:val="22"/>
          <w:lang w:eastAsia="en-GB"/>
        </w:rPr>
        <w:tab/>
      </w:r>
      <w:r w:rsidRPr="00537E90">
        <w:rPr>
          <w:spacing w:val="-4"/>
          <w:sz w:val="22"/>
          <w:szCs w:val="22"/>
        </w:rPr>
        <w:t xml:space="preserve">SAX–Százhalombatta </w:t>
      </w:r>
      <w:proofErr w:type="spellStart"/>
      <w:r w:rsidRPr="00537E90">
        <w:rPr>
          <w:spacing w:val="-4"/>
          <w:sz w:val="22"/>
          <w:szCs w:val="22"/>
        </w:rPr>
        <w:t>Archaeological</w:t>
      </w:r>
      <w:proofErr w:type="spellEnd"/>
      <w:r w:rsidRPr="00537E90">
        <w:rPr>
          <w:spacing w:val="-4"/>
          <w:sz w:val="22"/>
          <w:szCs w:val="22"/>
        </w:rPr>
        <w:t xml:space="preserve"> </w:t>
      </w:r>
      <w:proofErr w:type="spellStart"/>
      <w:r w:rsidRPr="00537E90">
        <w:rPr>
          <w:spacing w:val="-4"/>
          <w:sz w:val="22"/>
          <w:szCs w:val="22"/>
        </w:rPr>
        <w:t>Expedition</w:t>
      </w:r>
      <w:proofErr w:type="spellEnd"/>
      <w:r w:rsidRPr="00537E90">
        <w:rPr>
          <w:spacing w:val="-4"/>
          <w:sz w:val="22"/>
          <w:szCs w:val="22"/>
        </w:rPr>
        <w:t xml:space="preserve"> (</w:t>
      </w:r>
      <w:r w:rsidRPr="00537E90">
        <w:rPr>
          <w:i/>
          <w:spacing w:val="-4"/>
          <w:sz w:val="22"/>
          <w:szCs w:val="22"/>
        </w:rPr>
        <w:t>Matrica Museum Százhalombatta; University of Cambridge, University of Southampton</w:t>
      </w:r>
      <w:r w:rsidRPr="00537E90">
        <w:rPr>
          <w:spacing w:val="-4"/>
          <w:sz w:val="22"/>
          <w:szCs w:val="22"/>
        </w:rPr>
        <w:t>) (</w:t>
      </w:r>
      <w:r w:rsidRPr="00537E90">
        <w:rPr>
          <w:b/>
          <w:spacing w:val="-4"/>
          <w:sz w:val="22"/>
          <w:szCs w:val="22"/>
        </w:rPr>
        <w:t>vendégkutató, fitolitelemzés/régészeti talajtan</w:t>
      </w:r>
      <w:r w:rsidRPr="00537E90">
        <w:rPr>
          <w:spacing w:val="-4"/>
          <w:sz w:val="22"/>
          <w:szCs w:val="22"/>
        </w:rPr>
        <w:t>)</w:t>
      </w:r>
    </w:p>
    <w:p w14:paraId="47A2162B" w14:textId="77777777" w:rsidR="009212BA" w:rsidRPr="00537E90" w:rsidRDefault="009212BA" w:rsidP="009212BA">
      <w:pPr>
        <w:ind w:left="1410" w:hanging="1410"/>
        <w:rPr>
          <w:sz w:val="22"/>
          <w:szCs w:val="22"/>
          <w:lang w:eastAsia="en-GB"/>
        </w:rPr>
      </w:pPr>
      <w:r w:rsidRPr="00537E90">
        <w:rPr>
          <w:sz w:val="22"/>
          <w:szCs w:val="22"/>
          <w:lang w:eastAsia="en-GB"/>
        </w:rPr>
        <w:t>2005–2007:</w:t>
      </w:r>
      <w:r w:rsidRPr="00537E90">
        <w:rPr>
          <w:sz w:val="22"/>
          <w:szCs w:val="22"/>
          <w:lang w:eastAsia="en-GB"/>
        </w:rPr>
        <w:tab/>
        <w:t xml:space="preserve">Orosz-magyar </w:t>
      </w:r>
      <w:proofErr w:type="spellStart"/>
      <w:r w:rsidRPr="00537E90">
        <w:rPr>
          <w:sz w:val="22"/>
          <w:szCs w:val="22"/>
          <w:lang w:eastAsia="en-GB"/>
        </w:rPr>
        <w:t>TéT</w:t>
      </w:r>
      <w:proofErr w:type="spellEnd"/>
      <w:r w:rsidRPr="00537E90">
        <w:rPr>
          <w:sz w:val="22"/>
          <w:szCs w:val="22"/>
          <w:lang w:eastAsia="en-GB"/>
        </w:rPr>
        <w:t xml:space="preserve"> pályázat: Néhány magyarországi és oroszországi kunhalom összehasonlító elemzése talajtani és </w:t>
      </w:r>
      <w:proofErr w:type="spellStart"/>
      <w:r w:rsidRPr="00537E90">
        <w:rPr>
          <w:sz w:val="22"/>
          <w:szCs w:val="22"/>
          <w:lang w:eastAsia="en-GB"/>
        </w:rPr>
        <w:t>paleoökológiai</w:t>
      </w:r>
      <w:proofErr w:type="spellEnd"/>
      <w:r w:rsidRPr="00537E90">
        <w:rPr>
          <w:sz w:val="22"/>
          <w:szCs w:val="22"/>
          <w:lang w:eastAsia="en-GB"/>
        </w:rPr>
        <w:t xml:space="preserve"> vizsgálataik alapján. (ref.: RUS-7/04; </w:t>
      </w:r>
      <w:r w:rsidRPr="00537E90">
        <w:rPr>
          <w:b/>
          <w:spacing w:val="-4"/>
          <w:sz w:val="22"/>
          <w:szCs w:val="22"/>
        </w:rPr>
        <w:t xml:space="preserve">projekt </w:t>
      </w:r>
      <w:r w:rsidRPr="00537E90">
        <w:rPr>
          <w:b/>
          <w:sz w:val="22"/>
          <w:szCs w:val="22"/>
          <w:lang w:eastAsia="en-GB"/>
        </w:rPr>
        <w:t>koordinátor, kutató</w:t>
      </w:r>
      <w:r w:rsidRPr="00537E90">
        <w:rPr>
          <w:sz w:val="22"/>
          <w:szCs w:val="22"/>
          <w:lang w:eastAsia="en-GB"/>
        </w:rPr>
        <w:t>).</w:t>
      </w:r>
    </w:p>
    <w:p w14:paraId="1FE98F5F" w14:textId="77777777" w:rsidR="009212BA" w:rsidRPr="00537E90" w:rsidRDefault="009212BA" w:rsidP="009212BA">
      <w:pPr>
        <w:spacing w:line="252" w:lineRule="auto"/>
        <w:ind w:left="357" w:hanging="357"/>
        <w:rPr>
          <w:sz w:val="12"/>
          <w:szCs w:val="12"/>
        </w:rPr>
      </w:pPr>
    </w:p>
    <w:p w14:paraId="5E2DE8D5" w14:textId="77777777" w:rsidR="009212BA" w:rsidRPr="00537E90" w:rsidRDefault="009212BA" w:rsidP="009212BA">
      <w:pPr>
        <w:pBdr>
          <w:bottom w:val="single" w:sz="6" w:space="1" w:color="auto"/>
        </w:pBdr>
        <w:spacing w:after="60"/>
        <w:rPr>
          <w:b/>
          <w:noProof/>
          <w:szCs w:val="24"/>
        </w:rPr>
      </w:pPr>
      <w:r w:rsidRPr="00537E90">
        <w:rPr>
          <w:b/>
          <w:noProof/>
          <w:szCs w:val="24"/>
        </w:rPr>
        <w:t>Díjak, elismerések</w:t>
      </w:r>
    </w:p>
    <w:p w14:paraId="224A0B7F" w14:textId="77777777" w:rsidR="009212BA" w:rsidRPr="00537E90" w:rsidRDefault="009212BA" w:rsidP="009212BA">
      <w:pPr>
        <w:jc w:val="left"/>
        <w:rPr>
          <w:sz w:val="22"/>
          <w:szCs w:val="22"/>
        </w:rPr>
      </w:pPr>
      <w:r w:rsidRPr="00537E90">
        <w:rPr>
          <w:sz w:val="22"/>
          <w:szCs w:val="22"/>
        </w:rPr>
        <w:t>2014:</w:t>
      </w:r>
      <w:r w:rsidRPr="00537E90">
        <w:rPr>
          <w:sz w:val="22"/>
          <w:szCs w:val="22"/>
        </w:rPr>
        <w:tab/>
      </w:r>
      <w:r w:rsidRPr="00537E90">
        <w:rPr>
          <w:sz w:val="22"/>
          <w:szCs w:val="22"/>
        </w:rPr>
        <w:tab/>
      </w:r>
      <w:r w:rsidRPr="00537E90">
        <w:rPr>
          <w:b/>
          <w:sz w:val="22"/>
          <w:szCs w:val="22"/>
        </w:rPr>
        <w:t>Tiszteletbeli docensi cím</w:t>
      </w:r>
      <w:r w:rsidRPr="00537E90">
        <w:rPr>
          <w:sz w:val="22"/>
          <w:szCs w:val="22"/>
        </w:rPr>
        <w:t xml:space="preserve"> – </w:t>
      </w:r>
      <w:r w:rsidRPr="00537E90">
        <w:rPr>
          <w:sz w:val="22"/>
          <w:szCs w:val="22"/>
        </w:rPr>
        <w:tab/>
        <w:t xml:space="preserve">Debreceni Egyetem, Mezőgazdaság-, és </w:t>
      </w:r>
      <w:r w:rsidRPr="00537E90">
        <w:rPr>
          <w:sz w:val="22"/>
          <w:szCs w:val="22"/>
        </w:rPr>
        <w:tab/>
      </w:r>
      <w:r w:rsidRPr="00537E90">
        <w:rPr>
          <w:sz w:val="22"/>
          <w:szCs w:val="22"/>
        </w:rPr>
        <w:tab/>
      </w:r>
      <w:r w:rsidRPr="00537E90">
        <w:rPr>
          <w:sz w:val="22"/>
          <w:szCs w:val="22"/>
        </w:rPr>
        <w:tab/>
      </w:r>
      <w:r w:rsidRPr="00537E90">
        <w:rPr>
          <w:sz w:val="22"/>
          <w:szCs w:val="22"/>
        </w:rPr>
        <w:tab/>
      </w:r>
      <w:r w:rsidRPr="00537E90">
        <w:rPr>
          <w:sz w:val="22"/>
          <w:szCs w:val="22"/>
        </w:rPr>
        <w:tab/>
      </w:r>
      <w:r w:rsidRPr="00537E90">
        <w:rPr>
          <w:sz w:val="22"/>
          <w:szCs w:val="22"/>
        </w:rPr>
        <w:tab/>
      </w:r>
      <w:r w:rsidRPr="00537E90">
        <w:rPr>
          <w:sz w:val="22"/>
          <w:szCs w:val="22"/>
        </w:rPr>
        <w:tab/>
        <w:t>Élelmiszertudományi és Környezetgazdálkodási Kar</w:t>
      </w:r>
    </w:p>
    <w:p w14:paraId="0DA7D1FE" w14:textId="77777777" w:rsidR="009212BA" w:rsidRPr="00537E90" w:rsidRDefault="009212BA" w:rsidP="009212BA">
      <w:pPr>
        <w:jc w:val="left"/>
        <w:rPr>
          <w:sz w:val="12"/>
          <w:szCs w:val="12"/>
        </w:rPr>
      </w:pPr>
    </w:p>
    <w:p w14:paraId="7A2FC25B" w14:textId="77777777" w:rsidR="009212BA" w:rsidRPr="00537E90" w:rsidRDefault="009212BA" w:rsidP="009212BA">
      <w:pPr>
        <w:pBdr>
          <w:bottom w:val="single" w:sz="6" w:space="1" w:color="auto"/>
        </w:pBdr>
        <w:spacing w:after="60"/>
        <w:rPr>
          <w:b/>
          <w:noProof/>
          <w:szCs w:val="24"/>
        </w:rPr>
      </w:pPr>
      <w:r>
        <w:rPr>
          <w:b/>
          <w:noProof/>
          <w:szCs w:val="24"/>
        </w:rPr>
        <w:br w:type="page"/>
      </w:r>
      <w:r w:rsidRPr="00537E90">
        <w:rPr>
          <w:b/>
          <w:noProof/>
          <w:szCs w:val="24"/>
        </w:rPr>
        <w:lastRenderedPageBreak/>
        <w:t>Tudományos tevékenység/közélet</w:t>
      </w:r>
    </w:p>
    <w:p w14:paraId="15400908" w14:textId="77777777" w:rsidR="009212BA" w:rsidRDefault="009212BA" w:rsidP="009212BA">
      <w:pPr>
        <w:ind w:left="1410" w:hanging="1410"/>
        <w:rPr>
          <w:sz w:val="22"/>
          <w:szCs w:val="22"/>
          <w:lang w:eastAsia="en-GB"/>
        </w:rPr>
      </w:pPr>
      <w:r w:rsidRPr="00537E90">
        <w:rPr>
          <w:sz w:val="22"/>
          <w:szCs w:val="22"/>
          <w:lang w:eastAsia="en-GB"/>
        </w:rPr>
        <w:t>2016–</w:t>
      </w:r>
      <w:r w:rsidRPr="00537E90">
        <w:rPr>
          <w:sz w:val="22"/>
          <w:szCs w:val="22"/>
          <w:lang w:eastAsia="en-GB"/>
        </w:rPr>
        <w:tab/>
        <w:t>Tájökológiai Lapok</w:t>
      </w:r>
      <w:r w:rsidRPr="00537E90">
        <w:rPr>
          <w:sz w:val="22"/>
          <w:szCs w:val="22"/>
          <w:lang w:eastAsia="en-GB"/>
        </w:rPr>
        <w:tab/>
      </w:r>
      <w:r w:rsidRPr="00537E90">
        <w:rPr>
          <w:sz w:val="22"/>
          <w:szCs w:val="22"/>
          <w:lang w:eastAsia="en-GB"/>
        </w:rPr>
        <w:tab/>
      </w:r>
      <w:r w:rsidRPr="00537E90">
        <w:rPr>
          <w:sz w:val="22"/>
          <w:szCs w:val="22"/>
          <w:lang w:eastAsia="en-GB"/>
        </w:rPr>
        <w:tab/>
      </w:r>
      <w:r w:rsidRPr="00537E90">
        <w:rPr>
          <w:sz w:val="22"/>
          <w:szCs w:val="22"/>
          <w:lang w:eastAsia="en-GB"/>
        </w:rPr>
        <w:tab/>
      </w:r>
      <w:r w:rsidRPr="00537E90">
        <w:rPr>
          <w:sz w:val="22"/>
          <w:szCs w:val="22"/>
          <w:lang w:eastAsia="en-GB"/>
        </w:rPr>
        <w:tab/>
      </w:r>
      <w:r w:rsidRPr="00537E90">
        <w:rPr>
          <w:sz w:val="22"/>
          <w:szCs w:val="22"/>
          <w:lang w:eastAsia="en-GB"/>
        </w:rPr>
        <w:tab/>
      </w:r>
    </w:p>
    <w:p w14:paraId="54A74801" w14:textId="77777777" w:rsidR="009212BA" w:rsidRDefault="009212BA" w:rsidP="009212BA">
      <w:pPr>
        <w:ind w:left="6372" w:firstLine="708"/>
        <w:rPr>
          <w:sz w:val="22"/>
          <w:szCs w:val="22"/>
          <w:lang w:eastAsia="en-GB"/>
        </w:rPr>
      </w:pPr>
      <w:r>
        <w:rPr>
          <w:sz w:val="22"/>
          <w:szCs w:val="22"/>
          <w:lang w:eastAsia="en-GB"/>
        </w:rPr>
        <w:t>2016</w:t>
      </w:r>
      <w:r>
        <w:rPr>
          <w:sz w:val="22"/>
          <w:szCs w:val="22"/>
          <w:lang w:eastAsia="en-GB"/>
        </w:rPr>
        <w:tab/>
      </w:r>
      <w:r w:rsidRPr="00537E90">
        <w:rPr>
          <w:sz w:val="22"/>
          <w:szCs w:val="22"/>
          <w:lang w:eastAsia="en-GB"/>
        </w:rPr>
        <w:t>szerkesztő</w:t>
      </w:r>
    </w:p>
    <w:p w14:paraId="30822EDF" w14:textId="77777777" w:rsidR="009212BA" w:rsidRPr="00537E90" w:rsidRDefault="009212BA" w:rsidP="009212BA">
      <w:pPr>
        <w:ind w:left="6372" w:firstLine="708"/>
        <w:rPr>
          <w:sz w:val="22"/>
          <w:szCs w:val="22"/>
          <w:lang w:eastAsia="en-GB"/>
        </w:rPr>
      </w:pPr>
      <w:r>
        <w:rPr>
          <w:sz w:val="22"/>
          <w:szCs w:val="22"/>
          <w:lang w:eastAsia="en-GB"/>
        </w:rPr>
        <w:t>2024</w:t>
      </w:r>
      <w:r>
        <w:rPr>
          <w:sz w:val="22"/>
          <w:szCs w:val="22"/>
          <w:lang w:eastAsia="en-GB"/>
        </w:rPr>
        <w:tab/>
        <w:t>főszerkesztő</w:t>
      </w:r>
    </w:p>
    <w:p w14:paraId="0D4CF90E" w14:textId="77777777" w:rsidR="009212BA" w:rsidRPr="00537E90" w:rsidRDefault="009212BA" w:rsidP="009212BA">
      <w:pPr>
        <w:ind w:left="1410" w:hanging="1410"/>
        <w:rPr>
          <w:sz w:val="22"/>
          <w:szCs w:val="22"/>
          <w:lang w:eastAsia="en-GB"/>
        </w:rPr>
      </w:pPr>
      <w:r w:rsidRPr="00537E90">
        <w:rPr>
          <w:sz w:val="22"/>
          <w:szCs w:val="22"/>
          <w:lang w:eastAsia="en-GB"/>
        </w:rPr>
        <w:t>2014–2015</w:t>
      </w:r>
      <w:r w:rsidRPr="00537E90">
        <w:rPr>
          <w:sz w:val="22"/>
          <w:szCs w:val="22"/>
          <w:lang w:eastAsia="en-GB"/>
        </w:rPr>
        <w:tab/>
      </w:r>
      <w:r w:rsidRPr="00537E90">
        <w:rPr>
          <w:sz w:val="22"/>
          <w:szCs w:val="22"/>
          <w:lang w:eastAsia="en-GB"/>
        </w:rPr>
        <w:tab/>
        <w:t>Magyar Nemzeti Múzeum, Tudományos Tanács</w:t>
      </w:r>
      <w:r w:rsidRPr="00537E90">
        <w:rPr>
          <w:sz w:val="22"/>
          <w:szCs w:val="22"/>
          <w:lang w:eastAsia="en-GB"/>
        </w:rPr>
        <w:tab/>
      </w:r>
      <w:r w:rsidRPr="00537E90">
        <w:rPr>
          <w:sz w:val="22"/>
          <w:szCs w:val="22"/>
          <w:lang w:eastAsia="en-GB"/>
        </w:rPr>
        <w:tab/>
        <w:t>tag</w:t>
      </w:r>
    </w:p>
    <w:p w14:paraId="5CFB51F8" w14:textId="77777777" w:rsidR="009212BA" w:rsidRPr="00537E90" w:rsidRDefault="009212BA" w:rsidP="009212BA">
      <w:pPr>
        <w:ind w:left="1410" w:hanging="1410"/>
        <w:rPr>
          <w:sz w:val="22"/>
          <w:szCs w:val="22"/>
          <w:lang w:eastAsia="en-GB"/>
        </w:rPr>
      </w:pPr>
      <w:r w:rsidRPr="00537E90">
        <w:rPr>
          <w:sz w:val="22"/>
          <w:szCs w:val="22"/>
          <w:lang w:eastAsia="en-GB"/>
        </w:rPr>
        <w:t>2013–</w:t>
      </w:r>
      <w:r w:rsidRPr="00537E90">
        <w:rPr>
          <w:sz w:val="22"/>
          <w:szCs w:val="22"/>
          <w:lang w:eastAsia="en-GB"/>
        </w:rPr>
        <w:tab/>
      </w:r>
      <w:r w:rsidRPr="00537E90">
        <w:rPr>
          <w:sz w:val="22"/>
          <w:szCs w:val="22"/>
          <w:lang w:eastAsia="en-GB"/>
        </w:rPr>
        <w:tab/>
        <w:t>Szent István Egyetem, Környezettudományi Doktori Iskola</w:t>
      </w:r>
      <w:r w:rsidRPr="00537E90">
        <w:rPr>
          <w:sz w:val="22"/>
          <w:szCs w:val="22"/>
          <w:lang w:eastAsia="en-GB"/>
        </w:rPr>
        <w:tab/>
        <w:t>tag</w:t>
      </w:r>
    </w:p>
    <w:p w14:paraId="308486AA" w14:textId="77777777" w:rsidR="009212BA" w:rsidRPr="00537E90" w:rsidRDefault="009212BA" w:rsidP="009212BA">
      <w:pPr>
        <w:ind w:left="1410" w:hanging="1410"/>
        <w:rPr>
          <w:sz w:val="22"/>
          <w:szCs w:val="22"/>
          <w:lang w:eastAsia="en-GB"/>
        </w:rPr>
      </w:pPr>
      <w:r w:rsidRPr="00537E90">
        <w:rPr>
          <w:sz w:val="22"/>
          <w:szCs w:val="22"/>
          <w:lang w:eastAsia="en-GB"/>
        </w:rPr>
        <w:t>2013–</w:t>
      </w:r>
      <w:r w:rsidRPr="00537E90">
        <w:rPr>
          <w:sz w:val="22"/>
          <w:szCs w:val="22"/>
          <w:lang w:eastAsia="en-GB"/>
        </w:rPr>
        <w:tab/>
      </w:r>
      <w:r w:rsidRPr="00537E90">
        <w:rPr>
          <w:sz w:val="22"/>
          <w:szCs w:val="22"/>
          <w:lang w:eastAsia="en-GB"/>
        </w:rPr>
        <w:tab/>
        <w:t>Magyar Tudományos Akadémia, Köztestület</w:t>
      </w:r>
      <w:r w:rsidRPr="00537E90">
        <w:rPr>
          <w:sz w:val="22"/>
          <w:szCs w:val="22"/>
          <w:lang w:eastAsia="en-GB"/>
        </w:rPr>
        <w:tab/>
      </w:r>
      <w:r w:rsidRPr="00537E90">
        <w:rPr>
          <w:sz w:val="22"/>
          <w:szCs w:val="22"/>
          <w:lang w:eastAsia="en-GB"/>
        </w:rPr>
        <w:tab/>
      </w:r>
      <w:r w:rsidRPr="00537E90">
        <w:rPr>
          <w:sz w:val="22"/>
          <w:szCs w:val="22"/>
          <w:lang w:eastAsia="en-GB"/>
        </w:rPr>
        <w:tab/>
        <w:t>tag (ID 10041713)</w:t>
      </w:r>
    </w:p>
    <w:p w14:paraId="672EECFD" w14:textId="77777777" w:rsidR="009212BA" w:rsidRPr="00537E90" w:rsidRDefault="009212BA" w:rsidP="009212BA">
      <w:pPr>
        <w:ind w:left="1410" w:hanging="1410"/>
        <w:rPr>
          <w:sz w:val="22"/>
          <w:szCs w:val="22"/>
          <w:lang w:eastAsia="en-GB"/>
        </w:rPr>
      </w:pPr>
      <w:r w:rsidRPr="00537E90">
        <w:rPr>
          <w:sz w:val="22"/>
          <w:szCs w:val="22"/>
          <w:lang w:eastAsia="en-GB"/>
        </w:rPr>
        <w:t>2006–</w:t>
      </w:r>
      <w:r w:rsidRPr="00537E90">
        <w:rPr>
          <w:sz w:val="22"/>
          <w:szCs w:val="22"/>
          <w:lang w:eastAsia="en-GB"/>
        </w:rPr>
        <w:tab/>
      </w:r>
      <w:r w:rsidRPr="00537E90">
        <w:rPr>
          <w:sz w:val="22"/>
          <w:szCs w:val="22"/>
          <w:lang w:eastAsia="en-GB"/>
        </w:rPr>
        <w:tab/>
        <w:t xml:space="preserve">Society </w:t>
      </w:r>
      <w:proofErr w:type="spellStart"/>
      <w:r w:rsidRPr="00537E90">
        <w:rPr>
          <w:sz w:val="22"/>
          <w:szCs w:val="22"/>
          <w:lang w:eastAsia="en-GB"/>
        </w:rPr>
        <w:t>for</w:t>
      </w:r>
      <w:proofErr w:type="spellEnd"/>
      <w:r w:rsidRPr="00537E90">
        <w:rPr>
          <w:sz w:val="22"/>
          <w:szCs w:val="22"/>
          <w:lang w:eastAsia="en-GB"/>
        </w:rPr>
        <w:t xml:space="preserve"> </w:t>
      </w:r>
      <w:proofErr w:type="spellStart"/>
      <w:r w:rsidRPr="00537E90">
        <w:rPr>
          <w:sz w:val="22"/>
          <w:szCs w:val="22"/>
          <w:lang w:eastAsia="en-GB"/>
        </w:rPr>
        <w:t>Phytolith</w:t>
      </w:r>
      <w:proofErr w:type="spellEnd"/>
      <w:r w:rsidRPr="00537E90">
        <w:rPr>
          <w:sz w:val="22"/>
          <w:szCs w:val="22"/>
          <w:lang w:eastAsia="en-GB"/>
        </w:rPr>
        <w:t xml:space="preserve"> Research</w:t>
      </w:r>
      <w:r w:rsidRPr="00537E90">
        <w:rPr>
          <w:sz w:val="22"/>
          <w:szCs w:val="22"/>
          <w:lang w:eastAsia="en-GB"/>
        </w:rPr>
        <w:tab/>
      </w:r>
      <w:r w:rsidRPr="00537E90">
        <w:rPr>
          <w:sz w:val="22"/>
          <w:szCs w:val="22"/>
          <w:lang w:eastAsia="en-GB"/>
        </w:rPr>
        <w:tab/>
      </w:r>
      <w:r w:rsidRPr="00537E90">
        <w:rPr>
          <w:sz w:val="22"/>
          <w:szCs w:val="22"/>
          <w:lang w:eastAsia="en-GB"/>
        </w:rPr>
        <w:tab/>
      </w:r>
      <w:r w:rsidRPr="00537E90">
        <w:rPr>
          <w:sz w:val="22"/>
          <w:szCs w:val="22"/>
          <w:lang w:eastAsia="en-GB"/>
        </w:rPr>
        <w:tab/>
      </w:r>
      <w:r w:rsidRPr="00537E90">
        <w:rPr>
          <w:sz w:val="22"/>
          <w:szCs w:val="22"/>
          <w:lang w:eastAsia="en-GB"/>
        </w:rPr>
        <w:tab/>
        <w:t>tag</w:t>
      </w:r>
    </w:p>
    <w:p w14:paraId="0E469FD2" w14:textId="77777777" w:rsidR="009212BA" w:rsidRPr="00537E90" w:rsidRDefault="009212BA" w:rsidP="009212BA">
      <w:pPr>
        <w:ind w:left="2118" w:firstLine="6"/>
        <w:rPr>
          <w:sz w:val="22"/>
          <w:szCs w:val="22"/>
          <w:lang w:eastAsia="en-GB"/>
        </w:rPr>
      </w:pPr>
      <w:r w:rsidRPr="00537E90">
        <w:rPr>
          <w:sz w:val="22"/>
          <w:szCs w:val="22"/>
          <w:lang w:eastAsia="en-GB"/>
        </w:rPr>
        <w:t>2011–</w:t>
      </w:r>
      <w:r w:rsidRPr="00537E90">
        <w:rPr>
          <w:sz w:val="22"/>
          <w:szCs w:val="22"/>
          <w:lang w:eastAsia="en-GB"/>
        </w:rPr>
        <w:tab/>
      </w:r>
      <w:r w:rsidRPr="00537E90">
        <w:rPr>
          <w:sz w:val="22"/>
          <w:szCs w:val="22"/>
          <w:lang w:eastAsia="en-GB"/>
        </w:rPr>
        <w:tab/>
      </w:r>
      <w:r w:rsidRPr="00537E90">
        <w:rPr>
          <w:sz w:val="22"/>
          <w:szCs w:val="22"/>
          <w:lang w:eastAsia="en-GB"/>
        </w:rPr>
        <w:tab/>
      </w:r>
      <w:r w:rsidRPr="00537E90">
        <w:rPr>
          <w:sz w:val="22"/>
          <w:szCs w:val="22"/>
          <w:lang w:eastAsia="en-GB"/>
        </w:rPr>
        <w:tab/>
      </w:r>
      <w:r w:rsidRPr="00537E90">
        <w:rPr>
          <w:sz w:val="22"/>
          <w:szCs w:val="22"/>
          <w:lang w:eastAsia="en-GB"/>
        </w:rPr>
        <w:tab/>
      </w:r>
      <w:r w:rsidRPr="00537E90">
        <w:rPr>
          <w:sz w:val="22"/>
          <w:szCs w:val="22"/>
          <w:lang w:eastAsia="en-GB"/>
        </w:rPr>
        <w:tab/>
      </w:r>
      <w:r w:rsidRPr="00537E90">
        <w:rPr>
          <w:sz w:val="22"/>
          <w:szCs w:val="22"/>
          <w:lang w:eastAsia="en-GB"/>
        </w:rPr>
        <w:tab/>
        <w:t>igazgatósági tag</w:t>
      </w:r>
    </w:p>
    <w:p w14:paraId="466E0312" w14:textId="77777777" w:rsidR="009212BA" w:rsidRPr="00537E90" w:rsidRDefault="009212BA" w:rsidP="009212BA">
      <w:pPr>
        <w:ind w:left="2112" w:firstLine="6"/>
        <w:rPr>
          <w:sz w:val="22"/>
          <w:szCs w:val="22"/>
          <w:lang w:eastAsia="en-GB"/>
        </w:rPr>
      </w:pPr>
      <w:r w:rsidRPr="00537E90">
        <w:rPr>
          <w:sz w:val="22"/>
          <w:szCs w:val="22"/>
          <w:lang w:eastAsia="en-GB"/>
        </w:rPr>
        <w:t>2016–</w:t>
      </w:r>
      <w:r>
        <w:rPr>
          <w:sz w:val="22"/>
          <w:szCs w:val="22"/>
          <w:lang w:eastAsia="en-GB"/>
        </w:rPr>
        <w:t>2017</w:t>
      </w:r>
      <w:r w:rsidRPr="00537E90">
        <w:rPr>
          <w:sz w:val="22"/>
          <w:szCs w:val="22"/>
          <w:lang w:eastAsia="en-GB"/>
        </w:rPr>
        <w:tab/>
      </w:r>
      <w:r w:rsidRPr="00537E90">
        <w:rPr>
          <w:sz w:val="22"/>
          <w:szCs w:val="22"/>
          <w:lang w:eastAsia="en-GB"/>
        </w:rPr>
        <w:tab/>
      </w:r>
      <w:r w:rsidRPr="00537E90">
        <w:rPr>
          <w:sz w:val="22"/>
          <w:szCs w:val="22"/>
          <w:lang w:eastAsia="en-GB"/>
        </w:rPr>
        <w:tab/>
      </w:r>
      <w:r w:rsidRPr="00537E90">
        <w:rPr>
          <w:sz w:val="22"/>
          <w:szCs w:val="22"/>
          <w:lang w:eastAsia="en-GB"/>
        </w:rPr>
        <w:tab/>
      </w:r>
      <w:r w:rsidRPr="00537E90">
        <w:rPr>
          <w:sz w:val="22"/>
          <w:szCs w:val="22"/>
          <w:lang w:eastAsia="en-GB"/>
        </w:rPr>
        <w:tab/>
      </w:r>
      <w:r w:rsidRPr="00537E90">
        <w:rPr>
          <w:sz w:val="22"/>
          <w:szCs w:val="22"/>
          <w:lang w:eastAsia="en-GB"/>
        </w:rPr>
        <w:tab/>
      </w:r>
      <w:proofErr w:type="spellStart"/>
      <w:r w:rsidRPr="00537E90">
        <w:rPr>
          <w:sz w:val="22"/>
          <w:szCs w:val="22"/>
          <w:lang w:eastAsia="en-GB"/>
        </w:rPr>
        <w:t>president</w:t>
      </w:r>
      <w:proofErr w:type="spellEnd"/>
      <w:r w:rsidRPr="00537E90">
        <w:rPr>
          <w:sz w:val="22"/>
          <w:szCs w:val="22"/>
          <w:lang w:eastAsia="en-GB"/>
        </w:rPr>
        <w:t xml:space="preserve"> elect</w:t>
      </w:r>
    </w:p>
    <w:p w14:paraId="0578A3D5" w14:textId="77777777" w:rsidR="009212BA" w:rsidRPr="00537E90" w:rsidRDefault="009212BA" w:rsidP="009212BA">
      <w:pPr>
        <w:ind w:left="2106" w:firstLine="6"/>
        <w:rPr>
          <w:sz w:val="22"/>
          <w:szCs w:val="22"/>
          <w:lang w:eastAsia="en-GB"/>
        </w:rPr>
      </w:pPr>
      <w:r w:rsidRPr="00537E90">
        <w:rPr>
          <w:sz w:val="22"/>
          <w:szCs w:val="22"/>
          <w:lang w:eastAsia="en-GB"/>
        </w:rPr>
        <w:t>2017–2021</w:t>
      </w:r>
      <w:r w:rsidRPr="00537E90">
        <w:rPr>
          <w:sz w:val="22"/>
          <w:szCs w:val="22"/>
          <w:lang w:eastAsia="en-GB"/>
        </w:rPr>
        <w:tab/>
      </w:r>
      <w:r w:rsidRPr="00537E90">
        <w:rPr>
          <w:sz w:val="22"/>
          <w:szCs w:val="22"/>
          <w:lang w:eastAsia="en-GB"/>
        </w:rPr>
        <w:tab/>
      </w:r>
      <w:r w:rsidRPr="00537E90">
        <w:rPr>
          <w:sz w:val="22"/>
          <w:szCs w:val="22"/>
          <w:lang w:eastAsia="en-GB"/>
        </w:rPr>
        <w:tab/>
      </w:r>
      <w:r w:rsidRPr="00537E90">
        <w:rPr>
          <w:sz w:val="22"/>
          <w:szCs w:val="22"/>
          <w:lang w:eastAsia="en-GB"/>
        </w:rPr>
        <w:tab/>
      </w:r>
      <w:r w:rsidRPr="00537E90">
        <w:rPr>
          <w:sz w:val="22"/>
          <w:szCs w:val="22"/>
          <w:lang w:eastAsia="en-GB"/>
        </w:rPr>
        <w:tab/>
      </w:r>
      <w:r w:rsidRPr="00537E90">
        <w:rPr>
          <w:sz w:val="22"/>
          <w:szCs w:val="22"/>
          <w:lang w:eastAsia="en-GB"/>
        </w:rPr>
        <w:tab/>
        <w:t>elnök</w:t>
      </w:r>
    </w:p>
    <w:p w14:paraId="0031D123" w14:textId="77777777" w:rsidR="009212BA" w:rsidRPr="00537E90" w:rsidRDefault="009212BA" w:rsidP="009212BA">
      <w:pPr>
        <w:ind w:left="1410" w:hanging="1410"/>
        <w:rPr>
          <w:sz w:val="22"/>
          <w:szCs w:val="22"/>
          <w:lang w:eastAsia="en-GB"/>
        </w:rPr>
      </w:pPr>
      <w:r w:rsidRPr="00537E90">
        <w:rPr>
          <w:sz w:val="22"/>
          <w:szCs w:val="22"/>
          <w:lang w:eastAsia="en-GB"/>
        </w:rPr>
        <w:t>2009–</w:t>
      </w:r>
      <w:r w:rsidRPr="00537E90">
        <w:rPr>
          <w:sz w:val="22"/>
          <w:szCs w:val="22"/>
          <w:lang w:eastAsia="en-GB"/>
        </w:rPr>
        <w:tab/>
      </w:r>
      <w:r w:rsidRPr="00537E90">
        <w:rPr>
          <w:sz w:val="22"/>
          <w:szCs w:val="22"/>
          <w:lang w:eastAsia="en-GB"/>
        </w:rPr>
        <w:tab/>
        <w:t>Magyar Talajtani Társaság</w:t>
      </w:r>
      <w:r w:rsidRPr="00537E90">
        <w:rPr>
          <w:sz w:val="22"/>
          <w:szCs w:val="22"/>
          <w:lang w:eastAsia="en-GB"/>
        </w:rPr>
        <w:tab/>
      </w:r>
      <w:r w:rsidRPr="00537E90">
        <w:rPr>
          <w:sz w:val="22"/>
          <w:szCs w:val="22"/>
          <w:lang w:eastAsia="en-GB"/>
        </w:rPr>
        <w:tab/>
      </w:r>
      <w:r w:rsidRPr="00537E90">
        <w:rPr>
          <w:sz w:val="22"/>
          <w:szCs w:val="22"/>
          <w:lang w:eastAsia="en-GB"/>
        </w:rPr>
        <w:tab/>
      </w:r>
      <w:r w:rsidRPr="00537E90">
        <w:rPr>
          <w:sz w:val="22"/>
          <w:szCs w:val="22"/>
          <w:lang w:eastAsia="en-GB"/>
        </w:rPr>
        <w:tab/>
      </w:r>
      <w:r w:rsidRPr="00537E90">
        <w:rPr>
          <w:sz w:val="22"/>
          <w:szCs w:val="22"/>
          <w:lang w:eastAsia="en-GB"/>
        </w:rPr>
        <w:tab/>
        <w:t>tag</w:t>
      </w:r>
    </w:p>
    <w:p w14:paraId="1230EC62" w14:textId="77777777" w:rsidR="009212BA" w:rsidRDefault="009212BA" w:rsidP="009212BA">
      <w:pPr>
        <w:ind w:left="1410" w:hanging="1410"/>
        <w:rPr>
          <w:sz w:val="22"/>
          <w:szCs w:val="22"/>
          <w:lang w:eastAsia="en-GB"/>
        </w:rPr>
      </w:pPr>
      <w:r>
        <w:rPr>
          <w:sz w:val="22"/>
          <w:szCs w:val="22"/>
          <w:lang w:eastAsia="en-GB"/>
        </w:rPr>
        <w:tab/>
        <w:t>2023- Régészeti Talajtani Szakosztály</w:t>
      </w:r>
      <w:r>
        <w:rPr>
          <w:sz w:val="22"/>
          <w:szCs w:val="22"/>
          <w:lang w:eastAsia="en-GB"/>
        </w:rPr>
        <w:tab/>
      </w:r>
      <w:r>
        <w:rPr>
          <w:sz w:val="22"/>
          <w:szCs w:val="22"/>
          <w:lang w:eastAsia="en-GB"/>
        </w:rPr>
        <w:tab/>
      </w:r>
      <w:r>
        <w:rPr>
          <w:sz w:val="22"/>
          <w:szCs w:val="22"/>
          <w:lang w:eastAsia="en-GB"/>
        </w:rPr>
        <w:tab/>
      </w:r>
      <w:r>
        <w:rPr>
          <w:sz w:val="22"/>
          <w:szCs w:val="22"/>
          <w:lang w:eastAsia="en-GB"/>
        </w:rPr>
        <w:tab/>
        <w:t>elnök</w:t>
      </w:r>
    </w:p>
    <w:p w14:paraId="79E915B6" w14:textId="77777777" w:rsidR="009212BA" w:rsidRPr="00537E90" w:rsidRDefault="009212BA" w:rsidP="009212BA">
      <w:pPr>
        <w:ind w:left="1410" w:hanging="1410"/>
        <w:rPr>
          <w:sz w:val="22"/>
          <w:szCs w:val="22"/>
          <w:lang w:eastAsia="en-GB"/>
        </w:rPr>
      </w:pPr>
      <w:r w:rsidRPr="00537E90">
        <w:rPr>
          <w:sz w:val="22"/>
          <w:szCs w:val="22"/>
          <w:lang w:eastAsia="en-GB"/>
        </w:rPr>
        <w:t>2007–2008</w:t>
      </w:r>
      <w:r w:rsidRPr="00537E90">
        <w:rPr>
          <w:sz w:val="22"/>
          <w:szCs w:val="22"/>
          <w:lang w:eastAsia="en-GB"/>
        </w:rPr>
        <w:tab/>
      </w:r>
      <w:proofErr w:type="spellStart"/>
      <w:r w:rsidRPr="00537E90">
        <w:rPr>
          <w:sz w:val="22"/>
          <w:szCs w:val="22"/>
          <w:lang w:eastAsia="en-GB"/>
        </w:rPr>
        <w:t>Association</w:t>
      </w:r>
      <w:proofErr w:type="spellEnd"/>
      <w:r w:rsidRPr="00537E90">
        <w:rPr>
          <w:sz w:val="22"/>
          <w:szCs w:val="22"/>
          <w:lang w:eastAsia="en-GB"/>
        </w:rPr>
        <w:t xml:space="preserve"> </w:t>
      </w:r>
      <w:proofErr w:type="spellStart"/>
      <w:r w:rsidRPr="00537E90">
        <w:rPr>
          <w:sz w:val="22"/>
          <w:szCs w:val="22"/>
          <w:lang w:eastAsia="en-GB"/>
        </w:rPr>
        <w:t>for</w:t>
      </w:r>
      <w:proofErr w:type="spellEnd"/>
      <w:r w:rsidRPr="00537E90">
        <w:rPr>
          <w:sz w:val="22"/>
          <w:szCs w:val="22"/>
          <w:lang w:eastAsia="en-GB"/>
        </w:rPr>
        <w:t xml:space="preserve"> </w:t>
      </w:r>
      <w:proofErr w:type="spellStart"/>
      <w:r w:rsidRPr="00537E90">
        <w:rPr>
          <w:sz w:val="22"/>
          <w:szCs w:val="22"/>
          <w:lang w:eastAsia="en-GB"/>
        </w:rPr>
        <w:t>Environmental</w:t>
      </w:r>
      <w:proofErr w:type="spellEnd"/>
      <w:r w:rsidRPr="00537E90">
        <w:rPr>
          <w:sz w:val="22"/>
          <w:szCs w:val="22"/>
          <w:lang w:eastAsia="en-GB"/>
        </w:rPr>
        <w:t xml:space="preserve"> </w:t>
      </w:r>
      <w:proofErr w:type="spellStart"/>
      <w:r w:rsidRPr="00537E90">
        <w:rPr>
          <w:sz w:val="22"/>
          <w:szCs w:val="22"/>
          <w:lang w:eastAsia="en-GB"/>
        </w:rPr>
        <w:t>Archaeology</w:t>
      </w:r>
      <w:proofErr w:type="spellEnd"/>
      <w:r w:rsidRPr="00537E90">
        <w:rPr>
          <w:sz w:val="22"/>
          <w:szCs w:val="22"/>
          <w:lang w:eastAsia="en-GB"/>
        </w:rPr>
        <w:tab/>
      </w:r>
      <w:r w:rsidRPr="00537E90">
        <w:rPr>
          <w:sz w:val="22"/>
          <w:szCs w:val="22"/>
          <w:lang w:eastAsia="en-GB"/>
        </w:rPr>
        <w:tab/>
      </w:r>
      <w:r w:rsidRPr="00537E90">
        <w:rPr>
          <w:sz w:val="22"/>
          <w:szCs w:val="22"/>
          <w:lang w:eastAsia="en-GB"/>
        </w:rPr>
        <w:tab/>
        <w:t>tag</w:t>
      </w:r>
    </w:p>
    <w:p w14:paraId="7DF2D278" w14:textId="77777777" w:rsidR="009212BA" w:rsidRPr="00537E90" w:rsidRDefault="009212BA" w:rsidP="009212BA">
      <w:pPr>
        <w:ind w:left="1410" w:hanging="1410"/>
        <w:rPr>
          <w:sz w:val="22"/>
          <w:szCs w:val="22"/>
          <w:lang w:eastAsia="en-GB"/>
        </w:rPr>
      </w:pPr>
      <w:r w:rsidRPr="00537E90">
        <w:rPr>
          <w:sz w:val="22"/>
          <w:szCs w:val="22"/>
          <w:lang w:eastAsia="en-GB"/>
        </w:rPr>
        <w:t>2006–2008</w:t>
      </w:r>
      <w:r w:rsidRPr="00537E90">
        <w:rPr>
          <w:sz w:val="22"/>
          <w:szCs w:val="22"/>
          <w:lang w:eastAsia="en-GB"/>
        </w:rPr>
        <w:tab/>
        <w:t xml:space="preserve">International </w:t>
      </w:r>
      <w:proofErr w:type="spellStart"/>
      <w:r w:rsidRPr="00537E90">
        <w:rPr>
          <w:sz w:val="22"/>
          <w:szCs w:val="22"/>
          <w:lang w:eastAsia="en-GB"/>
        </w:rPr>
        <w:t>Association</w:t>
      </w:r>
      <w:proofErr w:type="spellEnd"/>
      <w:r w:rsidRPr="00537E90">
        <w:rPr>
          <w:sz w:val="22"/>
          <w:szCs w:val="22"/>
          <w:lang w:eastAsia="en-GB"/>
        </w:rPr>
        <w:t xml:space="preserve"> of </w:t>
      </w:r>
      <w:proofErr w:type="spellStart"/>
      <w:r w:rsidRPr="00537E90">
        <w:rPr>
          <w:sz w:val="22"/>
          <w:szCs w:val="22"/>
          <w:lang w:eastAsia="en-GB"/>
        </w:rPr>
        <w:t>Landscape</w:t>
      </w:r>
      <w:proofErr w:type="spellEnd"/>
      <w:r w:rsidRPr="00537E90">
        <w:rPr>
          <w:sz w:val="22"/>
          <w:szCs w:val="22"/>
          <w:lang w:eastAsia="en-GB"/>
        </w:rPr>
        <w:t xml:space="preserve"> </w:t>
      </w:r>
      <w:proofErr w:type="spellStart"/>
      <w:r w:rsidRPr="00537E90">
        <w:rPr>
          <w:sz w:val="22"/>
          <w:szCs w:val="22"/>
          <w:lang w:eastAsia="en-GB"/>
        </w:rPr>
        <w:t>Ecology</w:t>
      </w:r>
      <w:proofErr w:type="spellEnd"/>
      <w:r w:rsidRPr="00537E90">
        <w:rPr>
          <w:sz w:val="22"/>
          <w:szCs w:val="22"/>
          <w:lang w:eastAsia="en-GB"/>
        </w:rPr>
        <w:tab/>
      </w:r>
      <w:r w:rsidRPr="00537E90">
        <w:rPr>
          <w:sz w:val="22"/>
          <w:szCs w:val="22"/>
          <w:lang w:eastAsia="en-GB"/>
        </w:rPr>
        <w:tab/>
      </w:r>
      <w:r w:rsidRPr="00537E90">
        <w:rPr>
          <w:sz w:val="22"/>
          <w:szCs w:val="22"/>
          <w:lang w:eastAsia="en-GB"/>
        </w:rPr>
        <w:tab/>
        <w:t>tag</w:t>
      </w:r>
    </w:p>
    <w:p w14:paraId="67813276" w14:textId="77777777" w:rsidR="009212BA" w:rsidRDefault="009212BA" w:rsidP="009212BA">
      <w:pPr>
        <w:ind w:left="1410" w:hanging="1410"/>
        <w:rPr>
          <w:sz w:val="22"/>
          <w:szCs w:val="22"/>
        </w:rPr>
      </w:pPr>
    </w:p>
    <w:p w14:paraId="553B960B" w14:textId="77777777" w:rsidR="009212BA" w:rsidRPr="00537E90" w:rsidRDefault="009212BA" w:rsidP="009212BA">
      <w:pPr>
        <w:jc w:val="left"/>
        <w:rPr>
          <w:bCs/>
          <w:sz w:val="22"/>
          <w:szCs w:val="22"/>
        </w:rPr>
      </w:pPr>
    </w:p>
    <w:p w14:paraId="6B86B8C1" w14:textId="77777777" w:rsidR="009212BA" w:rsidRPr="00537E90" w:rsidRDefault="009212BA" w:rsidP="009212BA">
      <w:pPr>
        <w:jc w:val="left"/>
      </w:pPr>
    </w:p>
    <w:p w14:paraId="74D3BFE8" w14:textId="3A36C589" w:rsidR="009212BA" w:rsidRPr="002A3EC9" w:rsidRDefault="009212BA" w:rsidP="002A3EC9">
      <w:pPr>
        <w:pBdr>
          <w:bottom w:val="single" w:sz="6" w:space="1" w:color="auto"/>
        </w:pBdr>
        <w:spacing w:after="60"/>
        <w:rPr>
          <w:b/>
          <w:noProof/>
          <w:szCs w:val="24"/>
        </w:rPr>
      </w:pPr>
      <w:bookmarkStart w:id="1" w:name="_Toc190937423"/>
      <w:r w:rsidRPr="002A3EC9">
        <w:rPr>
          <w:b/>
          <w:noProof/>
          <w:szCs w:val="24"/>
        </w:rPr>
        <w:t>Tudományos publikációk teljes listája</w:t>
      </w:r>
      <w:bookmarkEnd w:id="1"/>
    </w:p>
    <w:p w14:paraId="7A760B15" w14:textId="77777777" w:rsidR="009212BA" w:rsidRDefault="009212BA" w:rsidP="009212BA">
      <w:pPr>
        <w:jc w:val="left"/>
      </w:pPr>
    </w:p>
    <w:p w14:paraId="1D9422BC" w14:textId="77777777" w:rsidR="009212BA" w:rsidRDefault="009212BA" w:rsidP="009212BA">
      <w:pPr>
        <w:jc w:val="left"/>
      </w:pPr>
      <w:r>
        <w:t>A teljes publikációs lista elérhetősége a Magyar Tudományos Művek Tárában:</w:t>
      </w:r>
    </w:p>
    <w:p w14:paraId="570554BF" w14:textId="77777777" w:rsidR="009212BA" w:rsidRDefault="009212BA" w:rsidP="009212BA">
      <w:pPr>
        <w:jc w:val="left"/>
      </w:pPr>
      <w:hyperlink r:id="rId7" w:history="1">
        <w:r w:rsidRPr="00094A51">
          <w:rPr>
            <w:rStyle w:val="Hiperhivatkozs"/>
          </w:rPr>
          <w:t>https://m2.mtmt.hu/gui2/?type=authors&amp;mode=browse&amp;sel=authors10031145</w:t>
        </w:r>
      </w:hyperlink>
    </w:p>
    <w:p w14:paraId="0291040C" w14:textId="77777777" w:rsidR="009212BA" w:rsidRDefault="009212BA" w:rsidP="009212BA">
      <w:pPr>
        <w:jc w:val="left"/>
      </w:pPr>
    </w:p>
    <w:p w14:paraId="43C61730" w14:textId="77777777" w:rsidR="009212BA" w:rsidRDefault="009212BA" w:rsidP="009212BA">
      <w:pPr>
        <w:jc w:val="left"/>
      </w:pPr>
    </w:p>
    <w:p w14:paraId="217467ED" w14:textId="77777777" w:rsidR="009212BA" w:rsidRDefault="009212BA" w:rsidP="009212BA">
      <w:pPr>
        <w:jc w:val="left"/>
      </w:pPr>
      <w:r>
        <w:t xml:space="preserve">A teljes publikációs lista elérhetősége a </w:t>
      </w:r>
      <w:proofErr w:type="spellStart"/>
      <w:r>
        <w:t>Scopus</w:t>
      </w:r>
      <w:proofErr w:type="spellEnd"/>
      <w:r>
        <w:t xml:space="preserve"> felületén:</w:t>
      </w:r>
    </w:p>
    <w:p w14:paraId="09C3C0A0" w14:textId="77777777" w:rsidR="009212BA" w:rsidRDefault="009212BA" w:rsidP="009212BA">
      <w:pPr>
        <w:jc w:val="left"/>
      </w:pPr>
      <w:hyperlink r:id="rId8" w:history="1">
        <w:r w:rsidRPr="00875C83">
          <w:rPr>
            <w:rStyle w:val="Hiperhivatkozs"/>
          </w:rPr>
          <w:t>https://www.scopus.com/authid/detail.uri?authorId=36883226400</w:t>
        </w:r>
      </w:hyperlink>
    </w:p>
    <w:p w14:paraId="35C15F37" w14:textId="77777777" w:rsidR="00DB4340" w:rsidRDefault="00DB4340"/>
    <w:sectPr w:rsidR="00DB434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EF06A8"/>
    <w:multiLevelType w:val="hybridMultilevel"/>
    <w:tmpl w:val="B5FE52F2"/>
    <w:lvl w:ilvl="0" w:tplc="040E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1E8492D"/>
    <w:multiLevelType w:val="hybridMultilevel"/>
    <w:tmpl w:val="7AFECCFA"/>
    <w:lvl w:ilvl="0" w:tplc="46B4DCD6">
      <w:start w:val="1"/>
      <w:numFmt w:val="decimal"/>
      <w:pStyle w:val="0TLSzmozottlista"/>
      <w:lvlText w:val="%1."/>
      <w:lvlJc w:val="left"/>
      <w:pPr>
        <w:ind w:left="720" w:hanging="360"/>
      </w:pPr>
    </w:lvl>
    <w:lvl w:ilvl="1" w:tplc="2B28FC04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EF950FE"/>
    <w:multiLevelType w:val="hybridMultilevel"/>
    <w:tmpl w:val="D9FC2EB8"/>
    <w:lvl w:ilvl="0" w:tplc="6AF80756">
      <w:start w:val="1"/>
      <w:numFmt w:val="lowerLetter"/>
      <w:pStyle w:val="0TLBetjeleslista"/>
      <w:lvlText w:val="%1)"/>
      <w:lvlJc w:val="left"/>
      <w:pPr>
        <w:ind w:left="1004" w:hanging="360"/>
      </w:pPr>
    </w:lvl>
    <w:lvl w:ilvl="1" w:tplc="040E0019" w:tentative="1">
      <w:start w:val="1"/>
      <w:numFmt w:val="lowerLetter"/>
      <w:lvlText w:val="%2."/>
      <w:lvlJc w:val="left"/>
      <w:pPr>
        <w:ind w:left="1724" w:hanging="360"/>
      </w:pPr>
    </w:lvl>
    <w:lvl w:ilvl="2" w:tplc="040E001B" w:tentative="1">
      <w:start w:val="1"/>
      <w:numFmt w:val="lowerRoman"/>
      <w:lvlText w:val="%3."/>
      <w:lvlJc w:val="right"/>
      <w:pPr>
        <w:ind w:left="2444" w:hanging="180"/>
      </w:pPr>
    </w:lvl>
    <w:lvl w:ilvl="3" w:tplc="040E000F" w:tentative="1">
      <w:start w:val="1"/>
      <w:numFmt w:val="decimal"/>
      <w:lvlText w:val="%4."/>
      <w:lvlJc w:val="left"/>
      <w:pPr>
        <w:ind w:left="3164" w:hanging="360"/>
      </w:pPr>
    </w:lvl>
    <w:lvl w:ilvl="4" w:tplc="040E0019" w:tentative="1">
      <w:start w:val="1"/>
      <w:numFmt w:val="lowerLetter"/>
      <w:lvlText w:val="%5."/>
      <w:lvlJc w:val="left"/>
      <w:pPr>
        <w:ind w:left="3884" w:hanging="360"/>
      </w:pPr>
    </w:lvl>
    <w:lvl w:ilvl="5" w:tplc="040E001B" w:tentative="1">
      <w:start w:val="1"/>
      <w:numFmt w:val="lowerRoman"/>
      <w:lvlText w:val="%6."/>
      <w:lvlJc w:val="right"/>
      <w:pPr>
        <w:ind w:left="4604" w:hanging="180"/>
      </w:pPr>
    </w:lvl>
    <w:lvl w:ilvl="6" w:tplc="040E000F" w:tentative="1">
      <w:start w:val="1"/>
      <w:numFmt w:val="decimal"/>
      <w:lvlText w:val="%7."/>
      <w:lvlJc w:val="left"/>
      <w:pPr>
        <w:ind w:left="5324" w:hanging="360"/>
      </w:pPr>
    </w:lvl>
    <w:lvl w:ilvl="7" w:tplc="040E0019" w:tentative="1">
      <w:start w:val="1"/>
      <w:numFmt w:val="lowerLetter"/>
      <w:lvlText w:val="%8."/>
      <w:lvlJc w:val="left"/>
      <w:pPr>
        <w:ind w:left="6044" w:hanging="360"/>
      </w:pPr>
    </w:lvl>
    <w:lvl w:ilvl="8" w:tplc="040E001B" w:tentative="1">
      <w:start w:val="1"/>
      <w:numFmt w:val="lowerRoman"/>
      <w:lvlText w:val="%9."/>
      <w:lvlJc w:val="right"/>
      <w:pPr>
        <w:ind w:left="6764" w:hanging="180"/>
      </w:pPr>
    </w:lvl>
  </w:abstractNum>
  <w:num w:numId="1" w16cid:durableId="351029125">
    <w:abstractNumId w:val="2"/>
  </w:num>
  <w:num w:numId="2" w16cid:durableId="1832059447">
    <w:abstractNumId w:val="1"/>
  </w:num>
  <w:num w:numId="3" w16cid:durableId="184342480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12BA"/>
    <w:rsid w:val="002A3EC9"/>
    <w:rsid w:val="00355D80"/>
    <w:rsid w:val="004C27F0"/>
    <w:rsid w:val="005542F3"/>
    <w:rsid w:val="00576745"/>
    <w:rsid w:val="009212BA"/>
    <w:rsid w:val="00DB4340"/>
    <w:rsid w:val="00F15D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4D0286"/>
  <w15:chartTrackingRefBased/>
  <w15:docId w15:val="{9EB4EC3E-B5CD-47C0-B266-93363ACD80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u-H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9212BA"/>
    <w:pPr>
      <w:spacing w:after="0" w:line="240" w:lineRule="auto"/>
      <w:jc w:val="both"/>
    </w:pPr>
    <w:rPr>
      <w:rFonts w:ascii="Times New Roman" w:eastAsia="Times New Roman" w:hAnsi="Times New Roman" w:cs="Times New Roman"/>
      <w:kern w:val="0"/>
      <w:sz w:val="24"/>
      <w:szCs w:val="20"/>
      <w:lang w:eastAsia="hu-HU"/>
      <w14:ligatures w14:val="none"/>
    </w:rPr>
  </w:style>
  <w:style w:type="paragraph" w:styleId="Cmsor1">
    <w:name w:val="heading 1"/>
    <w:basedOn w:val="Norml"/>
    <w:next w:val="Norml"/>
    <w:link w:val="Cmsor1Char"/>
    <w:uiPriority w:val="9"/>
    <w:qFormat/>
    <w:rsid w:val="00F15DAE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F15DAE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9212BA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9212B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9212BA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9212BA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9212BA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9212BA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9212BA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0TLsszefoglals">
    <w:name w:val="0_ TL Összefoglalás"/>
    <w:basedOn w:val="Norml"/>
    <w:qFormat/>
    <w:rsid w:val="00F15DAE"/>
    <w:pPr>
      <w:spacing w:before="240"/>
    </w:pPr>
    <w:rPr>
      <w:rFonts w:ascii="Palatino Linotype" w:hAnsi="Palatino Linotype"/>
      <w:sz w:val="20"/>
    </w:rPr>
  </w:style>
  <w:style w:type="paragraph" w:customStyle="1" w:styleId="0TLbraFigure">
    <w:name w:val="0_TL Ábra/Figure"/>
    <w:basedOn w:val="Listaszerbekezds"/>
    <w:link w:val="0TLbraFigureChar"/>
    <w:qFormat/>
    <w:rsid w:val="00F15DAE"/>
    <w:pPr>
      <w:spacing w:before="120" w:after="240"/>
      <w:ind w:left="0"/>
      <w:contextualSpacing w:val="0"/>
      <w:jc w:val="center"/>
    </w:pPr>
    <w:rPr>
      <w:rFonts w:ascii="Palatino Linotype" w:hAnsi="Palatino Linotype"/>
      <w:iCs/>
      <w:color w:val="000000" w:themeColor="text1"/>
      <w:sz w:val="20"/>
    </w:rPr>
  </w:style>
  <w:style w:type="character" w:customStyle="1" w:styleId="0TLbraFigureChar">
    <w:name w:val="0_TL Ábra/Figure Char"/>
    <w:basedOn w:val="Bekezdsalapbettpusa"/>
    <w:link w:val="0TLbraFigure"/>
    <w:rsid w:val="00F15DAE"/>
    <w:rPr>
      <w:rFonts w:ascii="Palatino Linotype" w:hAnsi="Palatino Linotype" w:cs="Times New Roman"/>
      <w:iCs/>
      <w:color w:val="000000" w:themeColor="text1"/>
      <w:kern w:val="0"/>
      <w:sz w:val="20"/>
      <w:szCs w:val="20"/>
      <w14:ligatures w14:val="none"/>
    </w:rPr>
  </w:style>
  <w:style w:type="paragraph" w:styleId="Listaszerbekezds">
    <w:name w:val="List Paragraph"/>
    <w:basedOn w:val="Norml"/>
    <w:uiPriority w:val="1"/>
    <w:qFormat/>
    <w:rsid w:val="00F15DAE"/>
    <w:pPr>
      <w:ind w:left="720"/>
      <w:contextualSpacing/>
    </w:pPr>
  </w:style>
  <w:style w:type="paragraph" w:customStyle="1" w:styleId="0TLAffilici">
    <w:name w:val="0_TL Affiliáció"/>
    <w:basedOn w:val="Norml"/>
    <w:qFormat/>
    <w:rsid w:val="00F15DAE"/>
    <w:pPr>
      <w:jc w:val="center"/>
    </w:pPr>
    <w:rPr>
      <w:rFonts w:ascii="Palatino Linotype" w:hAnsi="Palatino Linotype"/>
      <w:sz w:val="20"/>
      <w:szCs w:val="24"/>
    </w:rPr>
  </w:style>
  <w:style w:type="paragraph" w:customStyle="1" w:styleId="0TLBekezds1">
    <w:name w:val="0_TL Bekezdés 1"/>
    <w:basedOn w:val="Norml"/>
    <w:qFormat/>
    <w:rsid w:val="00F15DAE"/>
    <w:rPr>
      <w:rFonts w:ascii="Palatino Linotype" w:hAnsi="Palatino Linotype"/>
      <w:color w:val="000000" w:themeColor="text1"/>
      <w:szCs w:val="24"/>
      <w:shd w:val="clear" w:color="auto" w:fill="FFFFFF"/>
    </w:rPr>
  </w:style>
  <w:style w:type="paragraph" w:customStyle="1" w:styleId="0TLBekezds2">
    <w:name w:val="0_TL Bekezdés 2"/>
    <w:basedOn w:val="0TLBekezds1"/>
    <w:qFormat/>
    <w:rsid w:val="00F15DAE"/>
    <w:pPr>
      <w:ind w:firstLine="284"/>
    </w:pPr>
    <w:rPr>
      <w:rFonts w:eastAsiaTheme="minorEastAsia"/>
    </w:rPr>
  </w:style>
  <w:style w:type="paragraph" w:customStyle="1" w:styleId="0TLBetjeleslista">
    <w:name w:val="0_TL Betűjeles lista"/>
    <w:basedOn w:val="Listaszerbekezds"/>
    <w:qFormat/>
    <w:rsid w:val="00F15DAE"/>
    <w:pPr>
      <w:numPr>
        <w:numId w:val="1"/>
      </w:numPr>
    </w:pPr>
    <w:rPr>
      <w:rFonts w:ascii="Palatino Linotype" w:hAnsi="Palatino Linotype" w:cstheme="minorHAnsi"/>
    </w:rPr>
  </w:style>
  <w:style w:type="paragraph" w:customStyle="1" w:styleId="0TLCmsor0">
    <w:name w:val="0_TL Címsor 0"/>
    <w:basedOn w:val="Cmsor1"/>
    <w:qFormat/>
    <w:rsid w:val="00F15DAE"/>
    <w:pPr>
      <w:spacing w:before="0" w:after="240"/>
      <w:jc w:val="center"/>
    </w:pPr>
    <w:rPr>
      <w:rFonts w:ascii="Palatino Linotype" w:eastAsiaTheme="minorEastAsia" w:hAnsi="Palatino Linotype" w:cs="Times New Roman"/>
      <w:b/>
      <w:bCs/>
      <w:color w:val="000000" w:themeColor="text1"/>
      <w:sz w:val="26"/>
      <w:szCs w:val="24"/>
    </w:rPr>
  </w:style>
  <w:style w:type="character" w:customStyle="1" w:styleId="Cmsor1Char">
    <w:name w:val="Címsor 1 Char"/>
    <w:basedOn w:val="Bekezdsalapbettpusa"/>
    <w:link w:val="Cmsor1"/>
    <w:uiPriority w:val="9"/>
    <w:rsid w:val="00F15DA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customStyle="1" w:styleId="0TLCmsor1">
    <w:name w:val="0_TL Címsor 1"/>
    <w:basedOn w:val="0TLCmsor0"/>
    <w:qFormat/>
    <w:rsid w:val="00F15DAE"/>
    <w:pPr>
      <w:spacing w:before="480"/>
    </w:pPr>
    <w:rPr>
      <w:bCs w:val="0"/>
    </w:rPr>
  </w:style>
  <w:style w:type="paragraph" w:customStyle="1" w:styleId="0TLCmsor2">
    <w:name w:val="0_TL Címsor 2"/>
    <w:basedOn w:val="Cmsor2"/>
    <w:qFormat/>
    <w:rsid w:val="00F15DAE"/>
    <w:pPr>
      <w:spacing w:before="360" w:after="240"/>
    </w:pPr>
    <w:rPr>
      <w:rFonts w:ascii="Palatino Linotype" w:eastAsiaTheme="minorEastAsia" w:hAnsi="Palatino Linotype" w:cs="Times New Roman"/>
      <w:b/>
      <w:color w:val="000000" w:themeColor="text1"/>
      <w:sz w:val="24"/>
      <w:szCs w:val="24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F15DAE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customStyle="1" w:styleId="0TLCmsor3">
    <w:name w:val="0_TL Címsor 3"/>
    <w:basedOn w:val="Norml"/>
    <w:qFormat/>
    <w:rsid w:val="00F15DAE"/>
    <w:pPr>
      <w:spacing w:before="120"/>
    </w:pPr>
    <w:rPr>
      <w:rFonts w:ascii="Palatino Linotype" w:hAnsi="Palatino Linotype" w:cstheme="minorHAnsi"/>
      <w:b/>
    </w:rPr>
  </w:style>
  <w:style w:type="paragraph" w:customStyle="1" w:styleId="0TLFelsorols">
    <w:name w:val="0_TL Felsorolás"/>
    <w:basedOn w:val="Norml"/>
    <w:qFormat/>
    <w:rsid w:val="00F15DAE"/>
    <w:pPr>
      <w:tabs>
        <w:tab w:val="left" w:pos="340"/>
      </w:tabs>
      <w:autoSpaceDE w:val="0"/>
      <w:autoSpaceDN w:val="0"/>
      <w:adjustRightInd w:val="0"/>
      <w:ind w:left="568" w:hanging="284"/>
    </w:pPr>
    <w:rPr>
      <w:rFonts w:ascii="Palatino Linotype" w:hAnsi="Palatino Linotype" w:cs="Garamond"/>
      <w:szCs w:val="24"/>
    </w:rPr>
  </w:style>
  <w:style w:type="paragraph" w:customStyle="1" w:styleId="0TLFcm">
    <w:name w:val="0_TL Főcím"/>
    <w:basedOn w:val="Cm"/>
    <w:qFormat/>
    <w:rsid w:val="00F15DAE"/>
    <w:pPr>
      <w:spacing w:before="560" w:after="360" w:line="276" w:lineRule="auto"/>
      <w:jc w:val="center"/>
    </w:pPr>
    <w:rPr>
      <w:rFonts w:ascii="Palatino Linotype" w:hAnsi="Palatino Linotype" w:cs="Times New Roman"/>
      <w:b/>
      <w:bCs/>
      <w:color w:val="000000" w:themeColor="text1"/>
      <w:sz w:val="28"/>
      <w:szCs w:val="24"/>
      <w:shd w:val="clear" w:color="auto" w:fill="FFFFFF"/>
    </w:rPr>
  </w:style>
  <w:style w:type="paragraph" w:styleId="Cm">
    <w:name w:val="Title"/>
    <w:basedOn w:val="Norml"/>
    <w:next w:val="Norml"/>
    <w:link w:val="CmChar"/>
    <w:uiPriority w:val="10"/>
    <w:qFormat/>
    <w:rsid w:val="00F15DAE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mChar">
    <w:name w:val="Cím Char"/>
    <w:basedOn w:val="Bekezdsalapbettpusa"/>
    <w:link w:val="Cm"/>
    <w:uiPriority w:val="10"/>
    <w:rsid w:val="00F15DA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customStyle="1" w:styleId="0TLIrodalomcm">
    <w:name w:val="0_TL Irodalomcím"/>
    <w:basedOn w:val="Norml"/>
    <w:qFormat/>
    <w:rsid w:val="00F15DAE"/>
    <w:pPr>
      <w:autoSpaceDE w:val="0"/>
      <w:autoSpaceDN w:val="0"/>
      <w:adjustRightInd w:val="0"/>
      <w:spacing w:before="360" w:after="240"/>
      <w:jc w:val="center"/>
    </w:pPr>
    <w:rPr>
      <w:rFonts w:ascii="Palatino Linotype" w:eastAsiaTheme="minorEastAsia" w:hAnsi="Palatino Linotype"/>
      <w:b/>
      <w:bCs/>
      <w:color w:val="000000" w:themeColor="text1"/>
      <w:sz w:val="20"/>
    </w:rPr>
  </w:style>
  <w:style w:type="paragraph" w:customStyle="1" w:styleId="0TLIrodalomjegyzk">
    <w:name w:val="0_TL Irodalomjegyzék"/>
    <w:basedOn w:val="Norml"/>
    <w:qFormat/>
    <w:rsid w:val="00F15DAE"/>
    <w:pPr>
      <w:autoSpaceDE w:val="0"/>
      <w:autoSpaceDN w:val="0"/>
      <w:adjustRightInd w:val="0"/>
      <w:ind w:left="284" w:hanging="284"/>
    </w:pPr>
    <w:rPr>
      <w:rFonts w:ascii="Palatino Linotype" w:eastAsiaTheme="minorEastAsia" w:hAnsi="Palatino Linotype"/>
      <w:color w:val="000000" w:themeColor="text1"/>
      <w:sz w:val="20"/>
    </w:rPr>
  </w:style>
  <w:style w:type="paragraph" w:customStyle="1" w:styleId="0TLKsznetcm">
    <w:name w:val="0_TL Köszönetcím"/>
    <w:basedOn w:val="Norml"/>
    <w:qFormat/>
    <w:rsid w:val="00F15DAE"/>
    <w:pPr>
      <w:spacing w:before="360" w:after="240"/>
      <w:jc w:val="center"/>
    </w:pPr>
    <w:rPr>
      <w:rFonts w:ascii="Palatino Linotype" w:hAnsi="Palatino Linotype"/>
      <w:b/>
      <w:color w:val="000000" w:themeColor="text1"/>
      <w:sz w:val="20"/>
      <w:szCs w:val="24"/>
    </w:rPr>
  </w:style>
  <w:style w:type="paragraph" w:customStyle="1" w:styleId="0TLKsznetnyilvntsszvege">
    <w:name w:val="0_TL Köszönetnyilvánítás szövege"/>
    <w:basedOn w:val="Norml"/>
    <w:qFormat/>
    <w:rsid w:val="00F15DAE"/>
    <w:pPr>
      <w:spacing w:after="240"/>
    </w:pPr>
    <w:rPr>
      <w:rFonts w:ascii="Palatino Linotype" w:hAnsi="Palatino Linotype"/>
      <w:bCs/>
      <w:color w:val="000000" w:themeColor="text1"/>
      <w:sz w:val="20"/>
    </w:rPr>
  </w:style>
  <w:style w:type="paragraph" w:customStyle="1" w:styleId="0TLKulcsszavak">
    <w:name w:val="0_TL Kulcsszavak"/>
    <w:basedOn w:val="llb"/>
    <w:qFormat/>
    <w:rsid w:val="00F15DAE"/>
    <w:pPr>
      <w:spacing w:before="360" w:after="240"/>
    </w:pPr>
    <w:rPr>
      <w:rFonts w:ascii="Palatino Linotype" w:hAnsi="Palatino Linotype"/>
      <w:bCs/>
      <w:color w:val="000000" w:themeColor="text1"/>
      <w:sz w:val="20"/>
    </w:rPr>
  </w:style>
  <w:style w:type="paragraph" w:styleId="llb">
    <w:name w:val="footer"/>
    <w:basedOn w:val="Norml"/>
    <w:link w:val="llbChar"/>
    <w:uiPriority w:val="99"/>
    <w:semiHidden/>
    <w:unhideWhenUsed/>
    <w:rsid w:val="00F15DAE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semiHidden/>
    <w:rsid w:val="00F15DAE"/>
  </w:style>
  <w:style w:type="paragraph" w:customStyle="1" w:styleId="0TLSzmozottlista">
    <w:name w:val="0_TL Számozott lista"/>
    <w:basedOn w:val="Listaszerbekezds"/>
    <w:qFormat/>
    <w:rsid w:val="00F15DAE"/>
    <w:pPr>
      <w:numPr>
        <w:numId w:val="2"/>
      </w:numPr>
      <w:spacing w:line="276" w:lineRule="auto"/>
    </w:pPr>
    <w:rPr>
      <w:rFonts w:ascii="Palatino Linotype" w:hAnsi="Palatino Linotype" w:cstheme="minorHAnsi"/>
    </w:rPr>
  </w:style>
  <w:style w:type="paragraph" w:customStyle="1" w:styleId="0TLSzerz">
    <w:name w:val="0_TL Szerző"/>
    <w:basedOn w:val="Norml"/>
    <w:qFormat/>
    <w:rsid w:val="00F15DAE"/>
    <w:pPr>
      <w:spacing w:after="240"/>
      <w:jc w:val="center"/>
    </w:pPr>
    <w:rPr>
      <w:rFonts w:ascii="Palatino Linotype" w:hAnsi="Palatino Linotype"/>
      <w:smallCaps/>
      <w:szCs w:val="24"/>
    </w:rPr>
  </w:style>
  <w:style w:type="paragraph" w:customStyle="1" w:styleId="0TLTblzat">
    <w:name w:val="0_TL Táblázat"/>
    <w:basedOn w:val="0TLbraFigure"/>
    <w:link w:val="0TLTblzatChar"/>
    <w:qFormat/>
    <w:rsid w:val="00F15DAE"/>
    <w:pPr>
      <w:spacing w:before="240" w:after="120"/>
    </w:pPr>
  </w:style>
  <w:style w:type="character" w:customStyle="1" w:styleId="0TLTblzatChar">
    <w:name w:val="0_TL Táblázat Char"/>
    <w:basedOn w:val="0TLbraFigureChar"/>
    <w:link w:val="0TLTblzat"/>
    <w:rsid w:val="00F15DAE"/>
    <w:rPr>
      <w:rFonts w:ascii="Palatino Linotype" w:hAnsi="Palatino Linotype" w:cs="Times New Roman"/>
      <w:iCs/>
      <w:color w:val="000000" w:themeColor="text1"/>
      <w:kern w:val="0"/>
      <w:sz w:val="20"/>
      <w:szCs w:val="20"/>
      <w14:ligatures w14:val="none"/>
    </w:rPr>
  </w:style>
  <w:style w:type="paragraph" w:customStyle="1" w:styleId="0TLTblzatjegyzet">
    <w:name w:val="0_TL Táblázat jegyzet"/>
    <w:basedOn w:val="0TLTblzat"/>
    <w:link w:val="0TLTblzatjegyzetChar"/>
    <w:qFormat/>
    <w:rsid w:val="00F15DAE"/>
    <w:pPr>
      <w:spacing w:after="240"/>
      <w:jc w:val="left"/>
    </w:pPr>
  </w:style>
  <w:style w:type="character" w:customStyle="1" w:styleId="0TLTblzatjegyzetChar">
    <w:name w:val="0_TL Táblázat jegyzet Char"/>
    <w:basedOn w:val="0TLTblzatChar"/>
    <w:link w:val="0TLTblzatjegyzet"/>
    <w:rsid w:val="00F15DAE"/>
    <w:rPr>
      <w:rFonts w:ascii="Palatino Linotype" w:hAnsi="Palatino Linotype" w:cs="Times New Roman"/>
      <w:iCs/>
      <w:color w:val="000000" w:themeColor="text1"/>
      <w:kern w:val="0"/>
      <w:sz w:val="20"/>
      <w:szCs w:val="20"/>
      <w14:ligatures w14:val="none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9212B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9212BA"/>
    <w:rPr>
      <w:rFonts w:eastAsiaTheme="majorEastAsia" w:cstheme="majorBidi"/>
      <w:i/>
      <w:iCs/>
      <w:color w:val="2F5496" w:themeColor="accent1" w:themeShade="BF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9212BA"/>
    <w:rPr>
      <w:rFonts w:eastAsiaTheme="majorEastAsia" w:cstheme="majorBidi"/>
      <w:color w:val="2F5496" w:themeColor="accent1" w:themeShade="BF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9212BA"/>
    <w:rPr>
      <w:rFonts w:eastAsiaTheme="majorEastAsia" w:cstheme="majorBidi"/>
      <w:i/>
      <w:iCs/>
      <w:color w:val="595959" w:themeColor="text1" w:themeTint="A6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9212BA"/>
    <w:rPr>
      <w:rFonts w:eastAsiaTheme="majorEastAsia" w:cstheme="majorBidi"/>
      <w:color w:val="595959" w:themeColor="text1" w:themeTint="A6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9212BA"/>
    <w:rPr>
      <w:rFonts w:eastAsiaTheme="majorEastAsia" w:cstheme="majorBidi"/>
      <w:i/>
      <w:iCs/>
      <w:color w:val="272727" w:themeColor="text1" w:themeTint="D8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9212BA"/>
    <w:rPr>
      <w:rFonts w:eastAsiaTheme="majorEastAsia" w:cstheme="majorBidi"/>
      <w:color w:val="272727" w:themeColor="text1" w:themeTint="D8"/>
    </w:rPr>
  </w:style>
  <w:style w:type="paragraph" w:styleId="Alcm">
    <w:name w:val="Subtitle"/>
    <w:basedOn w:val="Norml"/>
    <w:next w:val="Norml"/>
    <w:link w:val="AlcmChar"/>
    <w:uiPriority w:val="11"/>
    <w:qFormat/>
    <w:rsid w:val="009212B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cmChar">
    <w:name w:val="Alcím Char"/>
    <w:basedOn w:val="Bekezdsalapbettpusa"/>
    <w:link w:val="Alcm"/>
    <w:uiPriority w:val="11"/>
    <w:rsid w:val="009212B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Idzet">
    <w:name w:val="Quote"/>
    <w:basedOn w:val="Norml"/>
    <w:next w:val="Norml"/>
    <w:link w:val="IdzetChar"/>
    <w:uiPriority w:val="29"/>
    <w:qFormat/>
    <w:rsid w:val="009212B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IdzetChar">
    <w:name w:val="Idézet Char"/>
    <w:basedOn w:val="Bekezdsalapbettpusa"/>
    <w:link w:val="Idzet"/>
    <w:uiPriority w:val="29"/>
    <w:rsid w:val="009212BA"/>
    <w:rPr>
      <w:i/>
      <w:iCs/>
      <w:color w:val="404040" w:themeColor="text1" w:themeTint="BF"/>
    </w:rPr>
  </w:style>
  <w:style w:type="character" w:styleId="Erskiemels">
    <w:name w:val="Intense Emphasis"/>
    <w:basedOn w:val="Bekezdsalapbettpusa"/>
    <w:uiPriority w:val="21"/>
    <w:qFormat/>
    <w:rsid w:val="009212BA"/>
    <w:rPr>
      <w:i/>
      <w:iCs/>
      <w:color w:val="2F5496" w:themeColor="accent1" w:themeShade="BF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9212B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9212BA"/>
    <w:rPr>
      <w:i/>
      <w:iCs/>
      <w:color w:val="2F5496" w:themeColor="accent1" w:themeShade="BF"/>
    </w:rPr>
  </w:style>
  <w:style w:type="character" w:styleId="Ershivatkozs">
    <w:name w:val="Intense Reference"/>
    <w:basedOn w:val="Bekezdsalapbettpusa"/>
    <w:uiPriority w:val="32"/>
    <w:qFormat/>
    <w:rsid w:val="009212BA"/>
    <w:rPr>
      <w:b/>
      <w:bCs/>
      <w:smallCaps/>
      <w:color w:val="2F5496" w:themeColor="accent1" w:themeShade="BF"/>
      <w:spacing w:val="5"/>
    </w:rPr>
  </w:style>
  <w:style w:type="character" w:styleId="Hiperhivatkozs">
    <w:name w:val="Hyperlink"/>
    <w:uiPriority w:val="99"/>
    <w:unhideWhenUsed/>
    <w:rsid w:val="009212BA"/>
    <w:rPr>
      <w:color w:val="0563C1"/>
      <w:u w:val="single"/>
    </w:rPr>
  </w:style>
  <w:style w:type="paragraph" w:customStyle="1" w:styleId="hab1">
    <w:name w:val="hab_1"/>
    <w:basedOn w:val="Cmsor2"/>
    <w:qFormat/>
    <w:rsid w:val="009212BA"/>
    <w:pPr>
      <w:keepLines w:val="0"/>
      <w:spacing w:before="60" w:after="60"/>
    </w:pPr>
    <w:rPr>
      <w:rFonts w:ascii="Times New Roman" w:eastAsia="Times New Roman" w:hAnsi="Times New Roman" w:cs="Times New Roman"/>
      <w:b/>
      <w:color w:val="auto"/>
      <w:sz w:val="24"/>
      <w:szCs w:val="20"/>
    </w:rPr>
  </w:style>
  <w:style w:type="paragraph" w:customStyle="1" w:styleId="hab2">
    <w:name w:val="hab_2"/>
    <w:basedOn w:val="hab1"/>
    <w:qFormat/>
    <w:rsid w:val="009212BA"/>
    <w:rPr>
      <w:b w:val="0"/>
      <w:i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scopus.com/authid/detail.uri?authorId=36883226400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m2.mtmt.hu/gui2/?type=authors&amp;mode=browse&amp;sel=authors10031145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doktori.hu/index.php?menuid=192&amp;sz_ID=11033" TargetMode="External"/><Relationship Id="rId5" Type="http://schemas.openxmlformats.org/officeDocument/2006/relationships/hyperlink" Target="https://vm.mtmt.hu/search/slist.php?lang=0&amp;AuthorID=10031145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643</Words>
  <Characters>4443</Characters>
  <Application>Microsoft Office Word</Application>
  <DocSecurity>0</DocSecurity>
  <Lines>37</Lines>
  <Paragraphs>10</Paragraphs>
  <ScaleCrop>false</ScaleCrop>
  <Company/>
  <LinksUpToDate>false</LinksUpToDate>
  <CharactersWithSpaces>5076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Pető Ákos</dc:creator>
  <cp:keywords/>
  <dc:description/>
  <cp:lastModifiedBy>Ákos Pető</cp:lastModifiedBy>
  <cp:revision>2</cp:revision>
  <dcterms:created xsi:type="dcterms:W3CDTF">2026-06-30T09:28:00Z</dcterms:created>
  <dcterms:modified xsi:type="dcterms:W3CDTF">2026-06-30T09:28:00Z</dcterms:modified>
</cp:coreProperties>
</file>