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9354B" w14:textId="77777777" w:rsidR="00803D2F" w:rsidRPr="00BC3A5F" w:rsidRDefault="00803D2F" w:rsidP="00803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C3A5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Antropológia </w:t>
      </w:r>
    </w:p>
    <w:p w14:paraId="0D7E71DD" w14:textId="77777777" w:rsidR="00803D2F" w:rsidRPr="00BC3A5F" w:rsidRDefault="00803D2F" w:rsidP="00803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3A5F">
        <w:rPr>
          <w:rFonts w:ascii="Times New Roman" w:eastAsia="Times New Roman" w:hAnsi="Times New Roman" w:cs="Times New Roman"/>
          <w:sz w:val="24"/>
          <w:szCs w:val="24"/>
          <w:lang w:eastAsia="hu-HU"/>
        </w:rPr>
        <w:t>Előadás, BMNSF09400M</w:t>
      </w:r>
    </w:p>
    <w:p w14:paraId="46E2E92D" w14:textId="14AB2862" w:rsidR="00803D2F" w:rsidRPr="00BC3A5F" w:rsidRDefault="00803D2F" w:rsidP="00803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3A5F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BC3A5F">
        <w:rPr>
          <w:rFonts w:ascii="Times New Roman" w:eastAsia="Times New Roman" w:hAnsi="Times New Roman" w:cs="Times New Roman"/>
          <w:sz w:val="24"/>
          <w:szCs w:val="24"/>
          <w:lang w:eastAsia="hu-HU"/>
        </w:rPr>
        <w:t>. ősz</w:t>
      </w:r>
    </w:p>
    <w:p w14:paraId="0A183E8A" w14:textId="77777777" w:rsidR="00803D2F" w:rsidRPr="00BC3A5F" w:rsidRDefault="00803D2F" w:rsidP="00803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F23E9C8" w14:textId="77777777" w:rsidR="00803D2F" w:rsidRPr="00BC3A5F" w:rsidRDefault="00803D2F" w:rsidP="00803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3A5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KURZUSLEÍRÁS </w:t>
      </w:r>
    </w:p>
    <w:p w14:paraId="7FCC7997" w14:textId="77777777" w:rsidR="00803D2F" w:rsidRPr="00BC3A5F" w:rsidRDefault="00803D2F" w:rsidP="00803D2F">
      <w:pPr>
        <w:rPr>
          <w:rFonts w:ascii="Times New Roman" w:hAnsi="Times New Roman" w:cs="Times New Roman"/>
          <w:sz w:val="24"/>
          <w:szCs w:val="24"/>
        </w:rPr>
      </w:pPr>
    </w:p>
    <w:p w14:paraId="62619130" w14:textId="21BA8B50" w:rsidR="00803D2F" w:rsidRPr="00BC3A5F" w:rsidRDefault="00803D2F" w:rsidP="00803D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A5F">
        <w:rPr>
          <w:rFonts w:ascii="Times New Roman" w:eastAsia="Calibri" w:hAnsi="Times New Roman" w:cs="Times New Roman"/>
          <w:sz w:val="24"/>
          <w:szCs w:val="24"/>
        </w:rPr>
        <w:t>A kurzus célja, hogy bevezetést nyújtson a filozófiai antropológiába. Az előadás során elkü</w:t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 w:rsidRPr="00BC3A5F">
        <w:rPr>
          <w:rFonts w:ascii="Times New Roman" w:eastAsia="Calibri" w:hAnsi="Times New Roman" w:cs="Times New Roman"/>
          <w:sz w:val="24"/>
          <w:szCs w:val="24"/>
        </w:rPr>
        <w:t>lönítjük a filozófiai antropológia sajátos megközelítési módját a vele rokon tudomá</w:t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 w:rsidRPr="00BC3A5F">
        <w:rPr>
          <w:rFonts w:ascii="Times New Roman" w:eastAsia="Calibri" w:hAnsi="Times New Roman" w:cs="Times New Roman"/>
          <w:sz w:val="24"/>
          <w:szCs w:val="24"/>
        </w:rPr>
        <w:t>nyo</w:t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 w:rsidRPr="00BC3A5F">
        <w:rPr>
          <w:rFonts w:ascii="Times New Roman" w:eastAsia="Calibri" w:hAnsi="Times New Roman" w:cs="Times New Roman"/>
          <w:sz w:val="24"/>
          <w:szCs w:val="24"/>
        </w:rPr>
        <w:t>kétól, így mindenek előtt a biológiai, kulturális és pszichológiai antropológiától. Áttekintjük, milyen leírást adnak az emberi létezésről és annak eredetéről a szaktudományok (etológia, evolúciós biológia), eközben arra a filozófiai kérdésre keressük a választ, léteznek-e olyan sajátosan em</w:t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 w:rsidRPr="00BC3A5F">
        <w:rPr>
          <w:rFonts w:ascii="Times New Roman" w:eastAsia="Calibri" w:hAnsi="Times New Roman" w:cs="Times New Roman"/>
          <w:sz w:val="24"/>
          <w:szCs w:val="24"/>
        </w:rPr>
        <w:t>be</w:t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 w:rsidRPr="00BC3A5F">
        <w:rPr>
          <w:rFonts w:ascii="Times New Roman" w:eastAsia="Calibri" w:hAnsi="Times New Roman" w:cs="Times New Roman"/>
          <w:sz w:val="24"/>
          <w:szCs w:val="24"/>
        </w:rPr>
        <w:t>ri tulajdonságok, melyek megkülönböztetnek minket a bioszféra más élőlényeitől, valamint az általunk létrehozott gépektől.</w:t>
      </w:r>
    </w:p>
    <w:p w14:paraId="540BB787" w14:textId="77777777" w:rsidR="00803D2F" w:rsidRPr="00BC3A5F" w:rsidRDefault="00803D2F" w:rsidP="00803D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608C8EC2" w14:textId="0F0EFBA5" w:rsidR="00803D2F" w:rsidRPr="00BC3A5F" w:rsidRDefault="00803D2F" w:rsidP="00803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3A5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Oktató</w:t>
      </w:r>
      <w:r w:rsidRPr="00BC3A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Schmal Dániel</w:t>
      </w:r>
      <w:r w:rsidRPr="00BC3A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schmal.daniel</w:t>
      </w:r>
      <w:r w:rsidRPr="00BC3A5F">
        <w:rPr>
          <w:rFonts w:ascii="Times New Roman" w:eastAsia="Times New Roman" w:hAnsi="Times New Roman" w:cs="Times New Roman"/>
          <w:sz w:val="24"/>
          <w:szCs w:val="24"/>
          <w:lang w:eastAsia="hu-HU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btk.ppke.hu</w:t>
      </w:r>
      <w:r w:rsidRPr="00BC3A5F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0B4D84B8" w14:textId="5BB7B490" w:rsidR="00803D2F" w:rsidRPr="00BC3A5F" w:rsidRDefault="00803D2F" w:rsidP="00803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3A5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Időpont</w:t>
      </w:r>
      <w:r w:rsidRPr="00BC3A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Csütörtök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BE0F38">
        <w:rPr>
          <w:rFonts w:ascii="Times New Roman" w:eastAsia="Times New Roman" w:hAnsi="Times New Roman" w:cs="Times New Roman"/>
          <w:sz w:val="24"/>
          <w:szCs w:val="24"/>
          <w:lang w:eastAsia="hu-HU"/>
        </w:rPr>
        <w:t>.15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–9</w:t>
      </w:r>
      <w:r w:rsidRPr="00BE0F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.45 </w:t>
      </w:r>
    </w:p>
    <w:p w14:paraId="37E92AF6" w14:textId="37C993C6" w:rsidR="00803D2F" w:rsidRPr="00BC3A5F" w:rsidRDefault="00803D2F" w:rsidP="00803D2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BC3A5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</w:t>
      </w:r>
      <w:r w:rsidRPr="00BC3A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BE0F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</w:p>
    <w:p w14:paraId="0721E7FA" w14:textId="77777777" w:rsidR="00803D2F" w:rsidRPr="00BC3A5F" w:rsidRDefault="00803D2F" w:rsidP="00803D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CD15AC" w14:textId="77777777" w:rsidR="00803D2F" w:rsidRPr="00BC3A5F" w:rsidRDefault="00803D2F" w:rsidP="00803D2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C3A5F">
        <w:rPr>
          <w:rFonts w:ascii="Times New Roman" w:hAnsi="Times New Roman" w:cs="Times New Roman"/>
          <w:b/>
          <w:bCs/>
          <w:sz w:val="24"/>
          <w:szCs w:val="24"/>
        </w:rPr>
        <w:t>Követelmények</w:t>
      </w:r>
    </w:p>
    <w:p w14:paraId="68C535A2" w14:textId="235C588E" w:rsidR="00803D2F" w:rsidRDefault="00803D2F" w:rsidP="00803D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3A5F">
        <w:rPr>
          <w:rFonts w:ascii="Times New Roman" w:hAnsi="Times New Roman" w:cs="Times New Roman"/>
          <w:sz w:val="24"/>
          <w:szCs w:val="24"/>
        </w:rPr>
        <w:t>A félév végén szóbeli vizsga</w:t>
      </w:r>
      <w:r>
        <w:rPr>
          <w:rFonts w:ascii="Times New Roman" w:hAnsi="Times New Roman" w:cs="Times New Roman"/>
          <w:sz w:val="24"/>
          <w:szCs w:val="24"/>
        </w:rPr>
        <w:t>, melynek</w:t>
      </w:r>
      <w:r w:rsidRPr="00BC3A5F">
        <w:rPr>
          <w:rFonts w:ascii="Times New Roman" w:hAnsi="Times New Roman" w:cs="Times New Roman"/>
          <w:sz w:val="24"/>
          <w:szCs w:val="24"/>
        </w:rPr>
        <w:t xml:space="preserve"> anyagát az előadáson elhangzottak képezik.</w:t>
      </w:r>
    </w:p>
    <w:p w14:paraId="70A772FF" w14:textId="77777777" w:rsidR="00803D2F" w:rsidRPr="00BC3A5F" w:rsidRDefault="00803D2F" w:rsidP="00803D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F39719" w14:textId="77777777" w:rsidR="00803D2F" w:rsidRPr="00BC3A5F" w:rsidRDefault="00803D2F" w:rsidP="00803D2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C3A5F">
        <w:rPr>
          <w:rFonts w:ascii="Times New Roman" w:hAnsi="Times New Roman" w:cs="Times New Roman"/>
          <w:b/>
          <w:bCs/>
          <w:sz w:val="24"/>
          <w:szCs w:val="24"/>
        </w:rPr>
        <w:t>Kötelező irodalom</w:t>
      </w:r>
    </w:p>
    <w:p w14:paraId="35F87AAA" w14:textId="77777777" w:rsidR="00803D2F" w:rsidRDefault="00803D2F" w:rsidP="00C50ED2">
      <w:pPr>
        <w:pStyle w:val="NoSpacing"/>
        <w:ind w:left="720" w:hanging="720"/>
        <w:rPr>
          <w:rFonts w:ascii="Times New Roman" w:eastAsia="Calibri" w:hAnsi="Times New Roman" w:cs="Times New Roman"/>
          <w:iCs/>
          <w:sz w:val="24"/>
          <w:szCs w:val="24"/>
        </w:rPr>
      </w:pPr>
      <w:r w:rsidRPr="00BC3A5F">
        <w:rPr>
          <w:rFonts w:ascii="Times New Roman" w:eastAsia="Calibri" w:hAnsi="Times New Roman" w:cs="Times New Roman"/>
          <w:iCs/>
          <w:sz w:val="24"/>
          <w:szCs w:val="24"/>
        </w:rPr>
        <w:t>Haeffner</w:t>
      </w:r>
      <w:r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Pr="00BC3A5F">
        <w:rPr>
          <w:rFonts w:ascii="Times New Roman" w:eastAsia="Calibri" w:hAnsi="Times New Roman" w:cs="Times New Roman"/>
          <w:iCs/>
          <w:sz w:val="24"/>
          <w:szCs w:val="24"/>
        </w:rPr>
        <w:t xml:space="preserve"> Gerd: </w:t>
      </w:r>
      <w:hyperlink r:id="rId4" w:history="1">
        <w:r w:rsidRPr="00BE0F38">
          <w:rPr>
            <w:rStyle w:val="Hyperlink"/>
            <w:rFonts w:ascii="Times New Roman" w:eastAsia="Calibri" w:hAnsi="Times New Roman" w:cs="Times New Roman"/>
            <w:i/>
            <w:sz w:val="24"/>
            <w:szCs w:val="24"/>
          </w:rPr>
          <w:t>Filozófiai ant</w:t>
        </w:r>
        <w:r w:rsidRPr="00BE0F38">
          <w:rPr>
            <w:rStyle w:val="Hyperlink"/>
            <w:rFonts w:ascii="Times New Roman" w:eastAsia="Calibri" w:hAnsi="Times New Roman" w:cs="Times New Roman"/>
            <w:i/>
            <w:sz w:val="24"/>
            <w:szCs w:val="24"/>
          </w:rPr>
          <w:t>r</w:t>
        </w:r>
        <w:r w:rsidRPr="00BE0F38">
          <w:rPr>
            <w:rStyle w:val="Hyperlink"/>
            <w:rFonts w:ascii="Times New Roman" w:eastAsia="Calibri" w:hAnsi="Times New Roman" w:cs="Times New Roman"/>
            <w:i/>
            <w:sz w:val="24"/>
            <w:szCs w:val="24"/>
          </w:rPr>
          <w:t>opológia</w:t>
        </w:r>
      </w:hyperlink>
      <w:r w:rsidRPr="00BC3A5F">
        <w:rPr>
          <w:rFonts w:ascii="Times New Roman" w:eastAsia="Calibri" w:hAnsi="Times New Roman" w:cs="Times New Roman"/>
          <w:iCs/>
          <w:sz w:val="24"/>
          <w:szCs w:val="24"/>
        </w:rPr>
        <w:t>, Szeged, Szegedi Hittudományi Főiskola, 1996. Ford. Gáspár Csaba László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) </w:t>
      </w:r>
    </w:p>
    <w:p w14:paraId="1886AAC5" w14:textId="77777777" w:rsidR="00803D2F" w:rsidRDefault="00803D2F" w:rsidP="00C50ED2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C3A5F">
        <w:rPr>
          <w:rFonts w:ascii="Times New Roman" w:eastAsia="Calibri" w:hAnsi="Times New Roman" w:cs="Times New Roman"/>
          <w:bCs/>
          <w:iCs/>
          <w:sz w:val="24"/>
          <w:szCs w:val="24"/>
        </w:rPr>
        <w:t>Scheler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,</w:t>
      </w:r>
      <w:r w:rsidRPr="00BC3A5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Max: </w:t>
      </w:r>
      <w:hyperlink r:id="rId5" w:history="1">
        <w:r w:rsidRPr="00BE0F38">
          <w:rPr>
            <w:rStyle w:val="Hyperlink"/>
            <w:rFonts w:ascii="Times New Roman" w:eastAsia="Calibri" w:hAnsi="Times New Roman" w:cs="Times New Roman"/>
            <w:bCs/>
            <w:i/>
            <w:sz w:val="24"/>
            <w:szCs w:val="24"/>
          </w:rPr>
          <w:t>Az ember helye a kozmo</w:t>
        </w:r>
        <w:r w:rsidRPr="00BE0F38">
          <w:rPr>
            <w:rStyle w:val="Hyperlink"/>
            <w:rFonts w:ascii="Times New Roman" w:eastAsia="Calibri" w:hAnsi="Times New Roman" w:cs="Times New Roman"/>
            <w:bCs/>
            <w:i/>
            <w:sz w:val="24"/>
            <w:szCs w:val="24"/>
          </w:rPr>
          <w:t>s</w:t>
        </w:r>
        <w:r w:rsidRPr="00BE0F38">
          <w:rPr>
            <w:rStyle w:val="Hyperlink"/>
            <w:rFonts w:ascii="Times New Roman" w:eastAsia="Calibri" w:hAnsi="Times New Roman" w:cs="Times New Roman"/>
            <w:bCs/>
            <w:i/>
            <w:sz w:val="24"/>
            <w:szCs w:val="24"/>
          </w:rPr>
          <w:t>zban</w:t>
        </w:r>
      </w:hyperlink>
      <w:r w:rsidRPr="00BC3A5F">
        <w:rPr>
          <w:rFonts w:ascii="Times New Roman" w:eastAsia="Calibri" w:hAnsi="Times New Roman" w:cs="Times New Roman"/>
          <w:bCs/>
          <w:iCs/>
          <w:sz w:val="24"/>
          <w:szCs w:val="24"/>
        </w:rPr>
        <w:t>, Budapest, Osiris-Gond, 1995.</w:t>
      </w:r>
    </w:p>
    <w:p w14:paraId="01520756" w14:textId="77777777" w:rsidR="00803D2F" w:rsidRPr="00BC3A5F" w:rsidRDefault="00803D2F" w:rsidP="00C50ED2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C3A5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Csányi Vilmos: </w:t>
      </w:r>
      <w:r w:rsidRPr="00BC3A5F">
        <w:rPr>
          <w:rFonts w:ascii="Times New Roman" w:eastAsia="Calibri" w:hAnsi="Times New Roman" w:cs="Times New Roman"/>
          <w:bCs/>
          <w:i/>
          <w:sz w:val="24"/>
          <w:szCs w:val="24"/>
        </w:rPr>
        <w:t>Íme, az ember. A humánetológus szemével</w:t>
      </w:r>
      <w:r w:rsidRPr="00BC3A5F">
        <w:rPr>
          <w:rFonts w:ascii="Times New Roman" w:eastAsia="Calibri" w:hAnsi="Times New Roman" w:cs="Times New Roman"/>
          <w:bCs/>
          <w:iCs/>
          <w:sz w:val="24"/>
          <w:szCs w:val="24"/>
        </w:rPr>
        <w:t>, Budapest, Libri, 2015.</w:t>
      </w:r>
    </w:p>
    <w:p w14:paraId="42F01175" w14:textId="77777777" w:rsidR="00803D2F" w:rsidRPr="00BC3A5F" w:rsidRDefault="00803D2F" w:rsidP="00C50ED2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C3A5F">
        <w:rPr>
          <w:rFonts w:ascii="Times New Roman" w:eastAsia="Calibri" w:hAnsi="Times New Roman" w:cs="Times New Roman"/>
          <w:bCs/>
          <w:iCs/>
          <w:sz w:val="24"/>
          <w:szCs w:val="24"/>
        </w:rPr>
        <w:t>Ries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,</w:t>
      </w:r>
      <w:r w:rsidRPr="00BC3A5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Julien: </w:t>
      </w:r>
      <w:r w:rsidRPr="00BC3A5F">
        <w:rPr>
          <w:rFonts w:ascii="Times New Roman" w:eastAsia="Calibri" w:hAnsi="Times New Roman" w:cs="Times New Roman"/>
          <w:bCs/>
          <w:i/>
          <w:sz w:val="24"/>
          <w:szCs w:val="24"/>
        </w:rPr>
        <w:t>A szent antropológiája. A Homo religiosus eredete és problémája</w:t>
      </w:r>
      <w:r w:rsidRPr="00BC3A5F">
        <w:rPr>
          <w:rFonts w:ascii="Times New Roman" w:eastAsia="Calibri" w:hAnsi="Times New Roman" w:cs="Times New Roman"/>
          <w:bCs/>
          <w:iCs/>
          <w:sz w:val="24"/>
          <w:szCs w:val="24"/>
        </w:rPr>
        <w:t>, Budapest, Typotex, 2005.</w:t>
      </w:r>
    </w:p>
    <w:p w14:paraId="0EDA9D95" w14:textId="77777777" w:rsidR="00803D2F" w:rsidRDefault="00803D2F" w:rsidP="00C50ED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C3A5F">
        <w:rPr>
          <w:rFonts w:ascii="Times New Roman" w:eastAsia="Calibri" w:hAnsi="Times New Roman" w:cs="Times New Roman"/>
          <w:bCs/>
          <w:iCs/>
          <w:sz w:val="24"/>
          <w:szCs w:val="24"/>
        </w:rPr>
        <w:t>Bagyinszki Ágoston – Mészáros Lukács – Szeiler Zsolt: “</w:t>
      </w:r>
      <w:hyperlink r:id="rId6" w:history="1">
        <w:r w:rsidRPr="00BE0F38">
          <w:rPr>
            <w:rStyle w:val="Hyperlink"/>
            <w:rFonts w:ascii="Times New Roman" w:eastAsia="Calibri" w:hAnsi="Times New Roman" w:cs="Times New Roman"/>
            <w:bCs/>
            <w:iCs/>
            <w:sz w:val="24"/>
            <w:szCs w:val="24"/>
          </w:rPr>
          <w:t>Antropogenezis</w:t>
        </w:r>
      </w:hyperlink>
      <w:r w:rsidRPr="00BC3A5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: Az ember biológiai, szellemi és vallási dimenzióinak megjelenése” in Bagyinszki Ágoston – Mészáros Lukács (szerk.): </w:t>
      </w:r>
      <w:r w:rsidRPr="00BC3A5F">
        <w:rPr>
          <w:rFonts w:ascii="Times New Roman" w:eastAsia="Calibri" w:hAnsi="Times New Roman" w:cs="Times New Roman"/>
          <w:bCs/>
          <w:i/>
          <w:sz w:val="24"/>
          <w:szCs w:val="24"/>
        </w:rPr>
        <w:t>Apóriák. Természettudomány és teológia párbeszédben</w:t>
      </w:r>
      <w:r w:rsidRPr="00BC3A5F">
        <w:rPr>
          <w:rFonts w:ascii="Times New Roman" w:eastAsia="Calibri" w:hAnsi="Times New Roman" w:cs="Times New Roman"/>
          <w:bCs/>
          <w:iCs/>
          <w:sz w:val="24"/>
          <w:szCs w:val="24"/>
        </w:rPr>
        <w:t>, Budapest, L’Harmattan, 2018. 165 - 212.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14:paraId="73DC2788" w14:textId="77777777" w:rsidR="00803D2F" w:rsidRPr="00BC3A5F" w:rsidRDefault="00803D2F" w:rsidP="00803D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E57468" w14:textId="77777777" w:rsidR="00803D2F" w:rsidRPr="00BC3A5F" w:rsidRDefault="00803D2F" w:rsidP="00803D2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C3A5F">
        <w:rPr>
          <w:rFonts w:ascii="Times New Roman" w:hAnsi="Times New Roman" w:cs="Times New Roman"/>
          <w:b/>
          <w:bCs/>
          <w:sz w:val="24"/>
          <w:szCs w:val="24"/>
        </w:rPr>
        <w:t>Ajánlott irodalom</w:t>
      </w:r>
    </w:p>
    <w:p w14:paraId="00AF981F" w14:textId="77777777" w:rsidR="00803D2F" w:rsidRPr="00BC3A5F" w:rsidRDefault="00803D2F" w:rsidP="00803D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3A5F">
        <w:rPr>
          <w:rFonts w:ascii="Times New Roman" w:hAnsi="Times New Roman" w:cs="Times New Roman"/>
          <w:sz w:val="24"/>
          <w:szCs w:val="24"/>
        </w:rPr>
        <w:t>Quante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3A5F">
        <w:rPr>
          <w:rFonts w:ascii="Times New Roman" w:hAnsi="Times New Roman" w:cs="Times New Roman"/>
          <w:sz w:val="24"/>
          <w:szCs w:val="24"/>
        </w:rPr>
        <w:t xml:space="preserve"> Michael: </w:t>
      </w:r>
      <w:r w:rsidRPr="00BC3A5F">
        <w:rPr>
          <w:rFonts w:ascii="Times New Roman" w:hAnsi="Times New Roman" w:cs="Times New Roman"/>
          <w:i/>
          <w:iCs/>
          <w:sz w:val="24"/>
          <w:szCs w:val="24"/>
        </w:rPr>
        <w:t>Pragmatista antropológia</w:t>
      </w:r>
      <w:r w:rsidRPr="00BC3A5F">
        <w:rPr>
          <w:rFonts w:ascii="Times New Roman" w:hAnsi="Times New Roman" w:cs="Times New Roman"/>
          <w:sz w:val="24"/>
          <w:szCs w:val="24"/>
        </w:rPr>
        <w:t>, Budapest, L’Harmattan, 2020.</w:t>
      </w:r>
    </w:p>
    <w:p w14:paraId="6B6B84AC" w14:textId="77777777" w:rsidR="00803D2F" w:rsidRPr="00BC3A5F" w:rsidRDefault="00803D2F" w:rsidP="00803D2F"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  <w:r w:rsidRPr="00BC3A5F">
        <w:rPr>
          <w:rFonts w:ascii="Times New Roman" w:hAnsi="Times New Roman" w:cs="Times New Roman"/>
          <w:bCs/>
          <w:iCs/>
          <w:sz w:val="24"/>
          <w:szCs w:val="24"/>
        </w:rPr>
        <w:t>Pinker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BC3A5F">
        <w:rPr>
          <w:rFonts w:ascii="Times New Roman" w:hAnsi="Times New Roman" w:cs="Times New Roman"/>
          <w:bCs/>
          <w:iCs/>
          <w:sz w:val="24"/>
          <w:szCs w:val="24"/>
        </w:rPr>
        <w:t xml:space="preserve"> Steven: </w:t>
      </w:r>
      <w:r w:rsidRPr="00BC3A5F">
        <w:rPr>
          <w:rFonts w:ascii="Times New Roman" w:hAnsi="Times New Roman" w:cs="Times New Roman"/>
          <w:bCs/>
          <w:i/>
          <w:sz w:val="24"/>
          <w:szCs w:val="24"/>
        </w:rPr>
        <w:t>A nyelvi ösztön</w:t>
      </w:r>
      <w:r w:rsidRPr="00BC3A5F">
        <w:rPr>
          <w:rFonts w:ascii="Times New Roman" w:hAnsi="Times New Roman" w:cs="Times New Roman"/>
          <w:bCs/>
          <w:iCs/>
          <w:sz w:val="24"/>
          <w:szCs w:val="24"/>
        </w:rPr>
        <w:t>, Budapest, Typotex, 1999.</w:t>
      </w:r>
    </w:p>
    <w:p w14:paraId="16CDA928" w14:textId="77777777" w:rsidR="00803D2F" w:rsidRPr="00BC3A5F" w:rsidRDefault="00803D2F" w:rsidP="00C50ED2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C3A5F">
        <w:rPr>
          <w:rFonts w:ascii="Times New Roman" w:hAnsi="Times New Roman" w:cs="Times New Roman"/>
          <w:sz w:val="24"/>
          <w:szCs w:val="24"/>
        </w:rPr>
        <w:t xml:space="preserve">Horváth Márk–Lovász Ádám–Nemes Z. Márió: </w:t>
      </w:r>
      <w:r w:rsidRPr="00BC3A5F">
        <w:rPr>
          <w:rFonts w:ascii="Times New Roman" w:hAnsi="Times New Roman" w:cs="Times New Roman"/>
          <w:i/>
          <w:iCs/>
          <w:sz w:val="24"/>
          <w:szCs w:val="24"/>
        </w:rPr>
        <w:t>A poszthumanizmus változatai</w:t>
      </w:r>
      <w:r w:rsidRPr="00BC3A5F">
        <w:rPr>
          <w:rFonts w:ascii="Times New Roman" w:hAnsi="Times New Roman" w:cs="Times New Roman"/>
          <w:sz w:val="24"/>
          <w:szCs w:val="24"/>
        </w:rPr>
        <w:t>, Prae Kiadó, 2019.</w:t>
      </w:r>
    </w:p>
    <w:p w14:paraId="6ADF2D55" w14:textId="77777777" w:rsidR="00803D2F" w:rsidRPr="00BC3A5F" w:rsidRDefault="00803D2F" w:rsidP="00803D2F"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  <w:r w:rsidRPr="00BC3A5F">
        <w:rPr>
          <w:rFonts w:ascii="Times New Roman" w:hAnsi="Times New Roman" w:cs="Times New Roman"/>
          <w:bCs/>
          <w:iCs/>
          <w:sz w:val="24"/>
          <w:szCs w:val="24"/>
        </w:rPr>
        <w:t>Eriksen</w:t>
      </w:r>
      <w:r>
        <w:rPr>
          <w:rFonts w:ascii="Times New Roman" w:hAnsi="Times New Roman" w:cs="Times New Roman"/>
          <w:bCs/>
          <w:iCs/>
          <w:sz w:val="24"/>
          <w:szCs w:val="24"/>
        </w:rPr>
        <w:t>, T. H.</w:t>
      </w:r>
      <w:r w:rsidRPr="00BC3A5F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Pr="00BC3A5F">
        <w:rPr>
          <w:rFonts w:ascii="Times New Roman" w:hAnsi="Times New Roman" w:cs="Times New Roman"/>
          <w:bCs/>
          <w:i/>
          <w:sz w:val="24"/>
          <w:szCs w:val="24"/>
        </w:rPr>
        <w:t>What is Anthropology</w:t>
      </w:r>
      <w:r w:rsidRPr="00BC3A5F">
        <w:rPr>
          <w:rFonts w:ascii="Times New Roman" w:hAnsi="Times New Roman" w:cs="Times New Roman"/>
          <w:bCs/>
          <w:iCs/>
          <w:sz w:val="24"/>
          <w:szCs w:val="24"/>
        </w:rPr>
        <w:t>, London, Pluto Press, 2004.</w:t>
      </w:r>
    </w:p>
    <w:p w14:paraId="0EDB12DD" w14:textId="77777777" w:rsidR="00803D2F" w:rsidRPr="00BC3A5F" w:rsidRDefault="00803D2F" w:rsidP="00803D2F"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  <w:r w:rsidRPr="00BC3A5F">
        <w:rPr>
          <w:rFonts w:ascii="Times New Roman" w:hAnsi="Times New Roman" w:cs="Times New Roman"/>
          <w:bCs/>
          <w:iCs/>
          <w:sz w:val="24"/>
          <w:szCs w:val="24"/>
        </w:rPr>
        <w:t>Bickerton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BC3A5F">
        <w:rPr>
          <w:rFonts w:ascii="Times New Roman" w:hAnsi="Times New Roman" w:cs="Times New Roman"/>
          <w:bCs/>
          <w:iCs/>
          <w:sz w:val="24"/>
          <w:szCs w:val="24"/>
        </w:rPr>
        <w:t xml:space="preserve"> Derek: </w:t>
      </w:r>
      <w:r w:rsidRPr="00BC3A5F">
        <w:rPr>
          <w:rFonts w:ascii="Times New Roman" w:hAnsi="Times New Roman" w:cs="Times New Roman"/>
          <w:bCs/>
          <w:i/>
          <w:sz w:val="24"/>
          <w:szCs w:val="24"/>
        </w:rPr>
        <w:t>More than Nature Needs</w:t>
      </w:r>
      <w:r w:rsidRPr="00BC3A5F">
        <w:rPr>
          <w:rFonts w:ascii="Times New Roman" w:hAnsi="Times New Roman" w:cs="Times New Roman"/>
          <w:bCs/>
          <w:iCs/>
          <w:sz w:val="24"/>
          <w:szCs w:val="24"/>
        </w:rPr>
        <w:t>, Harvard University Press, 2014.</w:t>
      </w:r>
    </w:p>
    <w:p w14:paraId="056F5ADE" w14:textId="77777777" w:rsidR="00803D2F" w:rsidRPr="00BC3A5F" w:rsidRDefault="00803D2F" w:rsidP="00803D2F"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  <w:r w:rsidRPr="00BC3A5F">
        <w:rPr>
          <w:rFonts w:ascii="Times New Roman" w:hAnsi="Times New Roman" w:cs="Times New Roman"/>
          <w:bCs/>
          <w:iCs/>
          <w:sz w:val="24"/>
          <w:szCs w:val="24"/>
        </w:rPr>
        <w:t>Barnard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BC3A5F">
        <w:rPr>
          <w:rFonts w:ascii="Times New Roman" w:hAnsi="Times New Roman" w:cs="Times New Roman"/>
          <w:bCs/>
          <w:iCs/>
          <w:sz w:val="24"/>
          <w:szCs w:val="24"/>
        </w:rPr>
        <w:t xml:space="preserve"> Alan: </w:t>
      </w:r>
      <w:r w:rsidRPr="00BC3A5F">
        <w:rPr>
          <w:rFonts w:ascii="Times New Roman" w:hAnsi="Times New Roman" w:cs="Times New Roman"/>
          <w:bCs/>
          <w:i/>
          <w:sz w:val="24"/>
          <w:szCs w:val="24"/>
        </w:rPr>
        <w:t>Genesis of Symbolic Thought</w:t>
      </w:r>
      <w:r w:rsidRPr="00BC3A5F">
        <w:rPr>
          <w:rFonts w:ascii="Times New Roman" w:hAnsi="Times New Roman" w:cs="Times New Roman"/>
          <w:bCs/>
          <w:iCs/>
          <w:sz w:val="24"/>
          <w:szCs w:val="24"/>
        </w:rPr>
        <w:t>, CUP, 2012.</w:t>
      </w:r>
    </w:p>
    <w:p w14:paraId="1BFD9B11" w14:textId="77777777" w:rsidR="00803D2F" w:rsidRPr="00BC3A5F" w:rsidRDefault="00803D2F" w:rsidP="00803D2F"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  <w:r w:rsidRPr="00BC3A5F">
        <w:rPr>
          <w:rFonts w:ascii="Times New Roman" w:hAnsi="Times New Roman" w:cs="Times New Roman"/>
          <w:bCs/>
          <w:iCs/>
          <w:sz w:val="24"/>
          <w:szCs w:val="24"/>
        </w:rPr>
        <w:t>Mithen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BC3A5F">
        <w:rPr>
          <w:rFonts w:ascii="Times New Roman" w:hAnsi="Times New Roman" w:cs="Times New Roman"/>
          <w:bCs/>
          <w:iCs/>
          <w:sz w:val="24"/>
          <w:szCs w:val="24"/>
        </w:rPr>
        <w:t xml:space="preserve"> Steven: </w:t>
      </w:r>
      <w:r w:rsidRPr="00BC3A5F">
        <w:rPr>
          <w:rFonts w:ascii="Times New Roman" w:hAnsi="Times New Roman" w:cs="Times New Roman"/>
          <w:bCs/>
          <w:i/>
          <w:sz w:val="24"/>
          <w:szCs w:val="24"/>
        </w:rPr>
        <w:t>The Prehistory of the Mind</w:t>
      </w:r>
      <w:r w:rsidRPr="00BC3A5F">
        <w:rPr>
          <w:rFonts w:ascii="Times New Roman" w:hAnsi="Times New Roman" w:cs="Times New Roman"/>
          <w:bCs/>
          <w:iCs/>
          <w:sz w:val="24"/>
          <w:szCs w:val="24"/>
        </w:rPr>
        <w:t>, London, Thames &amp; Hudson, 1996.</w:t>
      </w:r>
    </w:p>
    <w:p w14:paraId="6B32994A" w14:textId="77777777" w:rsidR="00803D2F" w:rsidRPr="00BC3A5F" w:rsidRDefault="00803D2F" w:rsidP="00C50ED2">
      <w:pPr>
        <w:pStyle w:val="NoSpacing"/>
        <w:ind w:left="720" w:hanging="720"/>
        <w:rPr>
          <w:rFonts w:ascii="Times New Roman" w:hAnsi="Times New Roman" w:cs="Times New Roman"/>
          <w:bCs/>
          <w:iCs/>
          <w:sz w:val="24"/>
          <w:szCs w:val="24"/>
        </w:rPr>
      </w:pPr>
      <w:r w:rsidRPr="00BC3A5F">
        <w:rPr>
          <w:rFonts w:ascii="Times New Roman" w:hAnsi="Times New Roman" w:cs="Times New Roman"/>
          <w:bCs/>
          <w:iCs/>
          <w:sz w:val="24"/>
          <w:szCs w:val="24"/>
        </w:rPr>
        <w:t>Jurmain</w:t>
      </w:r>
      <w:r>
        <w:rPr>
          <w:rFonts w:ascii="Times New Roman" w:hAnsi="Times New Roman" w:cs="Times New Roman"/>
          <w:bCs/>
          <w:iCs/>
          <w:sz w:val="24"/>
          <w:szCs w:val="24"/>
        </w:rPr>
        <w:t>, R.</w:t>
      </w:r>
      <w:r w:rsidRPr="00BC3A5F">
        <w:rPr>
          <w:rFonts w:ascii="Times New Roman" w:hAnsi="Times New Roman" w:cs="Times New Roman"/>
          <w:bCs/>
          <w:iCs/>
          <w:sz w:val="24"/>
          <w:szCs w:val="24"/>
        </w:rPr>
        <w:t xml:space="preserve"> – Kilgore</w:t>
      </w:r>
      <w:r>
        <w:rPr>
          <w:rFonts w:ascii="Times New Roman" w:hAnsi="Times New Roman" w:cs="Times New Roman"/>
          <w:bCs/>
          <w:iCs/>
          <w:sz w:val="24"/>
          <w:szCs w:val="24"/>
        </w:rPr>
        <w:t>, L.</w:t>
      </w:r>
      <w:r w:rsidRPr="00BC3A5F">
        <w:rPr>
          <w:rFonts w:ascii="Times New Roman" w:hAnsi="Times New Roman" w:cs="Times New Roman"/>
          <w:bCs/>
          <w:iCs/>
          <w:sz w:val="24"/>
          <w:szCs w:val="24"/>
        </w:rPr>
        <w:t xml:space="preserve"> et al.: </w:t>
      </w:r>
      <w:r w:rsidRPr="00BC3A5F">
        <w:rPr>
          <w:rFonts w:ascii="Times New Roman" w:hAnsi="Times New Roman" w:cs="Times New Roman"/>
          <w:bCs/>
          <w:i/>
          <w:sz w:val="24"/>
          <w:szCs w:val="24"/>
        </w:rPr>
        <w:t>Introduction to Physical Anthropology</w:t>
      </w:r>
      <w:r w:rsidRPr="00BC3A5F">
        <w:rPr>
          <w:rFonts w:ascii="Times New Roman" w:hAnsi="Times New Roman" w:cs="Times New Roman"/>
          <w:bCs/>
          <w:iCs/>
          <w:sz w:val="24"/>
          <w:szCs w:val="24"/>
        </w:rPr>
        <w:t>, Cengage Learning, 2018.</w:t>
      </w:r>
    </w:p>
    <w:p w14:paraId="0F2F9BFB" w14:textId="77777777" w:rsidR="00803D2F" w:rsidRDefault="00803D2F" w:rsidP="00C50ED2">
      <w:pPr>
        <w:pStyle w:val="NoSpacing"/>
        <w:ind w:left="720" w:hanging="720"/>
        <w:rPr>
          <w:rFonts w:ascii="Times New Roman" w:hAnsi="Times New Roman" w:cs="Times New Roman"/>
          <w:bCs/>
          <w:iCs/>
          <w:sz w:val="24"/>
          <w:szCs w:val="24"/>
        </w:rPr>
      </w:pPr>
      <w:r w:rsidRPr="00BC3A5F">
        <w:rPr>
          <w:rFonts w:ascii="Times New Roman" w:hAnsi="Times New Roman" w:cs="Times New Roman"/>
          <w:bCs/>
          <w:iCs/>
          <w:sz w:val="24"/>
          <w:szCs w:val="24"/>
        </w:rPr>
        <w:t>Tomasello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BC3A5F">
        <w:rPr>
          <w:rFonts w:ascii="Times New Roman" w:hAnsi="Times New Roman" w:cs="Times New Roman"/>
          <w:bCs/>
          <w:iCs/>
          <w:sz w:val="24"/>
          <w:szCs w:val="24"/>
        </w:rPr>
        <w:t xml:space="preserve"> Michael: </w:t>
      </w:r>
      <w:r w:rsidRPr="00BC3A5F">
        <w:rPr>
          <w:rFonts w:ascii="Times New Roman" w:hAnsi="Times New Roman" w:cs="Times New Roman"/>
          <w:bCs/>
          <w:i/>
          <w:sz w:val="24"/>
          <w:szCs w:val="24"/>
        </w:rPr>
        <w:t>Becoming Human: A Theory of Ontogeny</w:t>
      </w:r>
      <w:r w:rsidRPr="00BC3A5F">
        <w:rPr>
          <w:rFonts w:ascii="Times New Roman" w:hAnsi="Times New Roman" w:cs="Times New Roman"/>
          <w:bCs/>
          <w:iCs/>
          <w:sz w:val="24"/>
          <w:szCs w:val="24"/>
        </w:rPr>
        <w:t>, Cambridge, Harvard University Press, 2019.</w:t>
      </w:r>
    </w:p>
    <w:p w14:paraId="48220A5C" w14:textId="38746932" w:rsidR="00061A10" w:rsidRPr="004263D3" w:rsidRDefault="004263D3" w:rsidP="00C50ED2">
      <w:pPr>
        <w:pStyle w:val="NoSpacing"/>
        <w:ind w:left="720" w:hanging="720"/>
        <w:rPr>
          <w:rFonts w:ascii="Times New Roman" w:hAnsi="Times New Roman" w:cs="Times New Roman"/>
          <w:bCs/>
          <w:iCs/>
          <w:sz w:val="24"/>
          <w:szCs w:val="24"/>
        </w:rPr>
      </w:pPr>
      <w:r w:rsidRPr="00BC3A5F">
        <w:rPr>
          <w:rFonts w:ascii="Times New Roman" w:hAnsi="Times New Roman" w:cs="Times New Roman"/>
          <w:bCs/>
          <w:iCs/>
          <w:sz w:val="24"/>
          <w:szCs w:val="24"/>
        </w:rPr>
        <w:t>Tomasello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BC3A5F">
        <w:rPr>
          <w:rFonts w:ascii="Times New Roman" w:hAnsi="Times New Roman" w:cs="Times New Roman"/>
          <w:bCs/>
          <w:iCs/>
          <w:sz w:val="24"/>
          <w:szCs w:val="24"/>
        </w:rPr>
        <w:t xml:space="preserve"> Michael: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263D3">
        <w:rPr>
          <w:rFonts w:ascii="Times New Roman" w:hAnsi="Times New Roman" w:cs="Times New Roman"/>
          <w:bCs/>
          <w:i/>
          <w:sz w:val="24"/>
          <w:szCs w:val="24"/>
        </w:rPr>
        <w:t>Gondolkodás és kultúra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Budapest</w:t>
      </w:r>
      <w:r w:rsidR="007242BB">
        <w:rPr>
          <w:rFonts w:ascii="Times New Roman" w:hAnsi="Times New Roman" w:cs="Times New Roman"/>
          <w:bCs/>
          <w:iCs/>
          <w:sz w:val="24"/>
          <w:szCs w:val="24"/>
        </w:rPr>
        <w:t>, Osiris,</w:t>
      </w:r>
      <w:r w:rsidR="00C4790A">
        <w:rPr>
          <w:rFonts w:ascii="Times New Roman" w:hAnsi="Times New Roman" w:cs="Times New Roman"/>
          <w:bCs/>
          <w:iCs/>
          <w:sz w:val="24"/>
          <w:szCs w:val="24"/>
        </w:rPr>
        <w:t xml:space="preserve"> 2002.</w:t>
      </w:r>
      <w:r w:rsidR="00D73D1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hyperlink r:id="rId7" w:history="1">
        <w:r w:rsidR="00D73D14" w:rsidRPr="00356B26">
          <w:rPr>
            <w:rStyle w:val="Hyperlink"/>
            <w:rFonts w:ascii="Times New Roman" w:hAnsi="Times New Roman" w:cs="Times New Roman"/>
            <w:bCs/>
            <w:iCs/>
            <w:sz w:val="24"/>
            <w:szCs w:val="24"/>
          </w:rPr>
          <w:t>https://www.szaktars.hu/osiris/view/tomasello-michael-gondolkodas-es-kultura-osiris-konyvtar-2002/?query=tomasello&amp;pg=0&amp;layout=s</w:t>
        </w:r>
      </w:hyperlink>
      <w:r w:rsidR="00D73D1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07F9578" w14:textId="77777777" w:rsidR="00803D2F" w:rsidRPr="00BC3A5F" w:rsidRDefault="00803D2F" w:rsidP="00803D2F">
      <w:pPr>
        <w:pStyle w:val="NoSpacing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3A5F">
        <w:rPr>
          <w:rFonts w:ascii="Times New Roman" w:hAnsi="Times New Roman" w:cs="Times New Roman"/>
          <w:bCs/>
          <w:iCs/>
          <w:sz w:val="24"/>
          <w:szCs w:val="24"/>
        </w:rPr>
        <w:lastRenderedPageBreak/>
        <w:t>Wulf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C5399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C3A5F">
        <w:rPr>
          <w:rFonts w:ascii="Times New Roman" w:hAnsi="Times New Roman" w:cs="Times New Roman"/>
          <w:bCs/>
          <w:iCs/>
          <w:sz w:val="24"/>
          <w:szCs w:val="24"/>
        </w:rPr>
        <w:t xml:space="preserve">Christoph: </w:t>
      </w:r>
      <w:r w:rsidRPr="00BC3A5F">
        <w:rPr>
          <w:rFonts w:ascii="Times New Roman" w:hAnsi="Times New Roman" w:cs="Times New Roman"/>
          <w:bCs/>
          <w:i/>
          <w:sz w:val="24"/>
          <w:szCs w:val="24"/>
        </w:rPr>
        <w:t>Anthropologie: Geschichte Kultur Philosophie</w:t>
      </w:r>
      <w:r w:rsidRPr="00BC3A5F">
        <w:rPr>
          <w:rFonts w:ascii="Times New Roman" w:hAnsi="Times New Roman" w:cs="Times New Roman"/>
          <w:bCs/>
          <w:iCs/>
          <w:sz w:val="24"/>
          <w:szCs w:val="24"/>
        </w:rPr>
        <w:t>, Reinbek, Rowohlt, 2004.</w:t>
      </w:r>
    </w:p>
    <w:p w14:paraId="2995F9A8" w14:textId="77777777" w:rsidR="00803D2F" w:rsidRPr="00BC3A5F" w:rsidRDefault="00803D2F" w:rsidP="00C50ED2">
      <w:pPr>
        <w:pStyle w:val="NoSpacing"/>
        <w:ind w:left="720" w:hanging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3A5F">
        <w:rPr>
          <w:rFonts w:ascii="Times New Roman" w:hAnsi="Times New Roman" w:cs="Times New Roman"/>
          <w:bCs/>
          <w:iCs/>
          <w:sz w:val="24"/>
          <w:szCs w:val="24"/>
        </w:rPr>
        <w:t>Honenberger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C5399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C3A5F">
        <w:rPr>
          <w:rFonts w:ascii="Times New Roman" w:hAnsi="Times New Roman" w:cs="Times New Roman"/>
          <w:bCs/>
          <w:iCs/>
          <w:sz w:val="24"/>
          <w:szCs w:val="24"/>
        </w:rPr>
        <w:t xml:space="preserve">Phillip: </w:t>
      </w:r>
      <w:r w:rsidRPr="00BC3A5F">
        <w:rPr>
          <w:rFonts w:ascii="Times New Roman" w:hAnsi="Times New Roman" w:cs="Times New Roman"/>
          <w:bCs/>
          <w:i/>
          <w:sz w:val="24"/>
          <w:szCs w:val="24"/>
        </w:rPr>
        <w:t>Naturalism and Philosophical Anthropology: Nature, Life, and the Human between Transcendental and Empirical Perspectives</w:t>
      </w:r>
      <w:r w:rsidRPr="00BC3A5F">
        <w:rPr>
          <w:rFonts w:ascii="Times New Roman" w:hAnsi="Times New Roman" w:cs="Times New Roman"/>
          <w:bCs/>
          <w:iCs/>
          <w:sz w:val="24"/>
          <w:szCs w:val="24"/>
        </w:rPr>
        <w:t>, New York, Macmillan, 2015.</w:t>
      </w:r>
    </w:p>
    <w:p w14:paraId="79976C6F" w14:textId="77777777" w:rsidR="00803D2F" w:rsidRPr="00BC3A5F" w:rsidRDefault="00803D2F" w:rsidP="00C50ED2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C3A5F">
        <w:rPr>
          <w:rFonts w:ascii="Times New Roman" w:hAnsi="Times New Roman" w:cs="Times New Roman"/>
          <w:bCs/>
          <w:iCs/>
          <w:sz w:val="24"/>
          <w:szCs w:val="24"/>
        </w:rPr>
        <w:t>Cahill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K. M. </w:t>
      </w:r>
      <w:r w:rsidRPr="00BC3A5F">
        <w:rPr>
          <w:rFonts w:ascii="Times New Roman" w:hAnsi="Times New Roman" w:cs="Times New Roman"/>
          <w:bCs/>
          <w:iCs/>
          <w:sz w:val="24"/>
          <w:szCs w:val="24"/>
        </w:rPr>
        <w:t>–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C3A5F">
        <w:rPr>
          <w:rFonts w:ascii="Times New Roman" w:hAnsi="Times New Roman" w:cs="Times New Roman"/>
          <w:bCs/>
          <w:iCs/>
          <w:sz w:val="24"/>
          <w:szCs w:val="24"/>
        </w:rPr>
        <w:t>Gustafsson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M. </w:t>
      </w:r>
      <w:r w:rsidRPr="00BC3A5F">
        <w:rPr>
          <w:rFonts w:ascii="Times New Roman" w:hAnsi="Times New Roman" w:cs="Times New Roman"/>
          <w:bCs/>
          <w:iCs/>
          <w:sz w:val="24"/>
          <w:szCs w:val="24"/>
        </w:rPr>
        <w:t>–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C3A5F">
        <w:rPr>
          <w:rFonts w:ascii="Times New Roman" w:hAnsi="Times New Roman" w:cs="Times New Roman"/>
          <w:bCs/>
          <w:iCs/>
          <w:sz w:val="24"/>
          <w:szCs w:val="24"/>
        </w:rPr>
        <w:t>Wentzer</w:t>
      </w:r>
      <w:r>
        <w:rPr>
          <w:rFonts w:ascii="Times New Roman" w:hAnsi="Times New Roman" w:cs="Times New Roman"/>
          <w:bCs/>
          <w:iCs/>
          <w:sz w:val="24"/>
          <w:szCs w:val="24"/>
        </w:rPr>
        <w:t>, T. S.</w:t>
      </w:r>
      <w:r w:rsidRPr="00BC3A5F">
        <w:rPr>
          <w:rFonts w:ascii="Times New Roman" w:hAnsi="Times New Roman" w:cs="Times New Roman"/>
          <w:bCs/>
          <w:iCs/>
          <w:sz w:val="24"/>
          <w:szCs w:val="24"/>
        </w:rPr>
        <w:t xml:space="preserve"> (szerk.): </w:t>
      </w:r>
      <w:r w:rsidRPr="00BC3A5F">
        <w:rPr>
          <w:rFonts w:ascii="Times New Roman" w:hAnsi="Times New Roman" w:cs="Times New Roman"/>
          <w:bCs/>
          <w:i/>
          <w:sz w:val="24"/>
          <w:szCs w:val="24"/>
        </w:rPr>
        <w:t>Finite but Unbounded: New Approaches in Philosophical Anthropology</w:t>
      </w:r>
      <w:r w:rsidRPr="00BC3A5F">
        <w:rPr>
          <w:rFonts w:ascii="Times New Roman" w:hAnsi="Times New Roman" w:cs="Times New Roman"/>
          <w:bCs/>
          <w:iCs/>
          <w:sz w:val="24"/>
          <w:szCs w:val="24"/>
        </w:rPr>
        <w:t>, Berlin–Boston, W. de Gruyter, 2017.</w:t>
      </w:r>
      <w:r w:rsidRPr="00BC3A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27C653" w14:textId="77777777" w:rsidR="00803D2F" w:rsidRPr="00BC3A5F" w:rsidRDefault="00803D2F" w:rsidP="00803D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57C177" w14:textId="77777777" w:rsidR="008041D6" w:rsidRDefault="008041D6"/>
    <w:sectPr w:rsidR="008041D6" w:rsidSect="00803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F"/>
    <w:rsid w:val="00061A10"/>
    <w:rsid w:val="00105093"/>
    <w:rsid w:val="003516F5"/>
    <w:rsid w:val="004263D3"/>
    <w:rsid w:val="00490AF8"/>
    <w:rsid w:val="007242BB"/>
    <w:rsid w:val="007A559D"/>
    <w:rsid w:val="007C2CB7"/>
    <w:rsid w:val="00803D2F"/>
    <w:rsid w:val="008041D6"/>
    <w:rsid w:val="009F6F82"/>
    <w:rsid w:val="00A7012F"/>
    <w:rsid w:val="00A87081"/>
    <w:rsid w:val="00C4790A"/>
    <w:rsid w:val="00C50ED2"/>
    <w:rsid w:val="00D5609B"/>
    <w:rsid w:val="00D73D14"/>
    <w:rsid w:val="00F9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E135332"/>
  <w15:chartTrackingRefBased/>
  <w15:docId w15:val="{DE10D1E8-1D97-814C-A5AF-8E965AEA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D2F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:lang w:val="hu-H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D2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3D2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D2F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D2F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D2F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D2F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D2F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D2F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D2F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D2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u-HU"/>
    </w:rPr>
  </w:style>
  <w:style w:type="character" w:customStyle="1" w:styleId="Heading2Char">
    <w:name w:val="Heading 2 Char"/>
    <w:basedOn w:val="DefaultParagraphFont"/>
    <w:link w:val="Heading2"/>
    <w:uiPriority w:val="9"/>
    <w:rsid w:val="00803D2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u-H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3D2F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hu-H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D2F"/>
    <w:rPr>
      <w:rFonts w:asciiTheme="minorHAnsi" w:eastAsiaTheme="majorEastAsia" w:hAnsiTheme="minorHAnsi" w:cstheme="majorBidi"/>
      <w:i/>
      <w:iCs/>
      <w:color w:val="0F4761" w:themeColor="accent1" w:themeShade="BF"/>
      <w:lang w:val="hu-H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D2F"/>
    <w:rPr>
      <w:rFonts w:asciiTheme="minorHAnsi" w:eastAsiaTheme="majorEastAsia" w:hAnsiTheme="minorHAnsi" w:cstheme="majorBidi"/>
      <w:color w:val="0F4761" w:themeColor="accent1" w:themeShade="BF"/>
      <w:lang w:val="hu-H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D2F"/>
    <w:rPr>
      <w:rFonts w:asciiTheme="minorHAnsi" w:eastAsiaTheme="majorEastAsia" w:hAnsiTheme="minorHAnsi" w:cstheme="majorBidi"/>
      <w:i/>
      <w:iCs/>
      <w:color w:val="595959" w:themeColor="text1" w:themeTint="A6"/>
      <w:lang w:val="hu-H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D2F"/>
    <w:rPr>
      <w:rFonts w:asciiTheme="minorHAnsi" w:eastAsiaTheme="majorEastAsia" w:hAnsiTheme="minorHAnsi" w:cstheme="majorBidi"/>
      <w:color w:val="595959" w:themeColor="text1" w:themeTint="A6"/>
      <w:lang w:val="hu-H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D2F"/>
    <w:rPr>
      <w:rFonts w:asciiTheme="minorHAnsi" w:eastAsiaTheme="majorEastAsia" w:hAnsiTheme="minorHAnsi" w:cstheme="majorBidi"/>
      <w:i/>
      <w:iCs/>
      <w:color w:val="272727" w:themeColor="text1" w:themeTint="D8"/>
      <w:lang w:val="hu-H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D2F"/>
    <w:rPr>
      <w:rFonts w:asciiTheme="minorHAnsi" w:eastAsiaTheme="majorEastAsia" w:hAnsiTheme="minorHAnsi" w:cstheme="majorBidi"/>
      <w:color w:val="272727" w:themeColor="text1" w:themeTint="D8"/>
      <w:lang w:val="hu-HU"/>
    </w:rPr>
  </w:style>
  <w:style w:type="paragraph" w:styleId="Title">
    <w:name w:val="Title"/>
    <w:basedOn w:val="Normal"/>
    <w:next w:val="Normal"/>
    <w:link w:val="TitleChar"/>
    <w:uiPriority w:val="10"/>
    <w:qFormat/>
    <w:rsid w:val="00803D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03D2F"/>
    <w:rPr>
      <w:rFonts w:asciiTheme="majorHAnsi" w:eastAsiaTheme="majorEastAsia" w:hAnsiTheme="majorHAnsi" w:cstheme="majorBidi"/>
      <w:spacing w:val="-10"/>
      <w:kern w:val="28"/>
      <w:sz w:val="56"/>
      <w:szCs w:val="56"/>
      <w:lang w:val="hu-HU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3D2F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03D2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hu-HU"/>
    </w:rPr>
  </w:style>
  <w:style w:type="paragraph" w:styleId="Quote">
    <w:name w:val="Quote"/>
    <w:basedOn w:val="Normal"/>
    <w:next w:val="Normal"/>
    <w:link w:val="QuoteChar"/>
    <w:uiPriority w:val="29"/>
    <w:qFormat/>
    <w:rsid w:val="00803D2F"/>
    <w:pPr>
      <w:spacing w:before="160" w:line="240" w:lineRule="auto"/>
      <w:jc w:val="center"/>
    </w:pPr>
    <w:rPr>
      <w:rFonts w:ascii="Times New Roman" w:hAnsi="Times New Roman" w:cs="Times New Roman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03D2F"/>
    <w:rPr>
      <w:i/>
      <w:iCs/>
      <w:color w:val="404040" w:themeColor="text1" w:themeTint="BF"/>
      <w:lang w:val="hu-HU"/>
    </w:rPr>
  </w:style>
  <w:style w:type="paragraph" w:styleId="ListParagraph">
    <w:name w:val="List Paragraph"/>
    <w:basedOn w:val="Normal"/>
    <w:uiPriority w:val="34"/>
    <w:qFormat/>
    <w:rsid w:val="00803D2F"/>
    <w:pPr>
      <w:spacing w:after="0" w:line="240" w:lineRule="auto"/>
      <w:ind w:left="720"/>
      <w:contextualSpacing/>
    </w:pPr>
    <w:rPr>
      <w:rFonts w:ascii="Times New Roman" w:hAnsi="Times New Roman" w:cs="Times New Roman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03D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D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 w:cs="Times New Roman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D2F"/>
    <w:rPr>
      <w:i/>
      <w:iCs/>
      <w:color w:val="0F4761" w:themeColor="accent1" w:themeShade="BF"/>
      <w:lang w:val="hu-HU"/>
    </w:rPr>
  </w:style>
  <w:style w:type="character" w:styleId="IntenseReference">
    <w:name w:val="Intense Reference"/>
    <w:basedOn w:val="DefaultParagraphFont"/>
    <w:uiPriority w:val="32"/>
    <w:qFormat/>
    <w:rsid w:val="00803D2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3D2F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803D2F"/>
    <w:rPr>
      <w:rFonts w:asciiTheme="minorHAnsi" w:hAnsiTheme="minorHAnsi" w:cstheme="minorBidi"/>
      <w:kern w:val="0"/>
      <w:sz w:val="22"/>
      <w:szCs w:val="22"/>
      <w:lang w:val="hu-HU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03D2F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zaktars.hu/osiris/view/tomasello-michael-gondolkodas-es-kultura-osiris-konyvtar-2002/?query=tomasello&amp;pg=0&amp;layout=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ta-pinteriana.hu/archivum/acta-pinteriana-5_bagyinszki-meszaros-szeiler.pdf" TargetMode="External"/><Relationship Id="rId5" Type="http://schemas.openxmlformats.org/officeDocument/2006/relationships/hyperlink" Target="https://www.szaktars.hu/osiris/view/scheler-max-az-ember-helye-a-kozmoszban-horror-metaphysicae-1995/?query=Az%20ember%20helye%20a%20kozmoszban&amp;pg=0&amp;layout=s" TargetMode="External"/><Relationship Id="rId4" Type="http://schemas.openxmlformats.org/officeDocument/2006/relationships/hyperlink" Target="http://filozofia.uni-miskolc.hu/wp-ontent/uploads/2012/09/Haeffner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Schmal Dániel</dc:creator>
  <cp:keywords/>
  <dc:description/>
  <cp:lastModifiedBy>Schmal Dániel</cp:lastModifiedBy>
  <cp:revision>2</cp:revision>
  <dcterms:created xsi:type="dcterms:W3CDTF">2025-08-29T20:57:00Z</dcterms:created>
  <dcterms:modified xsi:type="dcterms:W3CDTF">2025-08-29T20:57:00Z</dcterms:modified>
</cp:coreProperties>
</file>