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47598" w14:textId="77777777" w:rsidR="00632DC5" w:rsidRPr="00E57713" w:rsidRDefault="000A1B2F" w:rsidP="00632DC5">
      <w:pPr>
        <w:jc w:val="center"/>
        <w:rPr>
          <w:b/>
        </w:rPr>
      </w:pPr>
      <w:r w:rsidRPr="00E57713">
        <w:rPr>
          <w:b/>
        </w:rPr>
        <w:t>Művészet és gondolkodás</w:t>
      </w:r>
    </w:p>
    <w:p w14:paraId="4B8001FD" w14:textId="77777777" w:rsidR="00632DC5" w:rsidRPr="00E57713" w:rsidRDefault="00632DC5" w:rsidP="00C46FAB">
      <w:pPr>
        <w:jc w:val="center"/>
      </w:pPr>
      <w:proofErr w:type="spellStart"/>
      <w:r w:rsidRPr="00E57713">
        <w:t>Søren</w:t>
      </w:r>
      <w:proofErr w:type="spellEnd"/>
      <w:r w:rsidRPr="00E57713">
        <w:t xml:space="preserve"> Kierkegaard: </w:t>
      </w:r>
      <w:r w:rsidRPr="00E57713">
        <w:rPr>
          <w:i/>
        </w:rPr>
        <w:t>Vagy-vagy</w:t>
      </w:r>
    </w:p>
    <w:p w14:paraId="08D9227A" w14:textId="77777777" w:rsidR="00632DC5" w:rsidRPr="00E57713" w:rsidRDefault="009D6D9E" w:rsidP="00632DC5">
      <w:pPr>
        <w:jc w:val="center"/>
      </w:pPr>
      <w:r w:rsidRPr="00E57713">
        <w:t>BBNSF</w:t>
      </w:r>
      <w:r w:rsidR="009B2857">
        <w:t>01900</w:t>
      </w:r>
    </w:p>
    <w:p w14:paraId="0D0C5473" w14:textId="77777777" w:rsidR="00632DC5" w:rsidRPr="00E57713" w:rsidRDefault="00131F60" w:rsidP="00632DC5">
      <w:pPr>
        <w:jc w:val="center"/>
      </w:pPr>
      <w:r>
        <w:t>202</w:t>
      </w:r>
      <w:r w:rsidR="000E02E2">
        <w:t>6</w:t>
      </w:r>
      <w:r w:rsidR="00632DC5" w:rsidRPr="00E57713">
        <w:t xml:space="preserve">. </w:t>
      </w:r>
      <w:r w:rsidR="00DF38D7" w:rsidRPr="00E57713">
        <w:t>ősz</w:t>
      </w:r>
    </w:p>
    <w:p w14:paraId="2D10871C" w14:textId="77777777" w:rsidR="00632DC5" w:rsidRPr="00E57713" w:rsidRDefault="00632DC5" w:rsidP="00E57713">
      <w:pPr>
        <w:rPr>
          <w:b/>
        </w:rPr>
      </w:pPr>
    </w:p>
    <w:p w14:paraId="6E1C1403" w14:textId="1D1FDDFD" w:rsidR="00632DC5" w:rsidRPr="008A1EF0" w:rsidRDefault="008A1EF0" w:rsidP="008A1EF0">
      <w:pPr>
        <w:jc w:val="center"/>
        <w:rPr>
          <w:b/>
          <w:bCs/>
        </w:rPr>
      </w:pPr>
      <w:r w:rsidRPr="008A1EF0">
        <w:rPr>
          <w:b/>
          <w:bCs/>
        </w:rPr>
        <w:t>KURZUSLEÍRÁS</w:t>
      </w:r>
    </w:p>
    <w:p w14:paraId="70D9D6DB" w14:textId="77777777" w:rsidR="008A1EF0" w:rsidRPr="008A1EF0" w:rsidRDefault="008A1EF0" w:rsidP="008A1EF0">
      <w:pPr>
        <w:jc w:val="center"/>
        <w:rPr>
          <w:b/>
          <w:bCs/>
        </w:rPr>
      </w:pPr>
    </w:p>
    <w:p w14:paraId="4638A4EF" w14:textId="77777777" w:rsidR="001636D8" w:rsidRDefault="00F02A34" w:rsidP="00632DC5">
      <w:r>
        <w:t>A 19. századi dán prózairodalom kie</w:t>
      </w:r>
      <w:r w:rsidR="008936B7">
        <w:t xml:space="preserve">melkedő darabjaként a </w:t>
      </w:r>
      <w:r w:rsidRPr="00F02A34">
        <w:rPr>
          <w:i/>
        </w:rPr>
        <w:t>Vagy-vagy</w:t>
      </w:r>
      <w:r w:rsidR="008936B7">
        <w:t xml:space="preserve"> </w:t>
      </w:r>
      <w:r>
        <w:t>méltán kelti fel a kor, valamint a dán kultúra és művészet iránt érdeklődők figyelmét. A mű filozófiai hatástörténete azonban éppoly jelentős, mint az irodalmi recepciója</w:t>
      </w:r>
      <w:r w:rsidR="00EE082E">
        <w:t>: a két világháború közötti időszakb</w:t>
      </w:r>
      <w:r w:rsidR="00240A53">
        <w:t xml:space="preserve">an lényegesen hozzájárult az </w:t>
      </w:r>
      <w:proofErr w:type="spellStart"/>
      <w:r w:rsidR="00240A53">
        <w:t>ex</w:t>
      </w:r>
      <w:r w:rsidR="00EE082E">
        <w:t>isztenciafilozófiai</w:t>
      </w:r>
      <w:proofErr w:type="spellEnd"/>
      <w:r w:rsidR="00EE082E">
        <w:t xml:space="preserve"> irányzatok kialakulásához.</w:t>
      </w:r>
      <w:r w:rsidR="001262E5">
        <w:t xml:space="preserve"> A sajátos szerkesztésű műben, </w:t>
      </w:r>
      <w:r w:rsidR="00EE082E">
        <w:t xml:space="preserve">mint látni fogjuk, </w:t>
      </w:r>
      <w:r w:rsidR="008936B7">
        <w:t xml:space="preserve">mélyreható megfontolások tárgya </w:t>
      </w:r>
      <w:r w:rsidR="00BC7E30">
        <w:t xml:space="preserve">maga </w:t>
      </w:r>
      <w:r w:rsidR="008936B7">
        <w:t>a művészet</w:t>
      </w:r>
      <w:r w:rsidR="00E16E59">
        <w:t xml:space="preserve"> is</w:t>
      </w:r>
      <w:r w:rsidR="008936B7">
        <w:t xml:space="preserve">, különösen a zene és az irodalom, </w:t>
      </w:r>
      <w:r w:rsidR="00E16E59">
        <w:t>de elsődlegesen nem</w:t>
      </w:r>
      <w:r w:rsidR="008936B7">
        <w:t xml:space="preserve"> művészetfilozófiai, hanem </w:t>
      </w:r>
      <w:r w:rsidR="00CF35EB">
        <w:t>az emberi létezés egészét</w:t>
      </w:r>
      <w:r w:rsidR="00E16E59">
        <w:t xml:space="preserve"> sajátosan és újszerűen megragadó, </w:t>
      </w:r>
      <w:proofErr w:type="spellStart"/>
      <w:r w:rsidR="00240A53">
        <w:t>ex</w:t>
      </w:r>
      <w:r w:rsidR="00E16E59">
        <w:t>isz</w:t>
      </w:r>
      <w:r w:rsidR="00BC7E30">
        <w:t>tenciális</w:t>
      </w:r>
      <w:proofErr w:type="spellEnd"/>
      <w:r w:rsidR="00BC7E30">
        <w:t xml:space="preserve"> perspekt</w:t>
      </w:r>
      <w:r w:rsidR="00CF35EB">
        <w:t xml:space="preserve">ívából. </w:t>
      </w:r>
      <w:r w:rsidR="00190452">
        <w:t xml:space="preserve">A szöveg olvasása során arra törekszünk, </w:t>
      </w:r>
      <w:r w:rsidR="00735693">
        <w:t>hogy az esztétikai, etikai és vallási életszemléletek tárgyalásával egyúttal a tényleges élet megértéséhez is közelebb kerüljünk.</w:t>
      </w:r>
    </w:p>
    <w:p w14:paraId="061C49C2" w14:textId="77777777" w:rsidR="001636D8" w:rsidRPr="00E57713" w:rsidRDefault="001636D8" w:rsidP="00632DC5"/>
    <w:p w14:paraId="06463E4B" w14:textId="77777777" w:rsidR="00E07C24" w:rsidRDefault="00E07C24" w:rsidP="00632DC5">
      <w:pPr>
        <w:jc w:val="both"/>
      </w:pPr>
    </w:p>
    <w:p w14:paraId="4FD07A2B" w14:textId="77777777" w:rsidR="00632DC5" w:rsidRPr="00E57713" w:rsidRDefault="00632DC5" w:rsidP="00632DC5">
      <w:r w:rsidRPr="00E57713">
        <w:rPr>
          <w:b/>
        </w:rPr>
        <w:t>Oktató:</w:t>
      </w:r>
      <w:r w:rsidRPr="00E57713">
        <w:t xml:space="preserve"> Czakó István docens</w:t>
      </w:r>
    </w:p>
    <w:p w14:paraId="0BEBA2EF" w14:textId="77777777" w:rsidR="00D07B57" w:rsidRDefault="00D07B57" w:rsidP="00632DC5">
      <w:pPr>
        <w:rPr>
          <w:b/>
        </w:rPr>
      </w:pPr>
      <w:r>
        <w:rPr>
          <w:b/>
        </w:rPr>
        <w:t>Kredit</w:t>
      </w:r>
      <w:r w:rsidR="009B5F14">
        <w:rPr>
          <w:b/>
        </w:rPr>
        <w:t>szám</w:t>
      </w:r>
      <w:r>
        <w:rPr>
          <w:b/>
        </w:rPr>
        <w:t>:</w:t>
      </w:r>
      <w:r w:rsidRPr="00D07B57">
        <w:t xml:space="preserve"> 4</w:t>
      </w:r>
    </w:p>
    <w:p w14:paraId="69D66019" w14:textId="77777777" w:rsidR="00632DC5" w:rsidRPr="00E57713" w:rsidRDefault="00632DC5" w:rsidP="00632DC5">
      <w:r w:rsidRPr="00E57713">
        <w:rPr>
          <w:b/>
        </w:rPr>
        <w:t>Időpont:</w:t>
      </w:r>
      <w:r w:rsidR="00131F60">
        <w:t xml:space="preserve"> </w:t>
      </w:r>
      <w:r w:rsidR="00E66CAC">
        <w:t>kedd,12.30-14.00</w:t>
      </w:r>
    </w:p>
    <w:p w14:paraId="60317E8A" w14:textId="77777777" w:rsidR="00632DC5" w:rsidRPr="00E57713" w:rsidRDefault="00632DC5" w:rsidP="00632DC5">
      <w:r w:rsidRPr="00E57713">
        <w:rPr>
          <w:b/>
        </w:rPr>
        <w:t>Hely:</w:t>
      </w:r>
      <w:r w:rsidR="00396C54">
        <w:t xml:space="preserve"> </w:t>
      </w:r>
      <w:r w:rsidR="00131F60">
        <w:t xml:space="preserve">BTK D </w:t>
      </w:r>
      <w:r w:rsidR="00E66CAC" w:rsidRPr="003649E2">
        <w:t>1002</w:t>
      </w:r>
    </w:p>
    <w:p w14:paraId="65D05DB4" w14:textId="77777777" w:rsidR="00632DC5" w:rsidRPr="00E57713" w:rsidRDefault="00632DC5" w:rsidP="00632DC5">
      <w:pPr>
        <w:rPr>
          <w:b/>
        </w:rPr>
      </w:pPr>
    </w:p>
    <w:p w14:paraId="05A7BFF9" w14:textId="77777777" w:rsidR="00632DC5" w:rsidRPr="00E57713" w:rsidRDefault="00632DC5" w:rsidP="00632DC5">
      <w:pPr>
        <w:rPr>
          <w:b/>
        </w:rPr>
      </w:pPr>
      <w:r w:rsidRPr="00E57713">
        <w:rPr>
          <w:b/>
        </w:rPr>
        <w:t>Követelmények:</w:t>
      </w:r>
    </w:p>
    <w:p w14:paraId="34FE140C" w14:textId="77777777" w:rsidR="00632DC5" w:rsidRPr="00E57713" w:rsidRDefault="00632DC5" w:rsidP="00632DC5">
      <w:pPr>
        <w:pStyle w:val="Szvegtrzs"/>
      </w:pPr>
      <w:r w:rsidRPr="00E57713">
        <w:t>A szemináriumi foglalkozások rendszeres látogatása, aktív órai mun</w:t>
      </w:r>
      <w:r w:rsidR="006720A0">
        <w:t xml:space="preserve">ka, </w:t>
      </w:r>
      <w:proofErr w:type="spellStart"/>
      <w:r w:rsidR="006720A0">
        <w:t>recapitulatio</w:t>
      </w:r>
      <w:proofErr w:type="spellEnd"/>
      <w:r w:rsidR="006720A0">
        <w:t>, referátum</w:t>
      </w:r>
      <w:r w:rsidR="007777F6" w:rsidRPr="00E57713">
        <w:t xml:space="preserve"> és </w:t>
      </w:r>
      <w:r w:rsidR="006720A0">
        <w:t xml:space="preserve">két </w:t>
      </w:r>
      <w:r w:rsidR="007777F6" w:rsidRPr="00E57713">
        <w:t>szemináriumi dolgozat</w:t>
      </w:r>
      <w:r w:rsidR="006720A0">
        <w:t xml:space="preserve"> (esszé)</w:t>
      </w:r>
      <w:r w:rsidRPr="00E57713">
        <w:t>.</w:t>
      </w:r>
      <w:r w:rsidR="001160AC">
        <w:t xml:space="preserve"> A kurzus csak idegen nyelvű szakirodalom felhasználásával teljesíthető.</w:t>
      </w:r>
    </w:p>
    <w:p w14:paraId="1253D17A" w14:textId="77777777" w:rsidR="00632DC5" w:rsidRPr="00E57713" w:rsidRDefault="00632DC5" w:rsidP="00632DC5"/>
    <w:p w14:paraId="3497E2E1" w14:textId="77777777" w:rsidR="00632DC5" w:rsidRPr="00E57713" w:rsidRDefault="00632DC5" w:rsidP="00632DC5">
      <w:pPr>
        <w:rPr>
          <w:b/>
        </w:rPr>
      </w:pPr>
      <w:r w:rsidRPr="00E57713">
        <w:rPr>
          <w:b/>
        </w:rPr>
        <w:t>Irodalom:</w:t>
      </w:r>
    </w:p>
    <w:p w14:paraId="6C7243AE" w14:textId="77777777" w:rsidR="00632DC5" w:rsidRPr="00E57713" w:rsidRDefault="00632DC5" w:rsidP="00632DC5">
      <w:pPr>
        <w:pStyle w:val="Szvegtrzs"/>
      </w:pPr>
      <w:r w:rsidRPr="00E57713">
        <w:t>Kötelező irodalom:</w:t>
      </w:r>
    </w:p>
    <w:p w14:paraId="42E0FB2B" w14:textId="77777777" w:rsidR="00103326" w:rsidRPr="00E57713" w:rsidRDefault="00103326">
      <w:r w:rsidRPr="00E57713">
        <w:t xml:space="preserve">Kierkegaard, </w:t>
      </w:r>
      <w:proofErr w:type="spellStart"/>
      <w:r w:rsidRPr="00E57713">
        <w:t>Søren</w:t>
      </w:r>
      <w:proofErr w:type="spellEnd"/>
      <w:r w:rsidRPr="00E57713">
        <w:t xml:space="preserve">, </w:t>
      </w:r>
      <w:hyperlink r:id="rId4" w:tooltip="https://www.szaktars.hu/osiris/view/kierkegaard-soren-vagy-vagy-sapientia-humana-2001/?query=Vagy-vagy&amp;pg=0&amp;layout=s" w:history="1">
        <w:r w:rsidRPr="008E0B10">
          <w:rPr>
            <w:rStyle w:val="Hiperhivatkozs"/>
            <w:i/>
          </w:rPr>
          <w:t>Vagy-vagy. Élettöredék</w:t>
        </w:r>
        <w:r w:rsidRPr="008E0B10">
          <w:rPr>
            <w:rStyle w:val="Hiperhivatkozs"/>
          </w:rPr>
          <w:t>,</w:t>
        </w:r>
      </w:hyperlink>
      <w:r w:rsidRPr="00E57713">
        <w:t xml:space="preserve"> ford. </w:t>
      </w:r>
      <w:r w:rsidR="00CB6BA1" w:rsidRPr="00E57713">
        <w:t xml:space="preserve">Dani Tivadar, </w:t>
      </w:r>
      <w:r w:rsidRPr="00E57713">
        <w:t>Budapest: Osiris-Századvég, 1994.</w:t>
      </w:r>
      <w:r w:rsidR="00591EB1" w:rsidRPr="00E57713">
        <w:t xml:space="preserve"> [1978, 2005]</w:t>
      </w:r>
    </w:p>
    <w:p w14:paraId="4C108433" w14:textId="77777777" w:rsidR="00CB6BA1" w:rsidRPr="00E57713" w:rsidRDefault="00CB6BA1"/>
    <w:p w14:paraId="30AC81BA" w14:textId="77777777" w:rsidR="00CB6BA1" w:rsidRPr="00E57713" w:rsidRDefault="00CB6BA1">
      <w:r w:rsidRPr="00E57713">
        <w:t>Ajánlott irodalom:</w:t>
      </w:r>
    </w:p>
    <w:p w14:paraId="562E8A43" w14:textId="77777777" w:rsidR="00C46FAB" w:rsidRPr="00E57713" w:rsidRDefault="00C46FAB">
      <w:r w:rsidRPr="00E57713">
        <w:t xml:space="preserve">Bartha Judit, </w:t>
      </w:r>
      <w:r w:rsidRPr="00E57713">
        <w:rPr>
          <w:i/>
        </w:rPr>
        <w:t>A szerző árnyképe. Romantikus költőmítosz Kierkegaard és E.T.A. Hoffmann alkotásesztétikájában</w:t>
      </w:r>
      <w:r w:rsidRPr="00E57713">
        <w:t xml:space="preserve">, Budapest: </w:t>
      </w:r>
      <w:proofErr w:type="spellStart"/>
      <w:r w:rsidRPr="00E57713">
        <w:t>L’Harmattan</w:t>
      </w:r>
      <w:proofErr w:type="spellEnd"/>
      <w:r w:rsidRPr="00E57713">
        <w:t>, 2008.</w:t>
      </w:r>
    </w:p>
    <w:p w14:paraId="527B2101" w14:textId="77777777" w:rsidR="008E0B10" w:rsidRPr="00E57713" w:rsidRDefault="002F58A6" w:rsidP="008E0B10">
      <w:proofErr w:type="spellStart"/>
      <w:r w:rsidRPr="00E57713">
        <w:t>Deuser</w:t>
      </w:r>
      <w:proofErr w:type="spellEnd"/>
      <w:r w:rsidRPr="00E57713">
        <w:t xml:space="preserve">, </w:t>
      </w:r>
      <w:r w:rsidR="001262E5">
        <w:t xml:space="preserve">Hermann – </w:t>
      </w:r>
      <w:proofErr w:type="spellStart"/>
      <w:r w:rsidR="001262E5">
        <w:t>Kleinert</w:t>
      </w:r>
      <w:proofErr w:type="spellEnd"/>
      <w:r w:rsidR="001262E5">
        <w:t xml:space="preserve">, </w:t>
      </w:r>
      <w:proofErr w:type="spellStart"/>
      <w:r w:rsidR="001262E5">
        <w:t>Markus</w:t>
      </w:r>
      <w:proofErr w:type="spellEnd"/>
      <w:r w:rsidR="001262E5">
        <w:t xml:space="preserve"> (szerk.</w:t>
      </w:r>
      <w:r w:rsidRPr="00E57713">
        <w:t xml:space="preserve">), </w:t>
      </w:r>
      <w:hyperlink r:id="rId5" w:anchor="v=onepage&amp;q=Entweder-Oder%20Klassiker%20Auslegen&amp;f=false" w:tooltip="https://books.google.hu/books?id=UgA3DwAAQBAJ&amp;pg=PP1&amp;dq=Entweder-Oder+Klassiker+Auslegen&amp;hl=hu&amp;sa=X&amp;ved=2ahUKEwjm0azV4aDrAhXJ-ioKHXeHA4sQ6AEwAHoECAUQAg#v=onepage&amp;q=Entweder-Oder%20Klassiker%20Auslegen&amp;f=false" w:history="1">
        <w:proofErr w:type="spellStart"/>
        <w:r w:rsidRPr="008E0B10">
          <w:rPr>
            <w:rStyle w:val="Hiperhivatkozs"/>
            <w:i/>
          </w:rPr>
          <w:t>Søren</w:t>
        </w:r>
        <w:proofErr w:type="spellEnd"/>
        <w:r w:rsidRPr="008E0B10">
          <w:rPr>
            <w:rStyle w:val="Hiperhivatkozs"/>
            <w:i/>
          </w:rPr>
          <w:t xml:space="preserve"> Kierkegaard: </w:t>
        </w:r>
        <w:proofErr w:type="spellStart"/>
        <w:r w:rsidRPr="008E0B10">
          <w:rPr>
            <w:rStyle w:val="Hiperhivatkozs"/>
            <w:i/>
          </w:rPr>
          <w:t>Entweder</w:t>
        </w:r>
        <w:proofErr w:type="spellEnd"/>
        <w:r w:rsidRPr="008E0B10">
          <w:rPr>
            <w:rStyle w:val="Hiperhivatkozs"/>
            <w:i/>
          </w:rPr>
          <w:t>-Oder</w:t>
        </w:r>
        <w:r w:rsidRPr="008E0B10">
          <w:rPr>
            <w:rStyle w:val="Hiperhivatkozs"/>
          </w:rPr>
          <w:t>,</w:t>
        </w:r>
      </w:hyperlink>
      <w:r w:rsidRPr="00E57713">
        <w:t xml:space="preserve"> Berlin: Walter de </w:t>
      </w:r>
      <w:proofErr w:type="spellStart"/>
      <w:r w:rsidRPr="00E57713">
        <w:t>Gruyter</w:t>
      </w:r>
      <w:proofErr w:type="spellEnd"/>
      <w:r w:rsidRPr="00E57713">
        <w:t>, 2017. (</w:t>
      </w:r>
      <w:proofErr w:type="spellStart"/>
      <w:r w:rsidRPr="00E57713">
        <w:t>Klassiker</w:t>
      </w:r>
      <w:proofErr w:type="spellEnd"/>
      <w:r w:rsidRPr="00E57713">
        <w:t xml:space="preserve"> </w:t>
      </w:r>
      <w:proofErr w:type="spellStart"/>
      <w:r w:rsidRPr="00E57713">
        <w:t>Auslegen</w:t>
      </w:r>
      <w:proofErr w:type="spellEnd"/>
      <w:r w:rsidRPr="00E57713">
        <w:t xml:space="preserve">, </w:t>
      </w:r>
      <w:proofErr w:type="spellStart"/>
      <w:r w:rsidRPr="00E57713">
        <w:t>Bd</w:t>
      </w:r>
      <w:proofErr w:type="spellEnd"/>
      <w:r w:rsidRPr="00E57713">
        <w:t>. 67)</w:t>
      </w:r>
    </w:p>
    <w:p w14:paraId="58ADF615" w14:textId="77777777" w:rsidR="00421E80" w:rsidRPr="00E57713" w:rsidRDefault="00421E80">
      <w:proofErr w:type="spellStart"/>
      <w:r w:rsidRPr="00E57713">
        <w:t>Garff</w:t>
      </w:r>
      <w:proofErr w:type="spellEnd"/>
      <w:r w:rsidRPr="00E57713">
        <w:t xml:space="preserve">, Joakim, </w:t>
      </w:r>
      <w:r w:rsidRPr="00E57713">
        <w:rPr>
          <w:i/>
        </w:rPr>
        <w:t>SAK. Életrajz</w:t>
      </w:r>
      <w:r w:rsidRPr="00E57713">
        <w:t>, ford. Soós Anita-Bogdán Ágnes, Pécs: Jelenkor, 2004.</w:t>
      </w:r>
    </w:p>
    <w:p w14:paraId="24C671DA" w14:textId="77777777" w:rsidR="009D6D9E" w:rsidRPr="00E57713" w:rsidRDefault="009D6D9E">
      <w:r w:rsidRPr="00E57713">
        <w:t xml:space="preserve">Gyenge Zoltán, </w:t>
      </w:r>
      <w:r w:rsidRPr="00E57713">
        <w:rPr>
          <w:i/>
        </w:rPr>
        <w:t>Kierkegaard élete és filozófiája</w:t>
      </w:r>
      <w:r w:rsidRPr="00E57713">
        <w:t xml:space="preserve">, </w:t>
      </w:r>
      <w:proofErr w:type="spellStart"/>
      <w:r w:rsidRPr="00E57713">
        <w:t>Máriabesnyő</w:t>
      </w:r>
      <w:proofErr w:type="spellEnd"/>
      <w:r w:rsidRPr="00E57713">
        <w:t>-Gödöllő: Attraktor, 2007.</w:t>
      </w:r>
    </w:p>
    <w:p w14:paraId="6C0A7316" w14:textId="77777777" w:rsidR="002F58A6" w:rsidRPr="00E57713" w:rsidRDefault="002F58A6">
      <w:proofErr w:type="spellStart"/>
      <w:r w:rsidRPr="00E57713">
        <w:t>Hannay</w:t>
      </w:r>
      <w:proofErr w:type="spellEnd"/>
      <w:r w:rsidRPr="00E57713">
        <w:t xml:space="preserve">, </w:t>
      </w:r>
      <w:proofErr w:type="spellStart"/>
      <w:r w:rsidRPr="00E57713">
        <w:t>Alastair</w:t>
      </w:r>
      <w:proofErr w:type="spellEnd"/>
      <w:r w:rsidRPr="00E57713">
        <w:t xml:space="preserve">, </w:t>
      </w:r>
      <w:r w:rsidRPr="00E57713">
        <w:rPr>
          <w:i/>
        </w:rPr>
        <w:t xml:space="preserve">Kierkegaard: A </w:t>
      </w:r>
      <w:proofErr w:type="spellStart"/>
      <w:r w:rsidRPr="00E57713">
        <w:rPr>
          <w:i/>
        </w:rPr>
        <w:t>Biography</w:t>
      </w:r>
      <w:proofErr w:type="spellEnd"/>
      <w:r w:rsidRPr="00E57713">
        <w:t>, Cambridge: Cambridge University Press, 2003.</w:t>
      </w:r>
    </w:p>
    <w:p w14:paraId="67EE0A5A" w14:textId="77777777" w:rsidR="00421E80" w:rsidRPr="00E57713" w:rsidRDefault="00421E80">
      <w:proofErr w:type="spellStart"/>
      <w:r w:rsidRPr="00E57713">
        <w:t>Hannay</w:t>
      </w:r>
      <w:proofErr w:type="spellEnd"/>
      <w:r w:rsidRPr="00E57713">
        <w:t xml:space="preserve">, </w:t>
      </w:r>
      <w:proofErr w:type="spellStart"/>
      <w:r w:rsidRPr="00E57713">
        <w:t>Al</w:t>
      </w:r>
      <w:r w:rsidR="001262E5">
        <w:t>astair</w:t>
      </w:r>
      <w:proofErr w:type="spellEnd"/>
      <w:r w:rsidR="001262E5">
        <w:t xml:space="preserve"> – Marino, Gordon D. (szerk.</w:t>
      </w:r>
      <w:r w:rsidRPr="00E57713">
        <w:t xml:space="preserve">), </w:t>
      </w:r>
      <w:r w:rsidRPr="00E57713">
        <w:rPr>
          <w:i/>
        </w:rPr>
        <w:t xml:space="preserve">The Cambridge </w:t>
      </w:r>
      <w:proofErr w:type="spellStart"/>
      <w:r w:rsidRPr="00E57713">
        <w:rPr>
          <w:i/>
        </w:rPr>
        <w:t>Companion</w:t>
      </w:r>
      <w:proofErr w:type="spellEnd"/>
      <w:r w:rsidRPr="00E57713">
        <w:rPr>
          <w:i/>
        </w:rPr>
        <w:t xml:space="preserve"> to Kierkegaard</w:t>
      </w:r>
      <w:r w:rsidRPr="00E57713">
        <w:t>, Cambridge: CUP, 1988.</w:t>
      </w:r>
    </w:p>
    <w:p w14:paraId="3210062C" w14:textId="77777777" w:rsidR="00CB6BA1" w:rsidRPr="00E57713" w:rsidRDefault="00CB6BA1">
      <w:r w:rsidRPr="00E57713">
        <w:rPr>
          <w:i/>
        </w:rPr>
        <w:t>Magyar Filozófiai Szemle</w:t>
      </w:r>
      <w:r w:rsidRPr="00E57713">
        <w:t>, 47/1-2, 2003, 1-232. p.</w:t>
      </w:r>
    </w:p>
    <w:p w14:paraId="2BC999E8" w14:textId="77777777" w:rsidR="00421E80" w:rsidRPr="00E57713" w:rsidRDefault="001262E5">
      <w:proofErr w:type="spellStart"/>
      <w:r>
        <w:t>Kirmmse</w:t>
      </w:r>
      <w:proofErr w:type="spellEnd"/>
      <w:r>
        <w:t>, Bruce (szerk.</w:t>
      </w:r>
      <w:r w:rsidR="00421E80" w:rsidRPr="00E57713">
        <w:t xml:space="preserve">), </w:t>
      </w:r>
      <w:proofErr w:type="spellStart"/>
      <w:r w:rsidR="00421E80" w:rsidRPr="00E57713">
        <w:rPr>
          <w:i/>
        </w:rPr>
        <w:t>Encounters</w:t>
      </w:r>
      <w:proofErr w:type="spellEnd"/>
      <w:r w:rsidR="00421E80" w:rsidRPr="00E57713">
        <w:rPr>
          <w:i/>
        </w:rPr>
        <w:t xml:space="preserve"> with Kierkegaard. A Life </w:t>
      </w:r>
      <w:proofErr w:type="spellStart"/>
      <w:r w:rsidR="00421E80" w:rsidRPr="00E57713">
        <w:rPr>
          <w:i/>
        </w:rPr>
        <w:t>as</w:t>
      </w:r>
      <w:proofErr w:type="spellEnd"/>
      <w:r w:rsidR="00421E80" w:rsidRPr="00E57713">
        <w:rPr>
          <w:i/>
        </w:rPr>
        <w:t xml:space="preserve"> </w:t>
      </w:r>
      <w:proofErr w:type="spellStart"/>
      <w:r w:rsidR="00421E80" w:rsidRPr="00E57713">
        <w:rPr>
          <w:i/>
        </w:rPr>
        <w:t>Seen</w:t>
      </w:r>
      <w:proofErr w:type="spellEnd"/>
      <w:r w:rsidR="00421E80" w:rsidRPr="00E57713">
        <w:rPr>
          <w:i/>
        </w:rPr>
        <w:t xml:space="preserve"> </w:t>
      </w:r>
      <w:proofErr w:type="spellStart"/>
      <w:r w:rsidR="00421E80" w:rsidRPr="00E57713">
        <w:rPr>
          <w:i/>
        </w:rPr>
        <w:t>by</w:t>
      </w:r>
      <w:proofErr w:type="spellEnd"/>
      <w:r w:rsidR="00421E80" w:rsidRPr="00E57713">
        <w:rPr>
          <w:i/>
        </w:rPr>
        <w:t xml:space="preserve"> </w:t>
      </w:r>
      <w:proofErr w:type="spellStart"/>
      <w:r w:rsidR="00421E80" w:rsidRPr="00E57713">
        <w:rPr>
          <w:i/>
        </w:rPr>
        <w:t>His</w:t>
      </w:r>
      <w:proofErr w:type="spellEnd"/>
      <w:r w:rsidR="00421E80" w:rsidRPr="00E57713">
        <w:rPr>
          <w:i/>
        </w:rPr>
        <w:t xml:space="preserve"> </w:t>
      </w:r>
      <w:proofErr w:type="spellStart"/>
      <w:r w:rsidR="00421E80" w:rsidRPr="00E57713">
        <w:rPr>
          <w:i/>
        </w:rPr>
        <w:t>Contemporaries</w:t>
      </w:r>
      <w:proofErr w:type="spellEnd"/>
      <w:r w:rsidR="00421E80" w:rsidRPr="00E57713">
        <w:t>, Princeton: Princeton University Press, 1996.</w:t>
      </w:r>
    </w:p>
    <w:p w14:paraId="70221D8A" w14:textId="77777777" w:rsidR="00421E80" w:rsidRPr="00E57713" w:rsidRDefault="00421E80">
      <w:proofErr w:type="spellStart"/>
      <w:r w:rsidRPr="00E57713">
        <w:t>Kirmmse</w:t>
      </w:r>
      <w:proofErr w:type="spellEnd"/>
      <w:r w:rsidRPr="00E57713">
        <w:t xml:space="preserve">, Bruce, </w:t>
      </w:r>
      <w:r w:rsidRPr="00E57713">
        <w:rPr>
          <w:i/>
        </w:rPr>
        <w:t xml:space="preserve">Kierkegaard in Golden </w:t>
      </w:r>
      <w:proofErr w:type="spellStart"/>
      <w:r w:rsidRPr="00E57713">
        <w:rPr>
          <w:i/>
        </w:rPr>
        <w:t>Age</w:t>
      </w:r>
      <w:proofErr w:type="spellEnd"/>
      <w:r w:rsidRPr="00E57713">
        <w:rPr>
          <w:i/>
        </w:rPr>
        <w:t xml:space="preserve"> </w:t>
      </w:r>
      <w:proofErr w:type="spellStart"/>
      <w:r w:rsidRPr="00E57713">
        <w:rPr>
          <w:i/>
        </w:rPr>
        <w:t>Denmark</w:t>
      </w:r>
      <w:proofErr w:type="spellEnd"/>
      <w:r w:rsidRPr="00E57713">
        <w:t>, Bloomington-Indianapolis: Indiana</w:t>
      </w:r>
      <w:r w:rsidR="005D6F5D" w:rsidRPr="00E57713">
        <w:t xml:space="preserve"> </w:t>
      </w:r>
      <w:r w:rsidRPr="00E57713">
        <w:t>University Press, 1990.</w:t>
      </w:r>
    </w:p>
    <w:p w14:paraId="67D4232D" w14:textId="77777777" w:rsidR="00CB6BA1" w:rsidRPr="00E57713" w:rsidRDefault="00CB6BA1">
      <w:r w:rsidRPr="00E57713">
        <w:t xml:space="preserve">Nagy András (szerk.), </w:t>
      </w:r>
      <w:r w:rsidRPr="00E57713">
        <w:rPr>
          <w:i/>
        </w:rPr>
        <w:t>Kierkegaard Budapesten</w:t>
      </w:r>
      <w:r w:rsidRPr="00E57713">
        <w:t>, Budapest: Fekete Sas, 1994.</w:t>
      </w:r>
    </w:p>
    <w:p w14:paraId="505672DA" w14:textId="77777777" w:rsidR="001F0DD2" w:rsidRPr="00E57713" w:rsidRDefault="001F0DD2">
      <w:r w:rsidRPr="00E57713">
        <w:rPr>
          <w:i/>
        </w:rPr>
        <w:t xml:space="preserve">Pro </w:t>
      </w:r>
      <w:proofErr w:type="spellStart"/>
      <w:r w:rsidRPr="00E57713">
        <w:rPr>
          <w:i/>
        </w:rPr>
        <w:t>Philosophia</w:t>
      </w:r>
      <w:proofErr w:type="spellEnd"/>
      <w:r w:rsidRPr="00E57713">
        <w:rPr>
          <w:i/>
        </w:rPr>
        <w:t xml:space="preserve"> Füzetek</w:t>
      </w:r>
      <w:r w:rsidRPr="00E57713">
        <w:t>, 28, 2001, 1-174. p.</w:t>
      </w:r>
    </w:p>
    <w:p w14:paraId="1F80F88D" w14:textId="77777777" w:rsidR="006D612F" w:rsidRPr="00E57713" w:rsidRDefault="0088137C" w:rsidP="008E0B10">
      <w:r>
        <w:lastRenderedPageBreak/>
        <w:t>Perkins, Robert L. (</w:t>
      </w:r>
      <w:proofErr w:type="spellStart"/>
      <w:r>
        <w:t>ed</w:t>
      </w:r>
      <w:proofErr w:type="spellEnd"/>
      <w:r>
        <w:t>.</w:t>
      </w:r>
      <w:r w:rsidR="006D612F" w:rsidRPr="00E57713">
        <w:t xml:space="preserve">), </w:t>
      </w:r>
      <w:hyperlink r:id="rId6" w:anchor="PPR5,M1" w:tooltip="http://www.google.com/books?id=lvrapBgQiSUC&amp;printsec=frontcover&amp;lr=&amp;hl=hu#PPR5,M1" w:history="1">
        <w:proofErr w:type="spellStart"/>
        <w:r w:rsidR="006D612F" w:rsidRPr="008E0B10">
          <w:rPr>
            <w:rStyle w:val="Hiperhivatkozs"/>
            <w:i/>
          </w:rPr>
          <w:t>Either</w:t>
        </w:r>
        <w:proofErr w:type="spellEnd"/>
        <w:r w:rsidR="006D612F" w:rsidRPr="008E0B10">
          <w:rPr>
            <w:rStyle w:val="Hiperhivatkozs"/>
            <w:i/>
          </w:rPr>
          <w:t>/</w:t>
        </w:r>
        <w:proofErr w:type="spellStart"/>
        <w:r w:rsidR="006D612F" w:rsidRPr="008E0B10">
          <w:rPr>
            <w:rStyle w:val="Hiperhivatkozs"/>
            <w:i/>
          </w:rPr>
          <w:t>or</w:t>
        </w:r>
        <w:proofErr w:type="spellEnd"/>
        <w:r w:rsidR="006D612F" w:rsidRPr="008E0B10">
          <w:rPr>
            <w:rStyle w:val="Hiperhivatkozs"/>
            <w:i/>
          </w:rPr>
          <w:t xml:space="preserve"> I.</w:t>
        </w:r>
      </w:hyperlink>
      <w:r w:rsidR="006D612F" w:rsidRPr="00E57713">
        <w:t xml:space="preserve">, </w:t>
      </w:r>
      <w:r w:rsidR="00775F0E" w:rsidRPr="00E57713">
        <w:t xml:space="preserve">Macon: </w:t>
      </w:r>
      <w:proofErr w:type="spellStart"/>
      <w:r w:rsidR="006D612F" w:rsidRPr="00E57713">
        <w:t>Mercer</w:t>
      </w:r>
      <w:proofErr w:type="spellEnd"/>
      <w:r w:rsidR="006D612F" w:rsidRPr="00E57713">
        <w:t xml:space="preserve"> University Press, </w:t>
      </w:r>
      <w:r w:rsidR="00775F0E" w:rsidRPr="00E57713">
        <w:t xml:space="preserve">1995. </w:t>
      </w:r>
      <w:r w:rsidR="006D612F" w:rsidRPr="00E57713">
        <w:t xml:space="preserve">(International </w:t>
      </w:r>
      <w:r w:rsidR="00775F0E" w:rsidRPr="00E57713">
        <w:t xml:space="preserve">Kierkegaard </w:t>
      </w:r>
      <w:proofErr w:type="spellStart"/>
      <w:r w:rsidR="00775F0E" w:rsidRPr="00E57713">
        <w:t>Commen</w:t>
      </w:r>
      <w:r w:rsidR="006D612F" w:rsidRPr="00E57713">
        <w:t>t</w:t>
      </w:r>
      <w:r w:rsidR="00775F0E" w:rsidRPr="00E57713">
        <w:t>a</w:t>
      </w:r>
      <w:r w:rsidR="006D612F" w:rsidRPr="00E57713">
        <w:t>ry</w:t>
      </w:r>
      <w:proofErr w:type="spellEnd"/>
      <w:r w:rsidR="006D612F" w:rsidRPr="00E57713">
        <w:t xml:space="preserve">, </w:t>
      </w:r>
      <w:proofErr w:type="spellStart"/>
      <w:r w:rsidR="006D612F" w:rsidRPr="00E57713">
        <w:t>vol</w:t>
      </w:r>
      <w:proofErr w:type="spellEnd"/>
      <w:r w:rsidR="006D612F" w:rsidRPr="00E57713">
        <w:t>. 3.)</w:t>
      </w:r>
    </w:p>
    <w:p w14:paraId="31CC0D85" w14:textId="77777777" w:rsidR="008E0B10" w:rsidRPr="00E57713" w:rsidRDefault="00301103" w:rsidP="008E0B10">
      <w:r w:rsidRPr="00E57713">
        <w:t>Perkins, Robert L.</w:t>
      </w:r>
      <w:r w:rsidR="0088137C">
        <w:t xml:space="preserve"> (</w:t>
      </w:r>
      <w:proofErr w:type="spellStart"/>
      <w:r w:rsidR="0088137C">
        <w:t>ed</w:t>
      </w:r>
      <w:proofErr w:type="spellEnd"/>
      <w:r w:rsidR="0088137C">
        <w:t>.)</w:t>
      </w:r>
      <w:r w:rsidRPr="00E57713">
        <w:t xml:space="preserve">, </w:t>
      </w:r>
      <w:hyperlink r:id="rId7" w:tooltip="http://books.google.hu/books?id=5zN-kreg88IC&amp;pg=PA12&amp;dq=International+Kierkegaard+Commentary+Either+Or&amp;hl=hu&amp;sa=X&amp;ei=R0QSUeXTJsyKswb4goGwBQ&amp;redir_esc=y" w:history="1">
        <w:proofErr w:type="spellStart"/>
        <w:r w:rsidR="0037407D" w:rsidRPr="008E0B10">
          <w:rPr>
            <w:rStyle w:val="Hiperhivatkozs"/>
            <w:i/>
          </w:rPr>
          <w:t>Either</w:t>
        </w:r>
        <w:proofErr w:type="spellEnd"/>
        <w:r w:rsidR="0037407D" w:rsidRPr="008E0B10">
          <w:rPr>
            <w:rStyle w:val="Hiperhivatkozs"/>
            <w:i/>
          </w:rPr>
          <w:t>/</w:t>
        </w:r>
        <w:proofErr w:type="spellStart"/>
        <w:r w:rsidR="0037407D" w:rsidRPr="008E0B10">
          <w:rPr>
            <w:rStyle w:val="Hiperhivatkozs"/>
            <w:i/>
          </w:rPr>
          <w:t>or</w:t>
        </w:r>
        <w:proofErr w:type="spellEnd"/>
        <w:r w:rsidR="0037407D" w:rsidRPr="008E0B10">
          <w:rPr>
            <w:rStyle w:val="Hiperhivatkozs"/>
            <w:i/>
          </w:rPr>
          <w:t xml:space="preserve"> II.</w:t>
        </w:r>
      </w:hyperlink>
      <w:r w:rsidR="0037407D" w:rsidRPr="00E57713">
        <w:t xml:space="preserve">, Macon: </w:t>
      </w:r>
      <w:proofErr w:type="spellStart"/>
      <w:r w:rsidR="0037407D" w:rsidRPr="00E57713">
        <w:t>Mercer</w:t>
      </w:r>
      <w:proofErr w:type="spellEnd"/>
      <w:r w:rsidR="0037407D" w:rsidRPr="00E57713">
        <w:t xml:space="preserve"> University Press, 1995. (International </w:t>
      </w:r>
      <w:r w:rsidR="008E0B10">
        <w:t xml:space="preserve">Kierkegaard </w:t>
      </w:r>
      <w:proofErr w:type="spellStart"/>
      <w:r w:rsidR="008E0B10">
        <w:t>Commentary</w:t>
      </w:r>
      <w:proofErr w:type="spellEnd"/>
      <w:r w:rsidR="008E0B10">
        <w:t xml:space="preserve">, </w:t>
      </w:r>
      <w:proofErr w:type="spellStart"/>
      <w:r w:rsidR="008E0B10">
        <w:t>vol</w:t>
      </w:r>
      <w:proofErr w:type="spellEnd"/>
      <w:r w:rsidR="008E0B10">
        <w:t>. 4.)</w:t>
      </w:r>
    </w:p>
    <w:p w14:paraId="7C2F680D" w14:textId="77777777" w:rsidR="00CB6BA1" w:rsidRPr="00E57713" w:rsidRDefault="00CB6BA1">
      <w:r w:rsidRPr="00E57713">
        <w:t xml:space="preserve">Soós Anita, </w:t>
      </w:r>
      <w:r w:rsidRPr="00E57713">
        <w:rPr>
          <w:i/>
        </w:rPr>
        <w:t>„Ha egy arcot sokáig és figyelmesen szemlélünk…”</w:t>
      </w:r>
      <w:r w:rsidRPr="00E57713">
        <w:t>, Budapest: HASS, 2002.</w:t>
      </w:r>
    </w:p>
    <w:p w14:paraId="41B7B887" w14:textId="77777777" w:rsidR="00421E80" w:rsidRPr="00E57713" w:rsidRDefault="00421E80">
      <w:r w:rsidRPr="00E57713">
        <w:t xml:space="preserve">Stewart, Jon, </w:t>
      </w:r>
      <w:proofErr w:type="spellStart"/>
      <w:r w:rsidRPr="00E57713">
        <w:rPr>
          <w:i/>
        </w:rPr>
        <w:t>Kierkegaard’s</w:t>
      </w:r>
      <w:proofErr w:type="spellEnd"/>
      <w:r w:rsidRPr="00E57713">
        <w:rPr>
          <w:i/>
        </w:rPr>
        <w:t xml:space="preserve"> Relations to Hegel </w:t>
      </w:r>
      <w:proofErr w:type="spellStart"/>
      <w:r w:rsidRPr="00E57713">
        <w:rPr>
          <w:i/>
        </w:rPr>
        <w:t>Reconsidered</w:t>
      </w:r>
      <w:proofErr w:type="spellEnd"/>
      <w:r w:rsidR="002F58A6" w:rsidRPr="00E57713">
        <w:t>, Cambridge: Cambridge University Press</w:t>
      </w:r>
      <w:r w:rsidRPr="00E57713">
        <w:t>, 2003.</w:t>
      </w:r>
    </w:p>
    <w:p w14:paraId="402EEBFC" w14:textId="77777777" w:rsidR="000A1B2F" w:rsidRPr="00E57713" w:rsidRDefault="000A1B2F">
      <w:r w:rsidRPr="00E57713">
        <w:t xml:space="preserve">Stewart, Jon, </w:t>
      </w:r>
      <w:proofErr w:type="spellStart"/>
      <w:r w:rsidRPr="00E57713">
        <w:rPr>
          <w:i/>
        </w:rPr>
        <w:t>Søren</w:t>
      </w:r>
      <w:proofErr w:type="spellEnd"/>
      <w:r w:rsidRPr="00E57713">
        <w:rPr>
          <w:i/>
        </w:rPr>
        <w:t xml:space="preserve"> Kierkegaard: </w:t>
      </w:r>
      <w:proofErr w:type="spellStart"/>
      <w:r w:rsidRPr="00E57713">
        <w:rPr>
          <w:i/>
        </w:rPr>
        <w:t>Subjectivity</w:t>
      </w:r>
      <w:proofErr w:type="spellEnd"/>
      <w:r w:rsidRPr="00E57713">
        <w:rPr>
          <w:i/>
        </w:rPr>
        <w:t xml:space="preserve">, </w:t>
      </w:r>
      <w:proofErr w:type="spellStart"/>
      <w:r w:rsidRPr="00E57713">
        <w:rPr>
          <w:i/>
        </w:rPr>
        <w:t>Irony</w:t>
      </w:r>
      <w:proofErr w:type="spellEnd"/>
      <w:r w:rsidRPr="00E57713">
        <w:rPr>
          <w:i/>
        </w:rPr>
        <w:t xml:space="preserve"> &amp; the </w:t>
      </w:r>
      <w:proofErr w:type="spellStart"/>
      <w:r w:rsidRPr="00E57713">
        <w:rPr>
          <w:i/>
        </w:rPr>
        <w:t>Crisis</w:t>
      </w:r>
      <w:proofErr w:type="spellEnd"/>
      <w:r w:rsidRPr="00E57713">
        <w:rPr>
          <w:i/>
        </w:rPr>
        <w:t xml:space="preserve"> of </w:t>
      </w:r>
      <w:proofErr w:type="spellStart"/>
      <w:r w:rsidRPr="00E57713">
        <w:rPr>
          <w:i/>
        </w:rPr>
        <w:t>Modernity</w:t>
      </w:r>
      <w:proofErr w:type="spellEnd"/>
      <w:r w:rsidRPr="00E57713">
        <w:t>, Oxford: Oxford University Press, 2015.</w:t>
      </w:r>
    </w:p>
    <w:p w14:paraId="631FED53" w14:textId="77777777" w:rsidR="00CB6BA1" w:rsidRPr="00E57713" w:rsidRDefault="00CB6BA1">
      <w:r w:rsidRPr="00E57713">
        <w:t xml:space="preserve">Taylor, Mark C., </w:t>
      </w:r>
      <w:proofErr w:type="spellStart"/>
      <w:r w:rsidRPr="00E57713">
        <w:rPr>
          <w:i/>
        </w:rPr>
        <w:t>Journeys</w:t>
      </w:r>
      <w:proofErr w:type="spellEnd"/>
      <w:r w:rsidRPr="00E57713">
        <w:rPr>
          <w:i/>
        </w:rPr>
        <w:t xml:space="preserve"> to </w:t>
      </w:r>
      <w:proofErr w:type="spellStart"/>
      <w:r w:rsidRPr="00E57713">
        <w:rPr>
          <w:i/>
        </w:rPr>
        <w:t>Selfh</w:t>
      </w:r>
      <w:r w:rsidR="00421E80" w:rsidRPr="00E57713">
        <w:rPr>
          <w:i/>
        </w:rPr>
        <w:t>o</w:t>
      </w:r>
      <w:r w:rsidRPr="00E57713">
        <w:rPr>
          <w:i/>
        </w:rPr>
        <w:t>od</w:t>
      </w:r>
      <w:proofErr w:type="spellEnd"/>
      <w:r w:rsidRPr="00E57713">
        <w:rPr>
          <w:i/>
        </w:rPr>
        <w:t>. Hegel &amp; Kierkegaard</w:t>
      </w:r>
      <w:r w:rsidRPr="00E57713">
        <w:t>, Berkeley-Los Angeles-London: Univer</w:t>
      </w:r>
      <w:r w:rsidR="007777F6" w:rsidRPr="00E57713">
        <w:t xml:space="preserve">sity of </w:t>
      </w:r>
      <w:proofErr w:type="spellStart"/>
      <w:r w:rsidR="007777F6" w:rsidRPr="00E57713">
        <w:t>California</w:t>
      </w:r>
      <w:proofErr w:type="spellEnd"/>
      <w:r w:rsidR="007777F6" w:rsidRPr="00E57713">
        <w:t xml:space="preserve"> Press, 1980.</w:t>
      </w:r>
    </w:p>
    <w:sectPr w:rsidR="00CB6BA1" w:rsidRPr="00E57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DC5"/>
    <w:rsid w:val="00073EC8"/>
    <w:rsid w:val="000A048E"/>
    <w:rsid w:val="000A1B2F"/>
    <w:rsid w:val="000E02E2"/>
    <w:rsid w:val="000F10BB"/>
    <w:rsid w:val="00103326"/>
    <w:rsid w:val="001160AC"/>
    <w:rsid w:val="001262E5"/>
    <w:rsid w:val="00131F60"/>
    <w:rsid w:val="001371B2"/>
    <w:rsid w:val="00147AEF"/>
    <w:rsid w:val="00161050"/>
    <w:rsid w:val="001636D8"/>
    <w:rsid w:val="00190452"/>
    <w:rsid w:val="001F0DD2"/>
    <w:rsid w:val="001F5331"/>
    <w:rsid w:val="00206382"/>
    <w:rsid w:val="00240A53"/>
    <w:rsid w:val="002F58A6"/>
    <w:rsid w:val="00301103"/>
    <w:rsid w:val="00357B5D"/>
    <w:rsid w:val="003649E2"/>
    <w:rsid w:val="003707F2"/>
    <w:rsid w:val="0037407D"/>
    <w:rsid w:val="00382C63"/>
    <w:rsid w:val="00391036"/>
    <w:rsid w:val="00396C54"/>
    <w:rsid w:val="003A73AC"/>
    <w:rsid w:val="003E12B0"/>
    <w:rsid w:val="00421E80"/>
    <w:rsid w:val="0047539C"/>
    <w:rsid w:val="00487C77"/>
    <w:rsid w:val="004959A8"/>
    <w:rsid w:val="004F0E06"/>
    <w:rsid w:val="0054074D"/>
    <w:rsid w:val="00591EB1"/>
    <w:rsid w:val="005D6F5D"/>
    <w:rsid w:val="0060563E"/>
    <w:rsid w:val="0061133E"/>
    <w:rsid w:val="00632DC5"/>
    <w:rsid w:val="006720A0"/>
    <w:rsid w:val="006D612F"/>
    <w:rsid w:val="006E32A7"/>
    <w:rsid w:val="00735693"/>
    <w:rsid w:val="0075165D"/>
    <w:rsid w:val="007578C5"/>
    <w:rsid w:val="00775F0E"/>
    <w:rsid w:val="007777F6"/>
    <w:rsid w:val="007833A8"/>
    <w:rsid w:val="00793622"/>
    <w:rsid w:val="00825BAE"/>
    <w:rsid w:val="0088137C"/>
    <w:rsid w:val="008936B7"/>
    <w:rsid w:val="008A1EF0"/>
    <w:rsid w:val="008E0B10"/>
    <w:rsid w:val="009B2857"/>
    <w:rsid w:val="009B5F14"/>
    <w:rsid w:val="009D6D9E"/>
    <w:rsid w:val="00A70BD4"/>
    <w:rsid w:val="00A97329"/>
    <w:rsid w:val="00BA7CE3"/>
    <w:rsid w:val="00BC7E30"/>
    <w:rsid w:val="00C35DA9"/>
    <w:rsid w:val="00C46FAB"/>
    <w:rsid w:val="00C77BBB"/>
    <w:rsid w:val="00C816A3"/>
    <w:rsid w:val="00CB6BA1"/>
    <w:rsid w:val="00CD6E28"/>
    <w:rsid w:val="00CF35EB"/>
    <w:rsid w:val="00D07B57"/>
    <w:rsid w:val="00D5107D"/>
    <w:rsid w:val="00D85C1D"/>
    <w:rsid w:val="00DF38D7"/>
    <w:rsid w:val="00E07C24"/>
    <w:rsid w:val="00E16E59"/>
    <w:rsid w:val="00E57713"/>
    <w:rsid w:val="00E66CAC"/>
    <w:rsid w:val="00E77AD3"/>
    <w:rsid w:val="00EE082E"/>
    <w:rsid w:val="00F02A34"/>
    <w:rsid w:val="00FC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94176E"/>
  <w15:chartTrackingRefBased/>
  <w15:docId w15:val="{B5B46345-CFB8-40E8-A846-8B0C58354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632DC5"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Szvegtrzs">
    <w:name w:val="Body Text"/>
    <w:basedOn w:val="Norml"/>
    <w:rsid w:val="00632DC5"/>
    <w:pPr>
      <w:jc w:val="both"/>
    </w:pPr>
  </w:style>
  <w:style w:type="character" w:styleId="Hiperhivatkozs">
    <w:name w:val="Hyperlink"/>
    <w:rsid w:val="00DF38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7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books.google.hu/books?id=5zN-kreg88IC&amp;pg=PA12&amp;dq=International+Kierkegaard+Commentary+Either+Or&amp;hl=hu&amp;sa=X&amp;ei=R0QSUeXTJsyKswb4goGwBQ&amp;redir_esc=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/books?id=lvrapBgQiSUC&amp;printsec=frontcover&amp;lr=&amp;hl=hu" TargetMode="External"/><Relationship Id="rId5" Type="http://schemas.openxmlformats.org/officeDocument/2006/relationships/hyperlink" Target="https://books.google.hu/books?id=UgA3DwAAQBAJ&amp;pg=PP1&amp;dq=Entweder-Oder+Klassiker+Auslegen&amp;hl=hu&amp;sa=X&amp;ved=2ahUKEwjm0azV4aDrAhXJ-ioKHXeHA4sQ6AEwAHoECAUQAg" TargetMode="External"/><Relationship Id="rId4" Type="http://schemas.openxmlformats.org/officeDocument/2006/relationships/hyperlink" Target="https://www.szaktars.hu/osiris/view/kierkegaard-soren-vagy-vagy-sapientia-humana-2001/?query=Vagy-vagy&amp;pg=0&amp;layout=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546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Általános filozófiatörténet</vt:lpstr>
    </vt:vector>
  </TitlesOfParts>
  <Company/>
  <LinksUpToDate>false</LinksUpToDate>
  <CharactersWithSpaces>4313</CharactersWithSpaces>
  <SharedDoc>false</SharedDoc>
  <HLinks>
    <vt:vector size="24" baseType="variant">
      <vt:variant>
        <vt:i4>4259962</vt:i4>
      </vt:variant>
      <vt:variant>
        <vt:i4>9</vt:i4>
      </vt:variant>
      <vt:variant>
        <vt:i4>0</vt:i4>
      </vt:variant>
      <vt:variant>
        <vt:i4>5</vt:i4>
      </vt:variant>
      <vt:variant>
        <vt:lpwstr>http://books.google.hu/books?id=5zN-kreg88IC&amp;pg=PA12&amp;dq=International+Kierkegaard+Commentary+Either+Or&amp;hl=hu&amp;sa=X&amp;ei=R0QSUeXTJsyKswb4goGwBQ&amp;redir_esc=y</vt:lpwstr>
      </vt:variant>
      <vt:variant>
        <vt:lpwstr/>
      </vt:variant>
      <vt:variant>
        <vt:i4>6815849</vt:i4>
      </vt:variant>
      <vt:variant>
        <vt:i4>6</vt:i4>
      </vt:variant>
      <vt:variant>
        <vt:i4>0</vt:i4>
      </vt:variant>
      <vt:variant>
        <vt:i4>5</vt:i4>
      </vt:variant>
      <vt:variant>
        <vt:lpwstr>http://www.google.com/books?id=lvrapBgQiSUC&amp;printsec=frontcover&amp;lr=&amp;hl=hu</vt:lpwstr>
      </vt:variant>
      <vt:variant>
        <vt:lpwstr>PPR5,M1</vt:lpwstr>
      </vt:variant>
      <vt:variant>
        <vt:i4>4128885</vt:i4>
      </vt:variant>
      <vt:variant>
        <vt:i4>3</vt:i4>
      </vt:variant>
      <vt:variant>
        <vt:i4>0</vt:i4>
      </vt:variant>
      <vt:variant>
        <vt:i4>5</vt:i4>
      </vt:variant>
      <vt:variant>
        <vt:lpwstr>https://books.google.hu/books?id=UgA3DwAAQBAJ&amp;pg=PP1&amp;dq=Entweder-Oder+Klassiker+Auslegen&amp;hl=hu&amp;sa=X&amp;ved=2ahUKEwjm0azV4aDrAhXJ-ioKHXeHA4sQ6AEwAHoECAUQAg</vt:lpwstr>
      </vt:variant>
      <vt:variant>
        <vt:lpwstr>v=onepage&amp;q=Entweder-Oder%20Klassiker%20Auslegen&amp;f=false</vt:lpwstr>
      </vt:variant>
      <vt:variant>
        <vt:i4>5242889</vt:i4>
      </vt:variant>
      <vt:variant>
        <vt:i4>0</vt:i4>
      </vt:variant>
      <vt:variant>
        <vt:i4>0</vt:i4>
      </vt:variant>
      <vt:variant>
        <vt:i4>5</vt:i4>
      </vt:variant>
      <vt:variant>
        <vt:lpwstr>https://www.szaktars.hu/osiris/view/kierkegaard-soren-vagy-vagy-sapientia-humana-2001/?query=Vagy-vagy&amp;pg=0&amp;layout=s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Általános filozófiatörténet</dc:title>
  <dc:subject/>
  <dc:creator>Czakó István</dc:creator>
  <cp:keywords/>
  <dc:description/>
  <cp:lastModifiedBy>Hankovszky Tamás</cp:lastModifiedBy>
  <cp:revision>2</cp:revision>
  <dcterms:created xsi:type="dcterms:W3CDTF">2026-08-03T20:54:00Z</dcterms:created>
  <dcterms:modified xsi:type="dcterms:W3CDTF">2026-08-03T20:54:00Z</dcterms:modified>
</cp:coreProperties>
</file>