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2239" w14:textId="77777777" w:rsidR="00656B2A" w:rsidRPr="00317A3B" w:rsidRDefault="004430D4" w:rsidP="00656B2A">
      <w:pPr>
        <w:jc w:val="center"/>
      </w:pPr>
      <w:r w:rsidRPr="00317A3B">
        <w:t>Vallásfilozófia (szisztematikus megközelítés)</w:t>
      </w:r>
    </w:p>
    <w:p w14:paraId="6FAFD59F" w14:textId="77777777" w:rsidR="00656B2A" w:rsidRPr="00A77D6C" w:rsidRDefault="004430D4" w:rsidP="00656B2A">
      <w:pPr>
        <w:jc w:val="center"/>
        <w:rPr>
          <w:b/>
        </w:rPr>
      </w:pPr>
      <w:r w:rsidRPr="00A77D6C">
        <w:rPr>
          <w:b/>
        </w:rPr>
        <w:t>Fenomenológiai és analitikus vallásfilozófia</w:t>
      </w:r>
    </w:p>
    <w:p w14:paraId="47A32AB3" w14:textId="77777777" w:rsidR="00656B2A" w:rsidRPr="00317A3B" w:rsidRDefault="001C0CD1" w:rsidP="00656B2A">
      <w:pPr>
        <w:jc w:val="center"/>
      </w:pPr>
      <w:r>
        <w:t>Szeminárium, BBNSF15700</w:t>
      </w:r>
    </w:p>
    <w:p w14:paraId="59A9EB45" w14:textId="77777777" w:rsidR="00656B2A" w:rsidRPr="00317A3B" w:rsidRDefault="00656B2A" w:rsidP="00656B2A">
      <w:pPr>
        <w:jc w:val="center"/>
      </w:pPr>
      <w:r w:rsidRPr="00317A3B">
        <w:t>20</w:t>
      </w:r>
      <w:r w:rsidR="007A248F">
        <w:t>2</w:t>
      </w:r>
      <w:r w:rsidR="00107E5C">
        <w:t>6</w:t>
      </w:r>
      <w:r w:rsidR="001C0CD1">
        <w:t>. ősz</w:t>
      </w:r>
    </w:p>
    <w:p w14:paraId="66B39287" w14:textId="77777777" w:rsidR="00656B2A" w:rsidRPr="00317A3B" w:rsidRDefault="00656B2A"/>
    <w:p w14:paraId="1209246E" w14:textId="77777777" w:rsidR="00656B2A" w:rsidRPr="00107E5C" w:rsidRDefault="00656B2A" w:rsidP="000F10E7">
      <w:pPr>
        <w:jc w:val="center"/>
        <w:rPr>
          <w:b/>
          <w:bCs/>
        </w:rPr>
      </w:pPr>
      <w:r w:rsidRPr="00107E5C">
        <w:rPr>
          <w:b/>
          <w:bCs/>
        </w:rPr>
        <w:t>Kurzusleírás</w:t>
      </w:r>
      <w:r w:rsidR="00107E5C" w:rsidRPr="00107E5C">
        <w:rPr>
          <w:b/>
          <w:bCs/>
        </w:rPr>
        <w:t>:</w:t>
      </w:r>
    </w:p>
    <w:p w14:paraId="03C74C35" w14:textId="77777777" w:rsidR="00656B2A" w:rsidRPr="00317A3B" w:rsidRDefault="00656B2A" w:rsidP="00656B2A"/>
    <w:p w14:paraId="0FC3423B" w14:textId="77777777" w:rsidR="003331BB" w:rsidRPr="00317A3B" w:rsidRDefault="00246F7C">
      <w:r w:rsidRPr="00317A3B">
        <w:t xml:space="preserve">A 20. század első felében a történeti vallástudomány egyes képviselői a fenomenológia felé fordultak annak reményében, hogy </w:t>
      </w:r>
      <w:r w:rsidR="00A61233" w:rsidRPr="00317A3B">
        <w:t xml:space="preserve">általa </w:t>
      </w:r>
      <w:r w:rsidRPr="00317A3B">
        <w:t xml:space="preserve">az empirikus kutatás eredményeinek mély és átfogó megragadásához új módszertani </w:t>
      </w:r>
      <w:r w:rsidR="00A61233" w:rsidRPr="00317A3B">
        <w:t>belátásokhoz juthatnak</w:t>
      </w:r>
      <w:r w:rsidRPr="00317A3B">
        <w:t xml:space="preserve">. </w:t>
      </w:r>
      <w:r w:rsidR="007E1DC4" w:rsidRPr="00317A3B">
        <w:t xml:space="preserve">A filozófiai fenomenológiának az empirikus vallástudományra gyakorolt hatása </w:t>
      </w:r>
      <w:r w:rsidR="00A61233" w:rsidRPr="00317A3B">
        <w:t xml:space="preserve">szembetűnően megmutatkozik a kor kiemelkedő valláskutatói, Rudolf Otto és </w:t>
      </w:r>
      <w:proofErr w:type="spellStart"/>
      <w:r w:rsidR="00A61233" w:rsidRPr="00317A3B">
        <w:t>Mircea</w:t>
      </w:r>
      <w:proofErr w:type="spellEnd"/>
      <w:r w:rsidR="00A61233" w:rsidRPr="00317A3B">
        <w:t xml:space="preserve"> </w:t>
      </w:r>
      <w:proofErr w:type="spellStart"/>
      <w:r w:rsidR="00A61233" w:rsidRPr="00317A3B">
        <w:t>Eliade</w:t>
      </w:r>
      <w:proofErr w:type="spellEnd"/>
      <w:r w:rsidR="007E1DC4" w:rsidRPr="00317A3B">
        <w:t xml:space="preserve"> </w:t>
      </w:r>
      <w:r w:rsidR="00A61233" w:rsidRPr="00317A3B">
        <w:t>munkásságában</w:t>
      </w:r>
      <w:r w:rsidR="00BB0C8B" w:rsidRPr="00317A3B">
        <w:t xml:space="preserve">, akik a vallási lényeget a </w:t>
      </w:r>
      <w:proofErr w:type="spellStart"/>
      <w:r w:rsidR="00BB0C8B" w:rsidRPr="00317A3B">
        <w:t>numinózussal</w:t>
      </w:r>
      <w:proofErr w:type="spellEnd"/>
      <w:r w:rsidR="00BB0C8B" w:rsidRPr="00317A3B">
        <w:t>, ill. a szenttel azonosították</w:t>
      </w:r>
      <w:r w:rsidR="00A61233" w:rsidRPr="00317A3B">
        <w:t xml:space="preserve">. </w:t>
      </w:r>
      <w:r w:rsidR="003331BB" w:rsidRPr="00317A3B">
        <w:t xml:space="preserve">Emellett a fenomenológiai iskolán belül </w:t>
      </w:r>
      <w:r w:rsidR="00732DE1" w:rsidRPr="00317A3B">
        <w:t xml:space="preserve">szintén jelentős vallásfilozófiai teljesítmények jelentek meg, elsődlegesen Max </w:t>
      </w:r>
      <w:proofErr w:type="spellStart"/>
      <w:r w:rsidR="00732DE1" w:rsidRPr="00317A3B">
        <w:t>Schelernek</w:t>
      </w:r>
      <w:proofErr w:type="spellEnd"/>
      <w:r w:rsidR="00732DE1" w:rsidRPr="00317A3B">
        <w:t xml:space="preserve"> és </w:t>
      </w:r>
      <w:proofErr w:type="spellStart"/>
      <w:r w:rsidR="00732DE1" w:rsidRPr="00317A3B">
        <w:t>Edith</w:t>
      </w:r>
      <w:proofErr w:type="spellEnd"/>
      <w:r w:rsidR="00732DE1" w:rsidRPr="00317A3B">
        <w:t xml:space="preserve"> Steinnek köszönhetően. A kurzus első felében </w:t>
      </w:r>
      <w:r w:rsidR="00FE4BE5" w:rsidRPr="00317A3B">
        <w:t xml:space="preserve">a fenomenológia módszerén alapuló, szerteágazó vallásfilozófiai törekvésekkel ismerkedünk meg, majd a második felében </w:t>
      </w:r>
      <w:r w:rsidR="00AF589A" w:rsidRPr="00317A3B">
        <w:t>az</w:t>
      </w:r>
      <w:r w:rsidR="00FE4BE5" w:rsidRPr="00317A3B">
        <w:t xml:space="preserve"> analiti</w:t>
      </w:r>
      <w:r w:rsidR="00AF589A" w:rsidRPr="00317A3B">
        <w:t xml:space="preserve">kus </w:t>
      </w:r>
      <w:r w:rsidR="00FE4BE5" w:rsidRPr="00317A3B">
        <w:t xml:space="preserve">filozófia </w:t>
      </w:r>
      <w:r w:rsidR="00AF589A" w:rsidRPr="00317A3B">
        <w:t xml:space="preserve">módszertanán alapuló vallásfilozófiát tanulmányozzuk </w:t>
      </w:r>
      <w:r w:rsidR="00457FE5">
        <w:t xml:space="preserve">korunk meghatározó </w:t>
      </w:r>
      <w:r w:rsidR="00AF589A" w:rsidRPr="00317A3B">
        <w:t>vallásfilozófus</w:t>
      </w:r>
      <w:r w:rsidR="00457FE5">
        <w:t>ai</w:t>
      </w:r>
      <w:r w:rsidR="00AF589A" w:rsidRPr="00317A3B">
        <w:t xml:space="preserve">, </w:t>
      </w:r>
      <w:r w:rsidR="005E6C29" w:rsidRPr="00317A3B">
        <w:t xml:space="preserve">Richard </w:t>
      </w:r>
      <w:proofErr w:type="spellStart"/>
      <w:r w:rsidR="005E6C29" w:rsidRPr="00317A3B">
        <w:t>Swinburne</w:t>
      </w:r>
      <w:proofErr w:type="spellEnd"/>
      <w:r w:rsidR="005E6C29" w:rsidRPr="00317A3B">
        <w:t xml:space="preserve"> </w:t>
      </w:r>
      <w:r w:rsidR="00457FE5">
        <w:t xml:space="preserve">és Alvin Plantinga </w:t>
      </w:r>
      <w:r w:rsidR="005E6C29" w:rsidRPr="00317A3B">
        <w:t>műveinek a tükrében.</w:t>
      </w:r>
    </w:p>
    <w:p w14:paraId="50D09505" w14:textId="77777777" w:rsidR="00FA60A7" w:rsidRPr="00317A3B" w:rsidRDefault="00FA60A7"/>
    <w:p w14:paraId="6CF1B482" w14:textId="77777777" w:rsidR="00AA54BB" w:rsidRPr="00317A3B" w:rsidRDefault="00656B2A">
      <w:r w:rsidRPr="00107E5C">
        <w:rPr>
          <w:b/>
          <w:bCs/>
        </w:rPr>
        <w:t>Oktató:</w:t>
      </w:r>
      <w:r w:rsidR="00AA54BB" w:rsidRPr="00317A3B">
        <w:t xml:space="preserve"> Czakó István docens</w:t>
      </w:r>
    </w:p>
    <w:p w14:paraId="0FA6DB50" w14:textId="77777777" w:rsidR="00AA54BB" w:rsidRPr="00317A3B" w:rsidRDefault="001C0CD1">
      <w:r w:rsidRPr="00107E5C">
        <w:rPr>
          <w:b/>
          <w:bCs/>
        </w:rPr>
        <w:t>Kreditszám:</w:t>
      </w:r>
      <w:r>
        <w:t xml:space="preserve"> 3</w:t>
      </w:r>
    </w:p>
    <w:p w14:paraId="0F3837C0" w14:textId="77777777" w:rsidR="00656B2A" w:rsidRPr="00317A3B" w:rsidRDefault="00AA54BB">
      <w:r w:rsidRPr="00107E5C">
        <w:rPr>
          <w:b/>
          <w:bCs/>
        </w:rPr>
        <w:t>Időpont:</w:t>
      </w:r>
      <w:r w:rsidRPr="00317A3B">
        <w:t xml:space="preserve"> </w:t>
      </w:r>
      <w:r w:rsidR="007A248F">
        <w:t>csütörtök, 12.30-14.00</w:t>
      </w:r>
    </w:p>
    <w:p w14:paraId="7ABF7040" w14:textId="77777777" w:rsidR="00AA54BB" w:rsidRPr="00317A3B" w:rsidRDefault="00F368BC">
      <w:r w:rsidRPr="00107E5C">
        <w:rPr>
          <w:b/>
          <w:bCs/>
        </w:rPr>
        <w:t>Hely:</w:t>
      </w:r>
      <w:r w:rsidR="007A248F">
        <w:t xml:space="preserve"> </w:t>
      </w:r>
      <w:r w:rsidR="009F57BB">
        <w:t xml:space="preserve">BTK D </w:t>
      </w:r>
      <w:r w:rsidR="00107E5C">
        <w:t>202</w:t>
      </w:r>
    </w:p>
    <w:p w14:paraId="1D424D99" w14:textId="77777777" w:rsidR="00AA54BB" w:rsidRPr="00317A3B" w:rsidRDefault="00AA54BB"/>
    <w:p w14:paraId="13A7B449" w14:textId="77777777" w:rsidR="00AA54BB" w:rsidRPr="00555183" w:rsidRDefault="00AA54BB">
      <w:pPr>
        <w:rPr>
          <w:b/>
          <w:bCs/>
        </w:rPr>
      </w:pPr>
      <w:r w:rsidRPr="00555183">
        <w:rPr>
          <w:b/>
          <w:bCs/>
        </w:rPr>
        <w:t>Követelmények</w:t>
      </w:r>
      <w:r w:rsidR="00107E5C" w:rsidRPr="00555183">
        <w:rPr>
          <w:b/>
          <w:bCs/>
        </w:rPr>
        <w:t>:</w:t>
      </w:r>
    </w:p>
    <w:p w14:paraId="019F5B63" w14:textId="77777777" w:rsidR="00AA54BB" w:rsidRPr="00317A3B" w:rsidRDefault="00EF0D3B">
      <w:r w:rsidRPr="00317A3B">
        <w:t>A szemináriumi foglalkozások rendszeres látogatása, aktív órai munka, referátum</w:t>
      </w:r>
      <w:r w:rsidR="00E35744">
        <w:t>, zárthelyi dolgozat</w:t>
      </w:r>
      <w:r w:rsidRPr="00317A3B">
        <w:t xml:space="preserve"> és 10.000n terjedelmű szemináriumi dolgozat.</w:t>
      </w:r>
      <w:r w:rsidR="008A17F2">
        <w:t xml:space="preserve"> A kurzus csak idegen nyelvű szakirodalom felhasználásával teljesíthető.</w:t>
      </w:r>
    </w:p>
    <w:p w14:paraId="59819CDC" w14:textId="77777777" w:rsidR="00EF2BDE" w:rsidRPr="00317A3B" w:rsidRDefault="00EF2BDE"/>
    <w:p w14:paraId="5C6B9118" w14:textId="77777777" w:rsidR="00107E5C" w:rsidRPr="00555183" w:rsidRDefault="00107E5C">
      <w:pPr>
        <w:rPr>
          <w:b/>
          <w:bCs/>
        </w:rPr>
      </w:pPr>
      <w:r w:rsidRPr="00555183">
        <w:rPr>
          <w:b/>
          <w:bCs/>
        </w:rPr>
        <w:t>Irodalom:</w:t>
      </w:r>
    </w:p>
    <w:p w14:paraId="0A3EC5FD" w14:textId="77777777" w:rsidR="00AA54BB" w:rsidRPr="00555183" w:rsidRDefault="00AA54BB">
      <w:r w:rsidRPr="00555183">
        <w:t>Kötelező irodalom</w:t>
      </w:r>
      <w:r w:rsidR="00107E5C" w:rsidRPr="00555183">
        <w:t>:</w:t>
      </w:r>
    </w:p>
    <w:p w14:paraId="5C446C1F" w14:textId="77777777" w:rsidR="007E1DC4" w:rsidRPr="00317A3B" w:rsidRDefault="007E1DC4">
      <w:proofErr w:type="spellStart"/>
      <w:r w:rsidRPr="00317A3B">
        <w:t>Elia</w:t>
      </w:r>
      <w:r w:rsidR="00FA60A7" w:rsidRPr="00317A3B">
        <w:t>de</w:t>
      </w:r>
      <w:proofErr w:type="spellEnd"/>
      <w:r w:rsidR="00FA60A7" w:rsidRPr="00317A3B">
        <w:t xml:space="preserve">, </w:t>
      </w:r>
      <w:proofErr w:type="spellStart"/>
      <w:r w:rsidR="00FA60A7" w:rsidRPr="00317A3B">
        <w:t>Mircea</w:t>
      </w:r>
      <w:proofErr w:type="spellEnd"/>
      <w:r w:rsidR="00FA60A7" w:rsidRPr="00317A3B">
        <w:t xml:space="preserve">, </w:t>
      </w:r>
      <w:r w:rsidR="00FA60A7" w:rsidRPr="00317A3B">
        <w:rPr>
          <w:i/>
        </w:rPr>
        <w:t>A szent és a profán.</w:t>
      </w:r>
      <w:r w:rsidRPr="00317A3B">
        <w:rPr>
          <w:i/>
        </w:rPr>
        <w:t xml:space="preserve"> </w:t>
      </w:r>
      <w:r w:rsidR="00FA60A7" w:rsidRPr="00317A3B">
        <w:rPr>
          <w:i/>
        </w:rPr>
        <w:t>A vallási lényegről</w:t>
      </w:r>
      <w:r w:rsidR="00317A3B">
        <w:t xml:space="preserve">, </w:t>
      </w:r>
      <w:r w:rsidR="009A0F53">
        <w:t xml:space="preserve">ford. Berényi Gábor, </w:t>
      </w:r>
      <w:r w:rsidR="00317A3B">
        <w:t>Budapest: Európa</w:t>
      </w:r>
      <w:r w:rsidR="005E6C29" w:rsidRPr="00317A3B">
        <w:t xml:space="preserve"> 2009.</w:t>
      </w:r>
    </w:p>
    <w:p w14:paraId="47F4BBDA" w14:textId="77777777" w:rsidR="009016B4" w:rsidRDefault="007E1DC4">
      <w:r w:rsidRPr="00317A3B">
        <w:t xml:space="preserve">Otto, Rudolf, </w:t>
      </w:r>
      <w:hyperlink r:id="rId4" w:tooltip="https://www.szaktars.hu/osiris/view/otto-rudolf-a-szent-az-isteni-eszmejeben-rejlo-irracionalis-es-viszonya-a-racionalishoz-osiris-konyvtar-vallastortenet-1997/?query=rudolf%20%20otto%20a%20szent&amp;pg=0&amp;layout=s" w:history="1">
        <w:r w:rsidRPr="00143EE8">
          <w:rPr>
            <w:rStyle w:val="Hiperhivatkozs"/>
            <w:i/>
          </w:rPr>
          <w:t xml:space="preserve">A szent. </w:t>
        </w:r>
        <w:r w:rsidR="00FA60A7" w:rsidRPr="00143EE8">
          <w:rPr>
            <w:rStyle w:val="Hiperhivatkozs"/>
            <w:i/>
          </w:rPr>
          <w:t>Az isteni eszmé</w:t>
        </w:r>
        <w:r w:rsidR="00FF140B" w:rsidRPr="00143EE8">
          <w:rPr>
            <w:rStyle w:val="Hiperhivatkozs"/>
            <w:i/>
          </w:rPr>
          <w:t>j</w:t>
        </w:r>
        <w:r w:rsidR="00FA60A7" w:rsidRPr="00143EE8">
          <w:rPr>
            <w:rStyle w:val="Hiperhivatkozs"/>
            <w:i/>
          </w:rPr>
          <w:t>ében rejlő irracionális és viszonya a racionálishoz</w:t>
        </w:r>
        <w:r w:rsidR="00317A3B" w:rsidRPr="00143EE8">
          <w:rPr>
            <w:rStyle w:val="Hiperhivatkozs"/>
          </w:rPr>
          <w:t>,</w:t>
        </w:r>
      </w:hyperlink>
      <w:r w:rsidR="00317A3B">
        <w:t xml:space="preserve"> </w:t>
      </w:r>
      <w:r w:rsidR="009A0F53">
        <w:t xml:space="preserve">ford. </w:t>
      </w:r>
      <w:proofErr w:type="spellStart"/>
      <w:r w:rsidR="009A0F53">
        <w:t>Bendl</w:t>
      </w:r>
      <w:proofErr w:type="spellEnd"/>
      <w:r w:rsidR="009A0F53">
        <w:t xml:space="preserve"> Júlia, </w:t>
      </w:r>
      <w:r w:rsidR="00317A3B">
        <w:t>Budapest: Osiris</w:t>
      </w:r>
      <w:r w:rsidR="00FA60A7" w:rsidRPr="00317A3B">
        <w:t xml:space="preserve"> 1997.</w:t>
      </w:r>
    </w:p>
    <w:p w14:paraId="12D764D4" w14:textId="77777777" w:rsidR="00431635" w:rsidRDefault="00431635">
      <w:r>
        <w:t xml:space="preserve">Plantinga, Alvin, </w:t>
      </w:r>
      <w:r w:rsidRPr="00431635">
        <w:rPr>
          <w:i/>
        </w:rPr>
        <w:t>Tudás és keresztény meggyőződés,</w:t>
      </w:r>
      <w:r>
        <w:t xml:space="preserve"> ford. Paár Tamás, Budapest: </w:t>
      </w:r>
      <w:proofErr w:type="spellStart"/>
      <w:r>
        <w:t>Casparus</w:t>
      </w:r>
      <w:proofErr w:type="spellEnd"/>
      <w:r>
        <w:t xml:space="preserve"> 2023.</w:t>
      </w:r>
    </w:p>
    <w:p w14:paraId="6C43C931" w14:textId="77777777" w:rsidR="00F12022" w:rsidRPr="00317A3B" w:rsidRDefault="00F12022">
      <w:proofErr w:type="spellStart"/>
      <w:r w:rsidRPr="00317A3B">
        <w:t>Swinburne</w:t>
      </w:r>
      <w:proofErr w:type="spellEnd"/>
      <w:r w:rsidRPr="00317A3B">
        <w:t xml:space="preserve">, Richard, </w:t>
      </w:r>
      <w:r w:rsidRPr="00317A3B">
        <w:rPr>
          <w:i/>
        </w:rPr>
        <w:t xml:space="preserve">Van </w:t>
      </w:r>
      <w:proofErr w:type="gramStart"/>
      <w:r w:rsidRPr="00317A3B">
        <w:rPr>
          <w:i/>
        </w:rPr>
        <w:t>Isten?</w:t>
      </w:r>
      <w:r>
        <w:t>,</w:t>
      </w:r>
      <w:proofErr w:type="gramEnd"/>
      <w:r>
        <w:t xml:space="preserve"> </w:t>
      </w:r>
      <w:r w:rsidR="00431635">
        <w:t xml:space="preserve">ford. Szalai Miklós, </w:t>
      </w:r>
      <w:r>
        <w:t>Budapest: Kossuth</w:t>
      </w:r>
      <w:r w:rsidRPr="00317A3B">
        <w:t xml:space="preserve"> 1998.</w:t>
      </w:r>
    </w:p>
    <w:p w14:paraId="7F8A5522" w14:textId="77777777" w:rsidR="009016B4" w:rsidRPr="00317A3B" w:rsidRDefault="009016B4"/>
    <w:p w14:paraId="78F0EEC3" w14:textId="77777777" w:rsidR="00AA54BB" w:rsidRPr="00555183" w:rsidRDefault="00AA54BB">
      <w:r w:rsidRPr="00555183">
        <w:t>Ajánlott irodalom</w:t>
      </w:r>
      <w:r w:rsidR="00107E5C" w:rsidRPr="00555183">
        <w:t>:</w:t>
      </w:r>
    </w:p>
    <w:p w14:paraId="229FA30F" w14:textId="77777777" w:rsidR="001C0CD1" w:rsidRPr="00317A3B" w:rsidRDefault="001C0CD1">
      <w:pPr>
        <w:rPr>
          <w:rStyle w:val="Kiemels"/>
          <w:i w:val="0"/>
        </w:rPr>
      </w:pPr>
      <w:proofErr w:type="spellStart"/>
      <w:r>
        <w:rPr>
          <w:rStyle w:val="Kiemels"/>
          <w:i w:val="0"/>
        </w:rPr>
        <w:t>Capitan</w:t>
      </w:r>
      <w:proofErr w:type="spellEnd"/>
      <w:r>
        <w:rPr>
          <w:rStyle w:val="Kiemels"/>
          <w:i w:val="0"/>
        </w:rPr>
        <w:t xml:space="preserve">, William H., </w:t>
      </w:r>
      <w:proofErr w:type="spellStart"/>
      <w:r w:rsidRPr="001C0CD1">
        <w:rPr>
          <w:rStyle w:val="Kiemels"/>
        </w:rPr>
        <w:t>Philosophy</w:t>
      </w:r>
      <w:proofErr w:type="spellEnd"/>
      <w:r w:rsidRPr="001C0CD1">
        <w:rPr>
          <w:rStyle w:val="Kiemels"/>
        </w:rPr>
        <w:t xml:space="preserve"> of Religion. An </w:t>
      </w:r>
      <w:proofErr w:type="spellStart"/>
      <w:r w:rsidRPr="001C0CD1">
        <w:rPr>
          <w:rStyle w:val="Kiemels"/>
        </w:rPr>
        <w:t>Introduction</w:t>
      </w:r>
      <w:proofErr w:type="spellEnd"/>
      <w:r>
        <w:rPr>
          <w:rStyle w:val="Kiemels"/>
          <w:i w:val="0"/>
        </w:rPr>
        <w:t>, Indianapolis: Pegasus 1972.</w:t>
      </w:r>
    </w:p>
    <w:p w14:paraId="613F37EF" w14:textId="77777777" w:rsidR="003044CA" w:rsidRPr="00317A3B" w:rsidRDefault="003044CA" w:rsidP="003044CA">
      <w:pPr>
        <w:rPr>
          <w:rStyle w:val="Kiemels"/>
          <w:i w:val="0"/>
        </w:rPr>
      </w:pPr>
      <w:proofErr w:type="spellStart"/>
      <w:r w:rsidRPr="00317A3B">
        <w:rPr>
          <w:rStyle w:val="Kiemels"/>
          <w:i w:val="0"/>
        </w:rPr>
        <w:t>Heiler</w:t>
      </w:r>
      <w:proofErr w:type="spellEnd"/>
      <w:r w:rsidRPr="00317A3B">
        <w:rPr>
          <w:rStyle w:val="Kiemels"/>
          <w:i w:val="0"/>
        </w:rPr>
        <w:t xml:space="preserve">, Friedrich, </w:t>
      </w:r>
      <w:proofErr w:type="spellStart"/>
      <w:r w:rsidRPr="00317A3B">
        <w:rPr>
          <w:rStyle w:val="Kiemels"/>
        </w:rPr>
        <w:t>Erscheinungsformen</w:t>
      </w:r>
      <w:proofErr w:type="spellEnd"/>
      <w:r w:rsidRPr="00317A3B">
        <w:rPr>
          <w:rStyle w:val="Kiemels"/>
        </w:rPr>
        <w:t xml:space="preserve"> und </w:t>
      </w:r>
      <w:proofErr w:type="spellStart"/>
      <w:r w:rsidRPr="00317A3B">
        <w:rPr>
          <w:rStyle w:val="Kiemels"/>
        </w:rPr>
        <w:t>Wesen</w:t>
      </w:r>
      <w:proofErr w:type="spellEnd"/>
      <w:r w:rsidRPr="00317A3B">
        <w:rPr>
          <w:rStyle w:val="Kiemels"/>
        </w:rPr>
        <w:t xml:space="preserve"> der Religion</w:t>
      </w:r>
      <w:r w:rsidR="001251A7" w:rsidRPr="00317A3B">
        <w:rPr>
          <w:rStyle w:val="Kiemels"/>
          <w:i w:val="0"/>
        </w:rPr>
        <w:t xml:space="preserve">, Stuttgart: </w:t>
      </w:r>
      <w:proofErr w:type="spellStart"/>
      <w:r w:rsidR="001251A7" w:rsidRPr="00317A3B">
        <w:rPr>
          <w:rStyle w:val="Kiemels"/>
          <w:i w:val="0"/>
        </w:rPr>
        <w:t>Kohlhammer</w:t>
      </w:r>
      <w:proofErr w:type="spellEnd"/>
      <w:r w:rsidRPr="00317A3B">
        <w:rPr>
          <w:rStyle w:val="Kiemels"/>
          <w:i w:val="0"/>
        </w:rPr>
        <w:t xml:space="preserve"> 1961.</w:t>
      </w:r>
    </w:p>
    <w:p w14:paraId="5151C296" w14:textId="77777777" w:rsidR="003044CA" w:rsidRPr="00317A3B" w:rsidRDefault="003044CA" w:rsidP="003044CA">
      <w:r w:rsidRPr="00317A3B">
        <w:t xml:space="preserve">James, George, </w:t>
      </w:r>
      <w:proofErr w:type="spellStart"/>
      <w:r w:rsidRPr="00317A3B">
        <w:rPr>
          <w:i/>
          <w:iCs/>
        </w:rPr>
        <w:t>Interpreting</w:t>
      </w:r>
      <w:proofErr w:type="spellEnd"/>
      <w:r w:rsidRPr="00317A3B">
        <w:rPr>
          <w:i/>
          <w:iCs/>
        </w:rPr>
        <w:t xml:space="preserve"> Religion: The </w:t>
      </w:r>
      <w:proofErr w:type="spellStart"/>
      <w:r w:rsidRPr="00317A3B">
        <w:rPr>
          <w:i/>
          <w:iCs/>
        </w:rPr>
        <w:t>Phenomenological</w:t>
      </w:r>
      <w:proofErr w:type="spellEnd"/>
      <w:r w:rsidRPr="00317A3B">
        <w:rPr>
          <w:i/>
          <w:iCs/>
        </w:rPr>
        <w:t xml:space="preserve"> </w:t>
      </w:r>
      <w:proofErr w:type="spellStart"/>
      <w:r w:rsidRPr="00317A3B">
        <w:rPr>
          <w:i/>
          <w:iCs/>
        </w:rPr>
        <w:t>Approaches</w:t>
      </w:r>
      <w:proofErr w:type="spellEnd"/>
      <w:r w:rsidRPr="00317A3B">
        <w:rPr>
          <w:i/>
          <w:iCs/>
        </w:rPr>
        <w:t xml:space="preserve"> of Pierre </w:t>
      </w:r>
      <w:proofErr w:type="spellStart"/>
      <w:r w:rsidRPr="00317A3B">
        <w:rPr>
          <w:i/>
          <w:iCs/>
        </w:rPr>
        <w:t>Daniël</w:t>
      </w:r>
      <w:proofErr w:type="spellEnd"/>
      <w:r w:rsidRPr="00317A3B">
        <w:rPr>
          <w:i/>
          <w:iCs/>
        </w:rPr>
        <w:t xml:space="preserve"> </w:t>
      </w:r>
      <w:proofErr w:type="spellStart"/>
      <w:r w:rsidRPr="00317A3B">
        <w:rPr>
          <w:i/>
          <w:iCs/>
        </w:rPr>
        <w:t>Chantepie</w:t>
      </w:r>
      <w:proofErr w:type="spellEnd"/>
      <w:r w:rsidRPr="00317A3B">
        <w:rPr>
          <w:i/>
          <w:iCs/>
        </w:rPr>
        <w:t xml:space="preserve"> de </w:t>
      </w:r>
      <w:smartTag w:uri="urn:schemas-microsoft-com:office:smarttags" w:element="PersonName">
        <w:smartTagPr>
          <w:attr w:name="ProductID" w:val="la Saussaye"/>
        </w:smartTagPr>
        <w:r w:rsidRPr="00317A3B">
          <w:rPr>
            <w:i/>
            <w:iCs/>
          </w:rPr>
          <w:t xml:space="preserve">la </w:t>
        </w:r>
        <w:proofErr w:type="spellStart"/>
        <w:r w:rsidRPr="00317A3B">
          <w:rPr>
            <w:i/>
            <w:iCs/>
          </w:rPr>
          <w:t>Saussaye</w:t>
        </w:r>
      </w:smartTag>
      <w:proofErr w:type="spellEnd"/>
      <w:r w:rsidRPr="00317A3B">
        <w:rPr>
          <w:i/>
          <w:iCs/>
        </w:rPr>
        <w:t xml:space="preserve">, W. </w:t>
      </w:r>
      <w:proofErr w:type="spellStart"/>
      <w:r w:rsidRPr="00317A3B">
        <w:rPr>
          <w:i/>
          <w:iCs/>
        </w:rPr>
        <w:t>Brede</w:t>
      </w:r>
      <w:proofErr w:type="spellEnd"/>
      <w:r w:rsidRPr="00317A3B">
        <w:rPr>
          <w:i/>
          <w:iCs/>
        </w:rPr>
        <w:t xml:space="preserve"> </w:t>
      </w:r>
      <w:proofErr w:type="spellStart"/>
      <w:r w:rsidRPr="00317A3B">
        <w:rPr>
          <w:i/>
          <w:iCs/>
        </w:rPr>
        <w:t>Kristensen</w:t>
      </w:r>
      <w:proofErr w:type="spellEnd"/>
      <w:r w:rsidRPr="00317A3B">
        <w:rPr>
          <w:i/>
          <w:iCs/>
        </w:rPr>
        <w:t xml:space="preserve">, and </w:t>
      </w:r>
      <w:proofErr w:type="spellStart"/>
      <w:r w:rsidRPr="00317A3B">
        <w:rPr>
          <w:i/>
          <w:iCs/>
        </w:rPr>
        <w:t>Gerardus</w:t>
      </w:r>
      <w:proofErr w:type="spellEnd"/>
      <w:r w:rsidRPr="00317A3B">
        <w:rPr>
          <w:i/>
          <w:iCs/>
        </w:rPr>
        <w:t xml:space="preserve"> van der </w:t>
      </w:r>
      <w:proofErr w:type="spellStart"/>
      <w:r w:rsidRPr="00317A3B">
        <w:rPr>
          <w:i/>
          <w:iCs/>
        </w:rPr>
        <w:t>Leeuw</w:t>
      </w:r>
      <w:proofErr w:type="spellEnd"/>
      <w:r w:rsidR="00E56C13" w:rsidRPr="00317A3B">
        <w:t xml:space="preserve">, </w:t>
      </w:r>
      <w:r w:rsidRPr="00317A3B">
        <w:t xml:space="preserve">Washington: </w:t>
      </w:r>
      <w:proofErr w:type="spellStart"/>
      <w:r w:rsidRPr="00317A3B">
        <w:t>Catholic</w:t>
      </w:r>
      <w:proofErr w:type="spellEnd"/>
      <w:r w:rsidRPr="00317A3B">
        <w:t xml:space="preserve"> University of </w:t>
      </w:r>
      <w:proofErr w:type="spellStart"/>
      <w:r w:rsidRPr="00317A3B">
        <w:t>America</w:t>
      </w:r>
      <w:proofErr w:type="spellEnd"/>
      <w:r w:rsidRPr="00317A3B">
        <w:t xml:space="preserve"> Press 1995.</w:t>
      </w:r>
    </w:p>
    <w:p w14:paraId="48A2CA82" w14:textId="77777777" w:rsidR="00246F7C" w:rsidRPr="00317A3B" w:rsidRDefault="007E1DC4">
      <w:pPr>
        <w:rPr>
          <w:rStyle w:val="Kiemels"/>
          <w:i w:val="0"/>
        </w:rPr>
      </w:pPr>
      <w:proofErr w:type="spellStart"/>
      <w:r w:rsidRPr="00317A3B">
        <w:rPr>
          <w:rStyle w:val="Kiemels"/>
          <w:i w:val="0"/>
        </w:rPr>
        <w:t>Leeuw</w:t>
      </w:r>
      <w:proofErr w:type="spellEnd"/>
      <w:r w:rsidR="00FF140B" w:rsidRPr="00317A3B">
        <w:rPr>
          <w:rStyle w:val="Kiemels"/>
          <w:i w:val="0"/>
        </w:rPr>
        <w:t xml:space="preserve">, </w:t>
      </w:r>
      <w:proofErr w:type="spellStart"/>
      <w:r w:rsidR="00FF140B" w:rsidRPr="00317A3B">
        <w:rPr>
          <w:rStyle w:val="Kiemels"/>
          <w:i w:val="0"/>
        </w:rPr>
        <w:t>Gerardus</w:t>
      </w:r>
      <w:proofErr w:type="spellEnd"/>
      <w:r w:rsidR="00FF140B" w:rsidRPr="00317A3B">
        <w:rPr>
          <w:rStyle w:val="Kiemels"/>
          <w:i w:val="0"/>
        </w:rPr>
        <w:t xml:space="preserve"> van der,</w:t>
      </w:r>
      <w:r w:rsidRPr="00317A3B">
        <w:rPr>
          <w:rStyle w:val="Kiemels"/>
          <w:i w:val="0"/>
        </w:rPr>
        <w:t xml:space="preserve"> </w:t>
      </w:r>
      <w:r w:rsidRPr="00317A3B">
        <w:rPr>
          <w:rStyle w:val="Kiemels"/>
        </w:rPr>
        <w:t>A vallás fenomenológiája</w:t>
      </w:r>
      <w:r w:rsidR="00317A3B">
        <w:rPr>
          <w:rStyle w:val="Kiemels"/>
          <w:i w:val="0"/>
        </w:rPr>
        <w:t>, Budapest: Osiris</w:t>
      </w:r>
      <w:r w:rsidR="00FF140B" w:rsidRPr="00317A3B">
        <w:rPr>
          <w:rStyle w:val="Kiemels"/>
          <w:i w:val="0"/>
        </w:rPr>
        <w:t xml:space="preserve"> 2001.</w:t>
      </w:r>
    </w:p>
    <w:p w14:paraId="283FCB26" w14:textId="77777777" w:rsidR="007E1DC4" w:rsidRPr="00317A3B" w:rsidRDefault="0077643E">
      <w:pPr>
        <w:rPr>
          <w:rStyle w:val="Kiemels"/>
          <w:i w:val="0"/>
        </w:rPr>
      </w:pPr>
      <w:proofErr w:type="spellStart"/>
      <w:r w:rsidRPr="00317A3B">
        <w:rPr>
          <w:rStyle w:val="Kiemels"/>
          <w:i w:val="0"/>
        </w:rPr>
        <w:t>Lanczkowski</w:t>
      </w:r>
      <w:proofErr w:type="spellEnd"/>
      <w:r w:rsidR="00E56C13" w:rsidRPr="00317A3B">
        <w:rPr>
          <w:rStyle w:val="Kiemels"/>
          <w:i w:val="0"/>
        </w:rPr>
        <w:t xml:space="preserve">, </w:t>
      </w:r>
      <w:proofErr w:type="spellStart"/>
      <w:r w:rsidR="00E56C13" w:rsidRPr="00317A3B">
        <w:rPr>
          <w:rStyle w:val="Kiemels"/>
          <w:i w:val="0"/>
        </w:rPr>
        <w:t>Günt</w:t>
      </w:r>
      <w:r w:rsidR="00FF140B" w:rsidRPr="00317A3B">
        <w:rPr>
          <w:rStyle w:val="Kiemels"/>
          <w:i w:val="0"/>
        </w:rPr>
        <w:t>er</w:t>
      </w:r>
      <w:proofErr w:type="spellEnd"/>
      <w:r w:rsidR="00FF140B" w:rsidRPr="00317A3B">
        <w:rPr>
          <w:rStyle w:val="Kiemels"/>
          <w:i w:val="0"/>
        </w:rPr>
        <w:t xml:space="preserve">, </w:t>
      </w:r>
      <w:proofErr w:type="spellStart"/>
      <w:r w:rsidR="00875109" w:rsidRPr="00317A3B">
        <w:rPr>
          <w:rStyle w:val="Kiemels"/>
        </w:rPr>
        <w:t>Einführung</w:t>
      </w:r>
      <w:proofErr w:type="spellEnd"/>
      <w:r w:rsidR="00875109" w:rsidRPr="00317A3B">
        <w:rPr>
          <w:rStyle w:val="Kiemels"/>
        </w:rPr>
        <w:t xml:space="preserve"> in die </w:t>
      </w:r>
      <w:proofErr w:type="spellStart"/>
      <w:r w:rsidR="00875109" w:rsidRPr="00317A3B">
        <w:rPr>
          <w:rStyle w:val="Kiemels"/>
        </w:rPr>
        <w:t>Religionsphänomenologie</w:t>
      </w:r>
      <w:proofErr w:type="spellEnd"/>
      <w:r w:rsidR="00875109" w:rsidRPr="00317A3B">
        <w:rPr>
          <w:rStyle w:val="Kiemels"/>
          <w:i w:val="0"/>
        </w:rPr>
        <w:t xml:space="preserve">, Darmstadt: </w:t>
      </w:r>
      <w:proofErr w:type="spellStart"/>
      <w:r w:rsidR="001251A7" w:rsidRPr="00317A3B">
        <w:rPr>
          <w:rStyle w:val="Kiemels"/>
          <w:i w:val="0"/>
        </w:rPr>
        <w:t>Wissenschaftliche</w:t>
      </w:r>
      <w:proofErr w:type="spellEnd"/>
      <w:r w:rsidR="001251A7" w:rsidRPr="00317A3B">
        <w:rPr>
          <w:rStyle w:val="Kiemels"/>
          <w:i w:val="0"/>
        </w:rPr>
        <w:t xml:space="preserve"> </w:t>
      </w:r>
      <w:proofErr w:type="spellStart"/>
      <w:r w:rsidR="001251A7" w:rsidRPr="00317A3B">
        <w:rPr>
          <w:rStyle w:val="Kiemels"/>
          <w:i w:val="0"/>
        </w:rPr>
        <w:t>Buchgesellschaft</w:t>
      </w:r>
      <w:proofErr w:type="spellEnd"/>
      <w:r w:rsidR="00875109" w:rsidRPr="00317A3B">
        <w:rPr>
          <w:rStyle w:val="Kiemels"/>
          <w:i w:val="0"/>
        </w:rPr>
        <w:t xml:space="preserve"> 1978.</w:t>
      </w:r>
    </w:p>
    <w:p w14:paraId="32613630" w14:textId="77777777" w:rsidR="007E1DC4" w:rsidRPr="00317A3B" w:rsidRDefault="00FF140B">
      <w:pPr>
        <w:rPr>
          <w:rStyle w:val="Kiemels"/>
          <w:i w:val="0"/>
        </w:rPr>
      </w:pPr>
      <w:r w:rsidRPr="00317A3B">
        <w:rPr>
          <w:rStyle w:val="Kiemels"/>
          <w:i w:val="0"/>
        </w:rPr>
        <w:t xml:space="preserve">Mezei Balázs, „Vallástudomány és vallásfilozófia,” in: Id., </w:t>
      </w:r>
      <w:r w:rsidRPr="00317A3B">
        <w:rPr>
          <w:rStyle w:val="Kiemels"/>
        </w:rPr>
        <w:t>Mai vallásfilozófia</w:t>
      </w:r>
      <w:r w:rsidR="00317A3B">
        <w:rPr>
          <w:rStyle w:val="Kiemels"/>
          <w:i w:val="0"/>
        </w:rPr>
        <w:t>, Budapest: 2010</w:t>
      </w:r>
      <w:r w:rsidRPr="00317A3B">
        <w:rPr>
          <w:rStyle w:val="Kiemels"/>
          <w:i w:val="0"/>
        </w:rPr>
        <w:t xml:space="preserve"> 13-45.</w:t>
      </w:r>
    </w:p>
    <w:p w14:paraId="5668B0EB" w14:textId="77777777" w:rsidR="008802F6" w:rsidRDefault="00010764">
      <w:pPr>
        <w:rPr>
          <w:rStyle w:val="citationbook"/>
        </w:rPr>
      </w:pPr>
      <w:r w:rsidRPr="00010764">
        <w:rPr>
          <w:rStyle w:val="citationbook"/>
        </w:rPr>
        <w:lastRenderedPageBreak/>
        <w:t>―</w:t>
      </w:r>
      <w:r w:rsidR="008802F6" w:rsidRPr="00317A3B">
        <w:rPr>
          <w:rStyle w:val="citationbook"/>
        </w:rPr>
        <w:t xml:space="preserve">, </w:t>
      </w:r>
      <w:r w:rsidR="003331BB" w:rsidRPr="00317A3B">
        <w:rPr>
          <w:rStyle w:val="citationbook"/>
        </w:rPr>
        <w:t xml:space="preserve">„A fenomenológiai módszer és vallásfilozófiai alkalmazása”, in: </w:t>
      </w:r>
      <w:r w:rsidR="008802F6" w:rsidRPr="00317A3B">
        <w:rPr>
          <w:rStyle w:val="citationbook"/>
          <w:i/>
        </w:rPr>
        <w:t xml:space="preserve">Zárójelbe tett Isten. Edmund Husserl és egy fenomenológiai </w:t>
      </w:r>
      <w:proofErr w:type="spellStart"/>
      <w:r w:rsidR="008802F6" w:rsidRPr="00317A3B">
        <w:rPr>
          <w:rStyle w:val="citationbook"/>
          <w:i/>
        </w:rPr>
        <w:t>prototeológia</w:t>
      </w:r>
      <w:proofErr w:type="spellEnd"/>
      <w:r w:rsidR="008802F6" w:rsidRPr="00317A3B">
        <w:rPr>
          <w:rStyle w:val="citationbook"/>
          <w:i/>
        </w:rPr>
        <w:t xml:space="preserve"> vázlata</w:t>
      </w:r>
      <w:r w:rsidR="00317A3B">
        <w:rPr>
          <w:rStyle w:val="citationbook"/>
        </w:rPr>
        <w:t>, Budapest: Osiris</w:t>
      </w:r>
      <w:r w:rsidR="003331BB" w:rsidRPr="00317A3B">
        <w:rPr>
          <w:rStyle w:val="citationbook"/>
        </w:rPr>
        <w:t xml:space="preserve"> 1997, 367-385.</w:t>
      </w:r>
    </w:p>
    <w:p w14:paraId="09580D47" w14:textId="77777777" w:rsidR="00010764" w:rsidRPr="00317A3B" w:rsidRDefault="00010764">
      <w:pPr>
        <w:rPr>
          <w:rStyle w:val="citationbook"/>
        </w:rPr>
      </w:pPr>
      <w:r w:rsidRPr="00010764">
        <w:rPr>
          <w:rStyle w:val="citationbook"/>
        </w:rPr>
        <w:t>―</w:t>
      </w:r>
      <w:r>
        <w:rPr>
          <w:rStyle w:val="citationbook"/>
        </w:rPr>
        <w:t xml:space="preserve">, </w:t>
      </w:r>
      <w:r w:rsidRPr="00010764">
        <w:rPr>
          <w:rStyle w:val="citationbook"/>
          <w:i/>
        </w:rPr>
        <w:t>Vallás és hagyomány</w:t>
      </w:r>
      <w:r>
        <w:rPr>
          <w:rStyle w:val="citationbook"/>
        </w:rPr>
        <w:t xml:space="preserve">, Budapest: </w:t>
      </w:r>
      <w:proofErr w:type="spellStart"/>
      <w:r>
        <w:rPr>
          <w:rStyle w:val="citationbook"/>
        </w:rPr>
        <w:t>L’Harmattan</w:t>
      </w:r>
      <w:proofErr w:type="spellEnd"/>
      <w:r>
        <w:rPr>
          <w:rStyle w:val="citationbook"/>
        </w:rPr>
        <w:t xml:space="preserve"> 2003.</w:t>
      </w:r>
    </w:p>
    <w:p w14:paraId="12021178" w14:textId="77777777" w:rsidR="003044CA" w:rsidRPr="00317A3B" w:rsidRDefault="003044CA">
      <w:pPr>
        <w:rPr>
          <w:rStyle w:val="Kiemels"/>
          <w:i w:val="0"/>
        </w:rPr>
      </w:pPr>
      <w:proofErr w:type="spellStart"/>
      <w:r w:rsidRPr="00317A3B">
        <w:rPr>
          <w:rStyle w:val="citationbook"/>
        </w:rPr>
        <w:t>Momen</w:t>
      </w:r>
      <w:proofErr w:type="spellEnd"/>
      <w:r w:rsidRPr="00317A3B">
        <w:rPr>
          <w:rStyle w:val="citationbook"/>
        </w:rPr>
        <w:t xml:space="preserve">, </w:t>
      </w:r>
      <w:proofErr w:type="spellStart"/>
      <w:r w:rsidRPr="00317A3B">
        <w:rPr>
          <w:rStyle w:val="citationbook"/>
        </w:rPr>
        <w:t>Moojan</w:t>
      </w:r>
      <w:proofErr w:type="spellEnd"/>
      <w:r w:rsidRPr="00317A3B">
        <w:rPr>
          <w:rStyle w:val="citationbook"/>
        </w:rPr>
        <w:t xml:space="preserve">, </w:t>
      </w:r>
      <w:r w:rsidRPr="00317A3B">
        <w:rPr>
          <w:rStyle w:val="citationbook"/>
          <w:i/>
        </w:rPr>
        <w:t xml:space="preserve">The </w:t>
      </w:r>
      <w:proofErr w:type="spellStart"/>
      <w:r w:rsidRPr="00317A3B">
        <w:rPr>
          <w:rStyle w:val="citationbook"/>
          <w:i/>
        </w:rPr>
        <w:t>Phenomenon</w:t>
      </w:r>
      <w:proofErr w:type="spellEnd"/>
      <w:r w:rsidRPr="00317A3B">
        <w:rPr>
          <w:rStyle w:val="citationbook"/>
          <w:i/>
        </w:rPr>
        <w:t xml:space="preserve"> of Religion. A </w:t>
      </w:r>
      <w:proofErr w:type="spellStart"/>
      <w:r w:rsidRPr="00317A3B">
        <w:rPr>
          <w:rStyle w:val="citationbook"/>
          <w:i/>
        </w:rPr>
        <w:t>Thematic</w:t>
      </w:r>
      <w:proofErr w:type="spellEnd"/>
      <w:r w:rsidRPr="00317A3B">
        <w:rPr>
          <w:rStyle w:val="citationbook"/>
          <w:i/>
        </w:rPr>
        <w:t xml:space="preserve"> </w:t>
      </w:r>
      <w:proofErr w:type="spellStart"/>
      <w:r w:rsidRPr="00317A3B">
        <w:rPr>
          <w:rStyle w:val="citationbook"/>
          <w:i/>
        </w:rPr>
        <w:t>Approach</w:t>
      </w:r>
      <w:proofErr w:type="spellEnd"/>
      <w:r w:rsidR="00317A3B">
        <w:rPr>
          <w:rStyle w:val="citationbook"/>
        </w:rPr>
        <w:t xml:space="preserve">, Oxford: </w:t>
      </w:r>
      <w:proofErr w:type="spellStart"/>
      <w:r w:rsidR="00317A3B">
        <w:rPr>
          <w:rStyle w:val="citationbook"/>
        </w:rPr>
        <w:t>Oneworld</w:t>
      </w:r>
      <w:proofErr w:type="spellEnd"/>
      <w:r w:rsidRPr="00317A3B">
        <w:rPr>
          <w:rStyle w:val="citationbook"/>
        </w:rPr>
        <w:t xml:space="preserve"> 1999.</w:t>
      </w:r>
    </w:p>
    <w:p w14:paraId="7464F6AB" w14:textId="77777777" w:rsidR="00A30EC6" w:rsidRDefault="00A30EC6">
      <w:pPr>
        <w:rPr>
          <w:rStyle w:val="Kiemels"/>
          <w:i w:val="0"/>
        </w:rPr>
      </w:pPr>
      <w:r>
        <w:rPr>
          <w:rStyle w:val="Kiemels"/>
          <w:i w:val="0"/>
        </w:rPr>
        <w:t>Plantinga, Alvin, „</w:t>
      </w:r>
      <w:proofErr w:type="spellStart"/>
      <w:r>
        <w:rPr>
          <w:rStyle w:val="Kiemels"/>
          <w:i w:val="0"/>
        </w:rPr>
        <w:t>Naturalism</w:t>
      </w:r>
      <w:proofErr w:type="spellEnd"/>
      <w:r>
        <w:rPr>
          <w:rStyle w:val="Kiemels"/>
          <w:i w:val="0"/>
        </w:rPr>
        <w:t xml:space="preserve"> </w:t>
      </w:r>
      <w:proofErr w:type="spellStart"/>
      <w:r>
        <w:rPr>
          <w:rStyle w:val="Kiemels"/>
          <w:i w:val="0"/>
        </w:rPr>
        <w:t>Defeated</w:t>
      </w:r>
      <w:proofErr w:type="spellEnd"/>
      <w:r>
        <w:rPr>
          <w:rStyle w:val="Kiemels"/>
          <w:i w:val="0"/>
        </w:rPr>
        <w:t xml:space="preserve">”, 1994, </w:t>
      </w:r>
      <w:r w:rsidR="00810898">
        <w:rPr>
          <w:rStyle w:val="Kiemels"/>
          <w:i w:val="0"/>
        </w:rPr>
        <w:t>http://philofreligion.homestead.com/files/als-paper.htm</w:t>
      </w:r>
    </w:p>
    <w:p w14:paraId="6057E24C" w14:textId="77777777" w:rsidR="00A30EC6" w:rsidRDefault="00810898">
      <w:pPr>
        <w:rPr>
          <w:rStyle w:val="Kiemels"/>
          <w:i w:val="0"/>
        </w:rPr>
      </w:pPr>
      <w:r w:rsidRPr="00810898">
        <w:rPr>
          <w:rStyle w:val="Kiemels"/>
          <w:i w:val="0"/>
        </w:rPr>
        <w:t>―</w:t>
      </w:r>
      <w:r w:rsidR="00A30EC6">
        <w:rPr>
          <w:rStyle w:val="Kiemels"/>
          <w:i w:val="0"/>
        </w:rPr>
        <w:t xml:space="preserve">, </w:t>
      </w:r>
      <w:proofErr w:type="spellStart"/>
      <w:r w:rsidR="00A30EC6" w:rsidRPr="00A30EC6">
        <w:rPr>
          <w:rStyle w:val="Kiemels"/>
        </w:rPr>
        <w:t>Warranted</w:t>
      </w:r>
      <w:proofErr w:type="spellEnd"/>
      <w:r w:rsidR="00A30EC6" w:rsidRPr="00A30EC6">
        <w:rPr>
          <w:rStyle w:val="Kiemels"/>
        </w:rPr>
        <w:t xml:space="preserve"> Christian </w:t>
      </w:r>
      <w:proofErr w:type="spellStart"/>
      <w:r w:rsidR="00A30EC6" w:rsidRPr="00A30EC6">
        <w:rPr>
          <w:rStyle w:val="Kiemels"/>
        </w:rPr>
        <w:t>Belief</w:t>
      </w:r>
      <w:proofErr w:type="spellEnd"/>
      <w:r w:rsidR="00A30EC6">
        <w:rPr>
          <w:rStyle w:val="Kiemels"/>
          <w:i w:val="0"/>
        </w:rPr>
        <w:t xml:space="preserve">, New York-Oxford: Oxford </w:t>
      </w:r>
      <w:proofErr w:type="spellStart"/>
      <w:r w:rsidR="00A30EC6">
        <w:rPr>
          <w:rStyle w:val="Kiemels"/>
          <w:i w:val="0"/>
        </w:rPr>
        <w:t>Univesity</w:t>
      </w:r>
      <w:proofErr w:type="spellEnd"/>
      <w:r w:rsidR="00A30EC6">
        <w:rPr>
          <w:rStyle w:val="Kiemels"/>
          <w:i w:val="0"/>
        </w:rPr>
        <w:t xml:space="preserve"> Press 2000.</w:t>
      </w:r>
    </w:p>
    <w:p w14:paraId="26917845" w14:textId="77777777" w:rsidR="00A30EC6" w:rsidRDefault="00810898">
      <w:pPr>
        <w:rPr>
          <w:rStyle w:val="Kiemels"/>
          <w:i w:val="0"/>
        </w:rPr>
      </w:pPr>
      <w:r w:rsidRPr="00810898">
        <w:rPr>
          <w:rStyle w:val="Kiemels"/>
          <w:i w:val="0"/>
        </w:rPr>
        <w:t>―</w:t>
      </w:r>
      <w:r w:rsidR="00A30EC6">
        <w:rPr>
          <w:rStyle w:val="Kiemels"/>
          <w:i w:val="0"/>
        </w:rPr>
        <w:t xml:space="preserve">, </w:t>
      </w:r>
      <w:proofErr w:type="spellStart"/>
      <w:r>
        <w:rPr>
          <w:rStyle w:val="Kiemels"/>
        </w:rPr>
        <w:t>Warrant</w:t>
      </w:r>
      <w:proofErr w:type="spellEnd"/>
      <w:r>
        <w:rPr>
          <w:rStyle w:val="Kiemels"/>
        </w:rPr>
        <w:t xml:space="preserve"> and </w:t>
      </w:r>
      <w:proofErr w:type="spellStart"/>
      <w:r>
        <w:rPr>
          <w:rStyle w:val="Kiemels"/>
        </w:rPr>
        <w:t>Proper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Func</w:t>
      </w:r>
      <w:r w:rsidR="00A30EC6" w:rsidRPr="00810898">
        <w:rPr>
          <w:rStyle w:val="Kiemels"/>
        </w:rPr>
        <w:t>tion</w:t>
      </w:r>
      <w:proofErr w:type="spellEnd"/>
      <w:r w:rsidR="00A30EC6">
        <w:rPr>
          <w:rStyle w:val="Kiemels"/>
          <w:i w:val="0"/>
        </w:rPr>
        <w:t>,</w:t>
      </w:r>
      <w:r>
        <w:rPr>
          <w:rStyle w:val="Kiemels"/>
          <w:i w:val="0"/>
        </w:rPr>
        <w:t xml:space="preserve"> New York: Oxford University Press 1993.</w:t>
      </w:r>
    </w:p>
    <w:p w14:paraId="35BFAFCE" w14:textId="77777777" w:rsidR="003044CA" w:rsidRPr="00317A3B" w:rsidRDefault="003044CA">
      <w:pPr>
        <w:rPr>
          <w:rStyle w:val="Kiemels"/>
          <w:i w:val="0"/>
        </w:rPr>
      </w:pPr>
      <w:proofErr w:type="spellStart"/>
      <w:r w:rsidRPr="00317A3B">
        <w:rPr>
          <w:rStyle w:val="Kiemels"/>
          <w:i w:val="0"/>
        </w:rPr>
        <w:t>Schaeffler</w:t>
      </w:r>
      <w:proofErr w:type="spellEnd"/>
      <w:r w:rsidRPr="00317A3B">
        <w:rPr>
          <w:rStyle w:val="Kiemels"/>
          <w:i w:val="0"/>
        </w:rPr>
        <w:t xml:space="preserve">, Richard, </w:t>
      </w:r>
      <w:r w:rsidRPr="00317A3B">
        <w:rPr>
          <w:rStyle w:val="Kiemels"/>
        </w:rPr>
        <w:t>A vallásfilozófia kézikönyve</w:t>
      </w:r>
      <w:r w:rsidRPr="00317A3B">
        <w:rPr>
          <w:rStyle w:val="Kiemels"/>
          <w:i w:val="0"/>
        </w:rPr>
        <w:t xml:space="preserve">, Budapest: </w:t>
      </w:r>
      <w:r w:rsidR="00317A3B">
        <w:rPr>
          <w:rStyle w:val="Kiemels"/>
          <w:i w:val="0"/>
        </w:rPr>
        <w:t>Osiris</w:t>
      </w:r>
      <w:r w:rsidR="00E56C13" w:rsidRPr="00317A3B">
        <w:rPr>
          <w:rStyle w:val="Kiemels"/>
          <w:i w:val="0"/>
        </w:rPr>
        <w:t xml:space="preserve"> 2000, 77-101.</w:t>
      </w:r>
    </w:p>
    <w:p w14:paraId="15C84948" w14:textId="77777777" w:rsidR="008802F6" w:rsidRPr="00317A3B" w:rsidRDefault="008802F6">
      <w:r w:rsidRPr="00317A3B">
        <w:t xml:space="preserve">Scheler, Max, </w:t>
      </w:r>
      <w:proofErr w:type="spellStart"/>
      <w:r w:rsidR="00680E15" w:rsidRPr="00317A3B">
        <w:rPr>
          <w:i/>
        </w:rPr>
        <w:t>Vom</w:t>
      </w:r>
      <w:proofErr w:type="spellEnd"/>
      <w:r w:rsidR="00680E15" w:rsidRPr="00317A3B">
        <w:rPr>
          <w:i/>
        </w:rPr>
        <w:t xml:space="preserve"> </w:t>
      </w:r>
      <w:proofErr w:type="spellStart"/>
      <w:r w:rsidR="00680E15" w:rsidRPr="00317A3B">
        <w:rPr>
          <w:i/>
        </w:rPr>
        <w:t>Ewigen</w:t>
      </w:r>
      <w:proofErr w:type="spellEnd"/>
      <w:r w:rsidR="00680E15" w:rsidRPr="00317A3B">
        <w:rPr>
          <w:i/>
        </w:rPr>
        <w:t xml:space="preserve"> </w:t>
      </w:r>
      <w:proofErr w:type="spellStart"/>
      <w:r w:rsidR="00680E15" w:rsidRPr="00317A3B">
        <w:rPr>
          <w:i/>
        </w:rPr>
        <w:t>im</w:t>
      </w:r>
      <w:proofErr w:type="spellEnd"/>
      <w:r w:rsidR="00680E15" w:rsidRPr="00317A3B">
        <w:rPr>
          <w:i/>
        </w:rPr>
        <w:t xml:space="preserve"> </w:t>
      </w:r>
      <w:proofErr w:type="spellStart"/>
      <w:r w:rsidR="00680E15" w:rsidRPr="00317A3B">
        <w:rPr>
          <w:i/>
        </w:rPr>
        <w:t>Menschen</w:t>
      </w:r>
      <w:proofErr w:type="spellEnd"/>
      <w:r w:rsidR="00317A3B">
        <w:t xml:space="preserve">, </w:t>
      </w:r>
      <w:proofErr w:type="spellStart"/>
      <w:r w:rsidR="00317A3B">
        <w:t>Leipzig</w:t>
      </w:r>
      <w:proofErr w:type="spellEnd"/>
      <w:r w:rsidR="00317A3B">
        <w:t xml:space="preserve">: Der </w:t>
      </w:r>
      <w:proofErr w:type="spellStart"/>
      <w:r w:rsidR="00317A3B">
        <w:t>neue</w:t>
      </w:r>
      <w:proofErr w:type="spellEnd"/>
      <w:r w:rsidR="00317A3B">
        <w:t xml:space="preserve"> </w:t>
      </w:r>
      <w:proofErr w:type="spellStart"/>
      <w:r w:rsidR="00317A3B">
        <w:t>Geist</w:t>
      </w:r>
      <w:proofErr w:type="spellEnd"/>
      <w:r w:rsidR="00680E15" w:rsidRPr="00317A3B">
        <w:t xml:space="preserve"> 1921.</w:t>
      </w:r>
    </w:p>
    <w:p w14:paraId="3FB001A9" w14:textId="77777777" w:rsidR="003044CA" w:rsidRPr="00317A3B" w:rsidRDefault="003044CA">
      <w:proofErr w:type="spellStart"/>
      <w:r w:rsidRPr="00317A3B">
        <w:t>Smart</w:t>
      </w:r>
      <w:proofErr w:type="spellEnd"/>
      <w:r w:rsidRPr="00317A3B">
        <w:t xml:space="preserve">, </w:t>
      </w:r>
      <w:proofErr w:type="spellStart"/>
      <w:r w:rsidRPr="00317A3B">
        <w:t>Ninian</w:t>
      </w:r>
      <w:proofErr w:type="spellEnd"/>
      <w:r w:rsidRPr="00317A3B">
        <w:t xml:space="preserve">, </w:t>
      </w:r>
      <w:r w:rsidRPr="00317A3B">
        <w:rPr>
          <w:i/>
          <w:iCs/>
        </w:rPr>
        <w:t xml:space="preserve">The </w:t>
      </w:r>
      <w:proofErr w:type="spellStart"/>
      <w:r w:rsidRPr="00317A3B">
        <w:rPr>
          <w:i/>
          <w:iCs/>
        </w:rPr>
        <w:t>Phenomenon</w:t>
      </w:r>
      <w:proofErr w:type="spellEnd"/>
      <w:r w:rsidRPr="00317A3B">
        <w:rPr>
          <w:i/>
          <w:iCs/>
        </w:rPr>
        <w:t xml:space="preserve"> of Religion</w:t>
      </w:r>
      <w:r w:rsidR="009E3DCA" w:rsidRPr="00317A3B">
        <w:t xml:space="preserve">, </w:t>
      </w:r>
      <w:r w:rsidR="00317A3B">
        <w:t xml:space="preserve">New York: The </w:t>
      </w:r>
      <w:proofErr w:type="spellStart"/>
      <w:r w:rsidR="00317A3B">
        <w:t>Seabury</w:t>
      </w:r>
      <w:proofErr w:type="spellEnd"/>
      <w:r w:rsidR="00317A3B">
        <w:t xml:space="preserve"> Press</w:t>
      </w:r>
      <w:r w:rsidRPr="00317A3B">
        <w:t xml:space="preserve"> 1973.</w:t>
      </w:r>
    </w:p>
    <w:p w14:paraId="5E3C7434" w14:textId="77777777" w:rsidR="003331BB" w:rsidRPr="00317A3B" w:rsidRDefault="003331BB">
      <w:r w:rsidRPr="00317A3B">
        <w:t xml:space="preserve">Stein, </w:t>
      </w:r>
      <w:proofErr w:type="spellStart"/>
      <w:r w:rsidRPr="00317A3B">
        <w:t>Edith</w:t>
      </w:r>
      <w:proofErr w:type="spellEnd"/>
      <w:r w:rsidRPr="00317A3B">
        <w:t xml:space="preserve">, </w:t>
      </w:r>
      <w:r w:rsidR="009A25CE" w:rsidRPr="00317A3B">
        <w:t>„</w:t>
      </w:r>
      <w:proofErr w:type="spellStart"/>
      <w:r w:rsidR="009A25CE" w:rsidRPr="00317A3B">
        <w:t>Husserls</w:t>
      </w:r>
      <w:proofErr w:type="spellEnd"/>
      <w:r w:rsidR="009A25CE" w:rsidRPr="00317A3B">
        <w:t xml:space="preserve"> </w:t>
      </w:r>
      <w:proofErr w:type="spellStart"/>
      <w:r w:rsidR="009A25CE" w:rsidRPr="00317A3B">
        <w:t>Phänomenologie</w:t>
      </w:r>
      <w:proofErr w:type="spellEnd"/>
      <w:r w:rsidR="009A25CE" w:rsidRPr="00317A3B">
        <w:t xml:space="preserve"> und die </w:t>
      </w:r>
      <w:proofErr w:type="spellStart"/>
      <w:r w:rsidR="009A25CE" w:rsidRPr="00317A3B">
        <w:t>Philosophie</w:t>
      </w:r>
      <w:proofErr w:type="spellEnd"/>
      <w:r w:rsidR="009A25CE" w:rsidRPr="00317A3B">
        <w:t xml:space="preserve"> des hl. Thomas”, in: </w:t>
      </w:r>
      <w:proofErr w:type="spellStart"/>
      <w:r w:rsidR="009A25CE" w:rsidRPr="00317A3B">
        <w:rPr>
          <w:i/>
        </w:rPr>
        <w:t>Festschrift</w:t>
      </w:r>
      <w:proofErr w:type="spellEnd"/>
      <w:r w:rsidR="009A25CE" w:rsidRPr="00317A3B">
        <w:rPr>
          <w:i/>
        </w:rPr>
        <w:t xml:space="preserve"> </w:t>
      </w:r>
      <w:proofErr w:type="spellStart"/>
      <w:r w:rsidR="009A25CE" w:rsidRPr="00317A3B">
        <w:rPr>
          <w:i/>
        </w:rPr>
        <w:t>für</w:t>
      </w:r>
      <w:proofErr w:type="spellEnd"/>
      <w:r w:rsidR="009A25CE" w:rsidRPr="00317A3B">
        <w:rPr>
          <w:i/>
        </w:rPr>
        <w:t xml:space="preserve"> Edmund Husserl </w:t>
      </w:r>
      <w:proofErr w:type="spellStart"/>
      <w:r w:rsidR="009A25CE" w:rsidRPr="00317A3B">
        <w:rPr>
          <w:i/>
        </w:rPr>
        <w:t>zum</w:t>
      </w:r>
      <w:proofErr w:type="spellEnd"/>
      <w:r w:rsidR="009A25CE" w:rsidRPr="00317A3B">
        <w:rPr>
          <w:i/>
        </w:rPr>
        <w:t xml:space="preserve"> 70. </w:t>
      </w:r>
      <w:proofErr w:type="spellStart"/>
      <w:r w:rsidR="009A25CE" w:rsidRPr="00317A3B">
        <w:rPr>
          <w:i/>
        </w:rPr>
        <w:t>Geburtstag</w:t>
      </w:r>
      <w:proofErr w:type="spellEnd"/>
      <w:r w:rsidR="009A25CE" w:rsidRPr="00317A3B">
        <w:rPr>
          <w:i/>
        </w:rPr>
        <w:t xml:space="preserve">. </w:t>
      </w:r>
      <w:proofErr w:type="spellStart"/>
      <w:r w:rsidR="009A25CE" w:rsidRPr="00317A3B">
        <w:rPr>
          <w:i/>
        </w:rPr>
        <w:t>Jahrbuch</w:t>
      </w:r>
      <w:proofErr w:type="spellEnd"/>
      <w:r w:rsidR="009A25CE" w:rsidRPr="00317A3B">
        <w:rPr>
          <w:i/>
        </w:rPr>
        <w:t xml:space="preserve"> </w:t>
      </w:r>
      <w:proofErr w:type="spellStart"/>
      <w:r w:rsidR="009A25CE" w:rsidRPr="00317A3B">
        <w:rPr>
          <w:i/>
        </w:rPr>
        <w:t>für</w:t>
      </w:r>
      <w:proofErr w:type="spellEnd"/>
      <w:r w:rsidR="009A25CE" w:rsidRPr="00317A3B">
        <w:rPr>
          <w:i/>
        </w:rPr>
        <w:t xml:space="preserve"> </w:t>
      </w:r>
      <w:proofErr w:type="spellStart"/>
      <w:r w:rsidR="009A25CE" w:rsidRPr="00317A3B">
        <w:rPr>
          <w:i/>
        </w:rPr>
        <w:t>Philosophie</w:t>
      </w:r>
      <w:proofErr w:type="spellEnd"/>
      <w:r w:rsidR="009A25CE" w:rsidRPr="00317A3B">
        <w:rPr>
          <w:i/>
        </w:rPr>
        <w:t xml:space="preserve"> und </w:t>
      </w:r>
      <w:proofErr w:type="spellStart"/>
      <w:r w:rsidR="009A25CE" w:rsidRPr="00317A3B">
        <w:rPr>
          <w:i/>
        </w:rPr>
        <w:t>phänomenologische</w:t>
      </w:r>
      <w:proofErr w:type="spellEnd"/>
      <w:r w:rsidR="009A25CE" w:rsidRPr="00317A3B">
        <w:rPr>
          <w:i/>
        </w:rPr>
        <w:t xml:space="preserve"> </w:t>
      </w:r>
      <w:proofErr w:type="spellStart"/>
      <w:r w:rsidR="009A25CE" w:rsidRPr="00317A3B">
        <w:rPr>
          <w:i/>
        </w:rPr>
        <w:t>Forschung</w:t>
      </w:r>
      <w:proofErr w:type="spellEnd"/>
      <w:r w:rsidR="009A25CE" w:rsidRPr="00317A3B">
        <w:t xml:space="preserve">, </w:t>
      </w:r>
      <w:proofErr w:type="spellStart"/>
      <w:r w:rsidR="009A25CE" w:rsidRPr="00317A3B">
        <w:t>Ergänzungsheft</w:t>
      </w:r>
      <w:proofErr w:type="spellEnd"/>
      <w:r w:rsidR="009A25CE" w:rsidRPr="00317A3B">
        <w:t>, 1929, 315-338.</w:t>
      </w:r>
    </w:p>
    <w:p w14:paraId="5042D77D" w14:textId="77777777" w:rsidR="00010764" w:rsidRDefault="00010764">
      <w:r w:rsidRPr="00010764">
        <w:t xml:space="preserve">Szalai Miklós, „Fideizmus és posztkarteziánus filozófia: a ’református episztemológia’ koncepciója”, </w:t>
      </w:r>
      <w:r>
        <w:t xml:space="preserve">In: </w:t>
      </w:r>
      <w:r w:rsidRPr="00010764">
        <w:rPr>
          <w:i/>
        </w:rPr>
        <w:t>Világosság</w:t>
      </w:r>
      <w:r w:rsidRPr="00010764">
        <w:t>, 2-3, 2005, 143-153.</w:t>
      </w:r>
    </w:p>
    <w:p w14:paraId="2F51C621" w14:textId="77777777" w:rsidR="00010764" w:rsidRDefault="00010764">
      <w:r>
        <w:t>―</w:t>
      </w:r>
      <w:r w:rsidRPr="00010764">
        <w:t xml:space="preserve">, „Naturalizmus, </w:t>
      </w:r>
      <w:proofErr w:type="spellStart"/>
      <w:r w:rsidRPr="00010764">
        <w:t>szkepicizmus</w:t>
      </w:r>
      <w:proofErr w:type="spellEnd"/>
      <w:r w:rsidRPr="00010764">
        <w:t xml:space="preserve"> és racionalitás. Plantinga evolúciós szkeptikus érve”, </w:t>
      </w:r>
      <w:r>
        <w:t xml:space="preserve">In: </w:t>
      </w:r>
      <w:r w:rsidRPr="00010764">
        <w:rPr>
          <w:i/>
        </w:rPr>
        <w:t>Magyar Filozófiai Szemle</w:t>
      </w:r>
      <w:r w:rsidRPr="00010764">
        <w:t>, 54/1, 2010, 59-78.</w:t>
      </w:r>
    </w:p>
    <w:p w14:paraId="6F2AB328" w14:textId="77777777" w:rsidR="009A25CE" w:rsidRPr="00317A3B" w:rsidRDefault="00010764">
      <w:r w:rsidRPr="00010764">
        <w:t>―</w:t>
      </w:r>
      <w:r w:rsidR="004766D8" w:rsidRPr="00317A3B">
        <w:t>, „</w:t>
      </w:r>
      <w:proofErr w:type="spellStart"/>
      <w:r w:rsidR="004766D8" w:rsidRPr="00317A3B">
        <w:t>Swinburne</w:t>
      </w:r>
      <w:proofErr w:type="spellEnd"/>
      <w:r w:rsidR="004766D8" w:rsidRPr="00317A3B">
        <w:t xml:space="preserve"> istenérvei”, in: </w:t>
      </w:r>
      <w:r w:rsidR="004766D8" w:rsidRPr="00317A3B">
        <w:rPr>
          <w:i/>
        </w:rPr>
        <w:t>Magyar Filozófiai Szemle</w:t>
      </w:r>
      <w:r w:rsidR="004766D8" w:rsidRPr="00317A3B">
        <w:t xml:space="preserve">, </w:t>
      </w:r>
      <w:r w:rsidR="00221065" w:rsidRPr="00317A3B">
        <w:t>42/1-3., 1998, 251-298.</w:t>
      </w:r>
    </w:p>
    <w:p w14:paraId="5427F732" w14:textId="77777777" w:rsidR="009A25CE" w:rsidRPr="00317A3B" w:rsidRDefault="009A25CE">
      <w:proofErr w:type="spellStart"/>
      <w:r w:rsidRPr="00317A3B">
        <w:t>Swinburne</w:t>
      </w:r>
      <w:proofErr w:type="spellEnd"/>
      <w:r w:rsidRPr="00317A3B">
        <w:t xml:space="preserve">, Richard, </w:t>
      </w:r>
      <w:r w:rsidRPr="00317A3B">
        <w:rPr>
          <w:i/>
        </w:rPr>
        <w:t xml:space="preserve">Isten volt </w:t>
      </w:r>
      <w:proofErr w:type="gramStart"/>
      <w:r w:rsidRPr="00317A3B">
        <w:rPr>
          <w:i/>
        </w:rPr>
        <w:t>Jézus?</w:t>
      </w:r>
      <w:r w:rsidR="00317A3B">
        <w:t>,</w:t>
      </w:r>
      <w:proofErr w:type="gramEnd"/>
      <w:r w:rsidR="00317A3B">
        <w:t xml:space="preserve"> Budapest: Helikon</w:t>
      </w:r>
      <w:r w:rsidRPr="00317A3B">
        <w:t xml:space="preserve"> 2012.</w:t>
      </w:r>
    </w:p>
    <w:p w14:paraId="1C432823" w14:textId="77777777" w:rsidR="00BC1237" w:rsidRDefault="00BC1237">
      <w:r>
        <w:t xml:space="preserve">Vető Miklós, </w:t>
      </w:r>
      <w:r w:rsidRPr="00BC1237">
        <w:rPr>
          <w:i/>
        </w:rPr>
        <w:t>A teremtő Isten. Vallásfilozófiai tanulmányok</w:t>
      </w:r>
      <w:r>
        <w:t xml:space="preserve">, Budapest: </w:t>
      </w:r>
      <w:proofErr w:type="spellStart"/>
      <w:r>
        <w:t>Kairosz</w:t>
      </w:r>
      <w:proofErr w:type="spellEnd"/>
      <w:r>
        <w:t xml:space="preserve"> 2011.</w:t>
      </w:r>
    </w:p>
    <w:p w14:paraId="57677A90" w14:textId="77777777" w:rsidR="003044CA" w:rsidRDefault="003044CA">
      <w:proofErr w:type="spellStart"/>
      <w:r w:rsidRPr="00317A3B">
        <w:t>Waardenburg</w:t>
      </w:r>
      <w:proofErr w:type="spellEnd"/>
      <w:r w:rsidRPr="00317A3B">
        <w:t xml:space="preserve">, Jacques, </w:t>
      </w:r>
      <w:proofErr w:type="spellStart"/>
      <w:r w:rsidRPr="00317A3B">
        <w:rPr>
          <w:i/>
          <w:iCs/>
        </w:rPr>
        <w:t>Reflections</w:t>
      </w:r>
      <w:proofErr w:type="spellEnd"/>
      <w:r w:rsidRPr="00317A3B">
        <w:rPr>
          <w:i/>
          <w:iCs/>
        </w:rPr>
        <w:t xml:space="preserve"> on the </w:t>
      </w:r>
      <w:proofErr w:type="spellStart"/>
      <w:r w:rsidRPr="00317A3B">
        <w:rPr>
          <w:i/>
          <w:iCs/>
        </w:rPr>
        <w:t>Study</w:t>
      </w:r>
      <w:proofErr w:type="spellEnd"/>
      <w:r w:rsidRPr="00317A3B">
        <w:rPr>
          <w:i/>
          <w:iCs/>
        </w:rPr>
        <w:t xml:space="preserve"> of Religion: </w:t>
      </w:r>
      <w:proofErr w:type="spellStart"/>
      <w:r w:rsidRPr="00317A3B">
        <w:rPr>
          <w:i/>
          <w:iCs/>
        </w:rPr>
        <w:t>Including</w:t>
      </w:r>
      <w:proofErr w:type="spellEnd"/>
      <w:r w:rsidRPr="00317A3B">
        <w:rPr>
          <w:i/>
          <w:iCs/>
        </w:rPr>
        <w:t xml:space="preserve"> an </w:t>
      </w:r>
      <w:proofErr w:type="spellStart"/>
      <w:r w:rsidRPr="00317A3B">
        <w:rPr>
          <w:i/>
          <w:iCs/>
        </w:rPr>
        <w:t>Essay</w:t>
      </w:r>
      <w:proofErr w:type="spellEnd"/>
      <w:r w:rsidRPr="00317A3B">
        <w:rPr>
          <w:i/>
          <w:iCs/>
        </w:rPr>
        <w:t xml:space="preserve"> on the </w:t>
      </w:r>
      <w:proofErr w:type="spellStart"/>
      <w:r w:rsidRPr="00317A3B">
        <w:rPr>
          <w:i/>
          <w:iCs/>
        </w:rPr>
        <w:t>Work</w:t>
      </w:r>
      <w:proofErr w:type="spellEnd"/>
      <w:r w:rsidRPr="00317A3B">
        <w:rPr>
          <w:i/>
          <w:iCs/>
        </w:rPr>
        <w:t xml:space="preserve"> of </w:t>
      </w:r>
      <w:proofErr w:type="spellStart"/>
      <w:r w:rsidRPr="00317A3B">
        <w:rPr>
          <w:i/>
          <w:iCs/>
        </w:rPr>
        <w:t>Gerardus</w:t>
      </w:r>
      <w:proofErr w:type="spellEnd"/>
      <w:r w:rsidRPr="00317A3B">
        <w:rPr>
          <w:i/>
          <w:iCs/>
        </w:rPr>
        <w:t xml:space="preserve"> van der </w:t>
      </w:r>
      <w:proofErr w:type="spellStart"/>
      <w:r w:rsidRPr="00317A3B">
        <w:rPr>
          <w:i/>
          <w:iCs/>
        </w:rPr>
        <w:t>Leeuw</w:t>
      </w:r>
      <w:proofErr w:type="spellEnd"/>
      <w:r w:rsidR="009E3DCA" w:rsidRPr="00317A3B">
        <w:t xml:space="preserve">, The </w:t>
      </w:r>
      <w:proofErr w:type="spellStart"/>
      <w:r w:rsidR="009E3DCA" w:rsidRPr="00317A3B">
        <w:t>Hague</w:t>
      </w:r>
      <w:proofErr w:type="spellEnd"/>
      <w:r w:rsidR="009E3DCA" w:rsidRPr="00317A3B">
        <w:t xml:space="preserve">: </w:t>
      </w:r>
      <w:proofErr w:type="spellStart"/>
      <w:r w:rsidR="009E3DCA" w:rsidRPr="00317A3B">
        <w:t>Mouton</w:t>
      </w:r>
      <w:proofErr w:type="spellEnd"/>
      <w:r w:rsidRPr="00317A3B">
        <w:t xml:space="preserve"> 1978.</w:t>
      </w:r>
    </w:p>
    <w:p w14:paraId="37D5DAD4" w14:textId="77777777" w:rsidR="001D5D3E" w:rsidRPr="00317A3B" w:rsidRDefault="001D5D3E" w:rsidP="001D5D3E">
      <w:pPr>
        <w:rPr>
          <w:rStyle w:val="Kiemels"/>
          <w:i w:val="0"/>
          <w:iCs w:val="0"/>
        </w:rPr>
      </w:pPr>
      <w:proofErr w:type="spellStart"/>
      <w:r>
        <w:rPr>
          <w:rStyle w:val="Kiemels"/>
          <w:i w:val="0"/>
          <w:iCs w:val="0"/>
        </w:rPr>
        <w:t>Wainwright</w:t>
      </w:r>
      <w:proofErr w:type="spellEnd"/>
      <w:r>
        <w:rPr>
          <w:rStyle w:val="Kiemels"/>
          <w:i w:val="0"/>
          <w:iCs w:val="0"/>
        </w:rPr>
        <w:t xml:space="preserve">, William J. (szerk.), </w:t>
      </w:r>
      <w:r w:rsidRPr="001D5D3E">
        <w:rPr>
          <w:rStyle w:val="Kiemels"/>
          <w:iCs w:val="0"/>
        </w:rPr>
        <w:t xml:space="preserve">The Oxford </w:t>
      </w:r>
      <w:proofErr w:type="spellStart"/>
      <w:r w:rsidRPr="001D5D3E">
        <w:rPr>
          <w:rStyle w:val="Kiemels"/>
          <w:iCs w:val="0"/>
        </w:rPr>
        <w:t>Handbook</w:t>
      </w:r>
      <w:proofErr w:type="spellEnd"/>
      <w:r w:rsidRPr="001D5D3E">
        <w:rPr>
          <w:rStyle w:val="Kiemels"/>
          <w:iCs w:val="0"/>
        </w:rPr>
        <w:t xml:space="preserve"> of </w:t>
      </w:r>
      <w:proofErr w:type="spellStart"/>
      <w:r w:rsidRPr="001D5D3E">
        <w:rPr>
          <w:rStyle w:val="Kiemels"/>
          <w:iCs w:val="0"/>
        </w:rPr>
        <w:t>Philosophy</w:t>
      </w:r>
      <w:proofErr w:type="spellEnd"/>
      <w:r w:rsidRPr="001D5D3E">
        <w:rPr>
          <w:rStyle w:val="Kiemels"/>
          <w:iCs w:val="0"/>
        </w:rPr>
        <w:t xml:space="preserve"> of Religion</w:t>
      </w:r>
      <w:r>
        <w:rPr>
          <w:rStyle w:val="Kiemels"/>
          <w:i w:val="0"/>
          <w:iCs w:val="0"/>
        </w:rPr>
        <w:t xml:space="preserve">, Oxford: Oxford University Press 2005. (Oxford </w:t>
      </w:r>
      <w:proofErr w:type="spellStart"/>
      <w:r>
        <w:rPr>
          <w:rStyle w:val="Kiemels"/>
          <w:i w:val="0"/>
          <w:iCs w:val="0"/>
        </w:rPr>
        <w:t>Handbooks</w:t>
      </w:r>
      <w:proofErr w:type="spellEnd"/>
      <w:r>
        <w:rPr>
          <w:rStyle w:val="Kiemels"/>
          <w:i w:val="0"/>
          <w:iCs w:val="0"/>
        </w:rPr>
        <w:t xml:space="preserve"> in </w:t>
      </w:r>
      <w:proofErr w:type="spellStart"/>
      <w:r>
        <w:rPr>
          <w:rStyle w:val="Kiemels"/>
          <w:i w:val="0"/>
          <w:iCs w:val="0"/>
        </w:rPr>
        <w:t>Philosophy</w:t>
      </w:r>
      <w:proofErr w:type="spellEnd"/>
      <w:r>
        <w:rPr>
          <w:rStyle w:val="Kiemels"/>
          <w:i w:val="0"/>
          <w:iCs w:val="0"/>
        </w:rPr>
        <w:t>)</w:t>
      </w:r>
    </w:p>
    <w:sectPr w:rsidR="001D5D3E" w:rsidRPr="00317A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1EE"/>
    <w:rsid w:val="00010764"/>
    <w:rsid w:val="0001591C"/>
    <w:rsid w:val="0003704E"/>
    <w:rsid w:val="00064013"/>
    <w:rsid w:val="000F10E7"/>
    <w:rsid w:val="000F5949"/>
    <w:rsid w:val="00107E5C"/>
    <w:rsid w:val="001251A7"/>
    <w:rsid w:val="00143EE8"/>
    <w:rsid w:val="00157DEB"/>
    <w:rsid w:val="00162EDD"/>
    <w:rsid w:val="001C0CD1"/>
    <w:rsid w:val="001D5D3E"/>
    <w:rsid w:val="001E03EC"/>
    <w:rsid w:val="00221065"/>
    <w:rsid w:val="002300DB"/>
    <w:rsid w:val="00231A39"/>
    <w:rsid w:val="00246F7C"/>
    <w:rsid w:val="0026500A"/>
    <w:rsid w:val="002D2075"/>
    <w:rsid w:val="002F1039"/>
    <w:rsid w:val="002F2C91"/>
    <w:rsid w:val="003044CA"/>
    <w:rsid w:val="00317A3B"/>
    <w:rsid w:val="003331BB"/>
    <w:rsid w:val="00342F2C"/>
    <w:rsid w:val="00365DFA"/>
    <w:rsid w:val="003946F1"/>
    <w:rsid w:val="003C1F19"/>
    <w:rsid w:val="003C224E"/>
    <w:rsid w:val="003E35D9"/>
    <w:rsid w:val="00431635"/>
    <w:rsid w:val="004347A5"/>
    <w:rsid w:val="004430D4"/>
    <w:rsid w:val="00457FE5"/>
    <w:rsid w:val="00464307"/>
    <w:rsid w:val="004766D8"/>
    <w:rsid w:val="004D5BAF"/>
    <w:rsid w:val="004E3046"/>
    <w:rsid w:val="004E61F4"/>
    <w:rsid w:val="005122E8"/>
    <w:rsid w:val="00555183"/>
    <w:rsid w:val="00573833"/>
    <w:rsid w:val="005920C9"/>
    <w:rsid w:val="005A442F"/>
    <w:rsid w:val="005D6536"/>
    <w:rsid w:val="005E1025"/>
    <w:rsid w:val="005E1C1D"/>
    <w:rsid w:val="005E33DE"/>
    <w:rsid w:val="005E6C29"/>
    <w:rsid w:val="006559F1"/>
    <w:rsid w:val="00656B2A"/>
    <w:rsid w:val="0065790F"/>
    <w:rsid w:val="00680E15"/>
    <w:rsid w:val="006B08AB"/>
    <w:rsid w:val="006C60A8"/>
    <w:rsid w:val="006C62E8"/>
    <w:rsid w:val="006F4986"/>
    <w:rsid w:val="006F551E"/>
    <w:rsid w:val="00732DE1"/>
    <w:rsid w:val="007516B6"/>
    <w:rsid w:val="0077643E"/>
    <w:rsid w:val="00782A1A"/>
    <w:rsid w:val="007A1403"/>
    <w:rsid w:val="007A248F"/>
    <w:rsid w:val="007A4206"/>
    <w:rsid w:val="007C1E9F"/>
    <w:rsid w:val="007D0EBD"/>
    <w:rsid w:val="007D4110"/>
    <w:rsid w:val="007E1DC4"/>
    <w:rsid w:val="00806263"/>
    <w:rsid w:val="00807542"/>
    <w:rsid w:val="00810898"/>
    <w:rsid w:val="00824D10"/>
    <w:rsid w:val="00837637"/>
    <w:rsid w:val="00850232"/>
    <w:rsid w:val="0085513F"/>
    <w:rsid w:val="00875109"/>
    <w:rsid w:val="008802F6"/>
    <w:rsid w:val="008A17F2"/>
    <w:rsid w:val="008A6801"/>
    <w:rsid w:val="008A741A"/>
    <w:rsid w:val="009016B4"/>
    <w:rsid w:val="009440C7"/>
    <w:rsid w:val="009819C2"/>
    <w:rsid w:val="009A0F53"/>
    <w:rsid w:val="009A25CE"/>
    <w:rsid w:val="009A6729"/>
    <w:rsid w:val="009E3DCA"/>
    <w:rsid w:val="009F57BB"/>
    <w:rsid w:val="00A031EE"/>
    <w:rsid w:val="00A216D5"/>
    <w:rsid w:val="00A30EC6"/>
    <w:rsid w:val="00A40C8A"/>
    <w:rsid w:val="00A61233"/>
    <w:rsid w:val="00A75643"/>
    <w:rsid w:val="00A77D6C"/>
    <w:rsid w:val="00AA54BB"/>
    <w:rsid w:val="00AC66A5"/>
    <w:rsid w:val="00AF4F50"/>
    <w:rsid w:val="00AF589A"/>
    <w:rsid w:val="00AF6047"/>
    <w:rsid w:val="00B07901"/>
    <w:rsid w:val="00B25587"/>
    <w:rsid w:val="00B43FFF"/>
    <w:rsid w:val="00B6053A"/>
    <w:rsid w:val="00BA2ADE"/>
    <w:rsid w:val="00BB0C8B"/>
    <w:rsid w:val="00BC1237"/>
    <w:rsid w:val="00BC3E02"/>
    <w:rsid w:val="00C036C1"/>
    <w:rsid w:val="00C372C9"/>
    <w:rsid w:val="00CC1B03"/>
    <w:rsid w:val="00D00B39"/>
    <w:rsid w:val="00D543B8"/>
    <w:rsid w:val="00D64CFF"/>
    <w:rsid w:val="00DA3DB7"/>
    <w:rsid w:val="00DB3A69"/>
    <w:rsid w:val="00E35744"/>
    <w:rsid w:val="00E56C13"/>
    <w:rsid w:val="00E576D0"/>
    <w:rsid w:val="00E950DB"/>
    <w:rsid w:val="00E96676"/>
    <w:rsid w:val="00EA62BF"/>
    <w:rsid w:val="00EB246C"/>
    <w:rsid w:val="00EC409A"/>
    <w:rsid w:val="00EF0D3B"/>
    <w:rsid w:val="00EF2BDE"/>
    <w:rsid w:val="00F12022"/>
    <w:rsid w:val="00F368BC"/>
    <w:rsid w:val="00F41868"/>
    <w:rsid w:val="00F55E19"/>
    <w:rsid w:val="00F96AF2"/>
    <w:rsid w:val="00FA60A7"/>
    <w:rsid w:val="00FB5E32"/>
    <w:rsid w:val="00FB70A3"/>
    <w:rsid w:val="00FE4BE5"/>
    <w:rsid w:val="00FF140B"/>
    <w:rsid w:val="00FF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E315EE7"/>
  <w15:chartTrackingRefBased/>
  <w15:docId w15:val="{B5B46345-CFB8-40E8-A846-8B0C58354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Szvegtrzs">
    <w:name w:val="Body Text"/>
    <w:basedOn w:val="Norml"/>
    <w:pPr>
      <w:jc w:val="both"/>
    </w:p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character" w:styleId="Kiemels">
    <w:name w:val="Emphasis"/>
    <w:qFormat/>
    <w:rsid w:val="00A216D5"/>
    <w:rPr>
      <w:i/>
      <w:iCs/>
    </w:rPr>
  </w:style>
  <w:style w:type="character" w:customStyle="1" w:styleId="citationbook">
    <w:name w:val="citation book"/>
    <w:basedOn w:val="Bekezdsalapbettpusa"/>
    <w:rsid w:val="003044CA"/>
  </w:style>
  <w:style w:type="character" w:styleId="Hiperhivatkozs">
    <w:name w:val="Hyperlink"/>
    <w:rsid w:val="00143EE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zaktars.hu/osiris/view/otto-rudolf-a-szent-az-isteni-eszmejeben-rejlo-irracionalis-es-viszonya-a-racionalishoz-osiris-konyvtar-vallastortenet-1997/?query=rudolf%20%20otto%20a%20szent&amp;pg=0&amp;layout=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Óracím: Vallásfilozófia</vt:lpstr>
    </vt:vector>
  </TitlesOfParts>
  <Company/>
  <LinksUpToDate>false</LinksUpToDate>
  <CharactersWithSpaces>4819</CharactersWithSpaces>
  <SharedDoc>false</SharedDoc>
  <HLinks>
    <vt:vector size="6" baseType="variant">
      <vt:variant>
        <vt:i4>6160473</vt:i4>
      </vt:variant>
      <vt:variant>
        <vt:i4>0</vt:i4>
      </vt:variant>
      <vt:variant>
        <vt:i4>0</vt:i4>
      </vt:variant>
      <vt:variant>
        <vt:i4>5</vt:i4>
      </vt:variant>
      <vt:variant>
        <vt:lpwstr>https://www.szaktars.hu/osiris/view/otto-rudolf-a-szent-az-isteni-eszmejeben-rejlo-irracionalis-es-viszonya-a-racionalishoz-osiris-konyvtar-vallastortenet-1997/?query=rudolf%20%20otto%20a%20szent&amp;pg=0&amp;layout=s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Óracím: Vallásfilozófia</dc:title>
  <dc:subject/>
  <dc:creator>István Czakó</dc:creator>
  <cp:keywords/>
  <dc:description/>
  <cp:lastModifiedBy>Hankovszky Tamás</cp:lastModifiedBy>
  <cp:revision>2</cp:revision>
  <cp:lastPrinted>2005-09-06T11:36:00Z</cp:lastPrinted>
  <dcterms:created xsi:type="dcterms:W3CDTF">2026-08-03T20:59:00Z</dcterms:created>
  <dcterms:modified xsi:type="dcterms:W3CDTF">2026-08-03T20:59:00Z</dcterms:modified>
</cp:coreProperties>
</file>