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3B9A2" w14:textId="77777777" w:rsidR="0082191A" w:rsidRDefault="0082191A" w:rsidP="002D69D3">
      <w:pPr>
        <w:spacing w:after="0"/>
        <w:jc w:val="center"/>
        <w:rPr>
          <w:rFonts w:ascii="Times New Roman" w:hAnsi="Times New Roman" w:cs="Times New Roman"/>
          <w:b/>
        </w:rPr>
      </w:pPr>
      <w:r>
        <w:rPr>
          <w:rFonts w:ascii="Times New Roman" w:hAnsi="Times New Roman" w:cs="Times New Roman"/>
          <w:b/>
        </w:rPr>
        <w:t>METAFIZIKA előadás, levelező tagozat, MA 1</w:t>
      </w:r>
    </w:p>
    <w:p w14:paraId="778541E8" w14:textId="77777777" w:rsidR="0082191A" w:rsidRDefault="0082191A" w:rsidP="002D69D3">
      <w:pPr>
        <w:spacing w:after="0"/>
        <w:jc w:val="center"/>
        <w:rPr>
          <w:rFonts w:ascii="Times New Roman" w:hAnsi="Times New Roman" w:cs="Times New Roman"/>
          <w:b/>
        </w:rPr>
      </w:pPr>
    </w:p>
    <w:p w14:paraId="4E3E5B1D" w14:textId="77777777" w:rsidR="0082191A" w:rsidRDefault="0082191A" w:rsidP="002D69D3">
      <w:pPr>
        <w:spacing w:after="0"/>
        <w:jc w:val="both"/>
        <w:rPr>
          <w:rFonts w:ascii="Times New Roman" w:hAnsi="Times New Roman" w:cs="Times New Roman"/>
        </w:rPr>
      </w:pPr>
      <w:r>
        <w:rPr>
          <w:rFonts w:ascii="Times New Roman" w:hAnsi="Times New Roman" w:cs="Times New Roman"/>
        </w:rPr>
        <w:t xml:space="preserve">Az előadáson a metafizika művelésének, illetve a metafizika fogalmának történeti változásairól kell képet kapniuk a hallgatóknak. Ez magában foglalja a jelenkori metafizika-koncepciókban való alapvető eligazodást is. Az elemzendő szövegek egyenként általában nem hosszúak, de meglehetősen tömörek. Az ezekből legalábbis felsejlő valóságképek felismerésén túl figyelmet fordítunk majd az egyes elméletek érvelési felépítésének megítélésére, illetve a művekben központi szerepet betöltő fogalmak pontos értelmezésére is. A kurzus csak olyan hallgatók számára lehet gyümölcsöző, akik képesek elmélyülten tanulmányozni egy művet és azon keresztül problémákat felvetni, illetve problémákra választ keresni. </w:t>
      </w:r>
    </w:p>
    <w:p w14:paraId="493A4EDC" w14:textId="77777777" w:rsidR="0082191A" w:rsidRDefault="0082191A" w:rsidP="002D69D3">
      <w:pPr>
        <w:spacing w:after="0"/>
        <w:jc w:val="both"/>
        <w:rPr>
          <w:rFonts w:ascii="Times New Roman" w:hAnsi="Times New Roman" w:cs="Times New Roman"/>
        </w:rPr>
      </w:pPr>
    </w:p>
    <w:p w14:paraId="5CF03A44" w14:textId="77777777" w:rsidR="0082191A" w:rsidRPr="00714A1D" w:rsidRDefault="0082191A" w:rsidP="002D69D3">
      <w:pPr>
        <w:spacing w:after="0"/>
        <w:jc w:val="both"/>
        <w:rPr>
          <w:rFonts w:ascii="Times New Roman" w:eastAsia="Calibri" w:hAnsi="Times New Roman" w:cs="Times New Roman"/>
        </w:rPr>
      </w:pPr>
      <w:r w:rsidRPr="00714A1D">
        <w:rPr>
          <w:rFonts w:ascii="Times New Roman" w:eastAsia="Calibri" w:hAnsi="Times New Roman" w:cs="Times New Roman"/>
          <w:b/>
        </w:rPr>
        <w:t>Oktató:</w:t>
      </w:r>
      <w:r w:rsidRPr="00714A1D">
        <w:rPr>
          <w:rFonts w:ascii="Times New Roman" w:eastAsia="Calibri" w:hAnsi="Times New Roman" w:cs="Times New Roman"/>
        </w:rPr>
        <w:t xml:space="preserve"> Szombath Attila, </w:t>
      </w:r>
      <w:proofErr w:type="spellStart"/>
      <w:r w:rsidRPr="00714A1D">
        <w:rPr>
          <w:rFonts w:ascii="Times New Roman" w:eastAsia="Calibri" w:hAnsi="Times New Roman" w:cs="Times New Roman"/>
        </w:rPr>
        <w:t>doc</w:t>
      </w:r>
      <w:proofErr w:type="spellEnd"/>
      <w:r w:rsidRPr="00714A1D">
        <w:rPr>
          <w:rFonts w:ascii="Times New Roman" w:eastAsia="Calibri" w:hAnsi="Times New Roman" w:cs="Times New Roman"/>
        </w:rPr>
        <w:t>. (</w:t>
      </w:r>
      <w:hyperlink r:id="rId5" w:history="1">
        <w:r w:rsidRPr="00714A1D">
          <w:rPr>
            <w:rFonts w:ascii="Times New Roman" w:eastAsia="Calibri" w:hAnsi="Times New Roman" w:cs="Times New Roman"/>
            <w:color w:val="0000FF"/>
            <w:u w:val="single"/>
          </w:rPr>
          <w:t>szombath@btk.ppke.hu</w:t>
        </w:r>
      </w:hyperlink>
      <w:r w:rsidRPr="00714A1D">
        <w:rPr>
          <w:rFonts w:ascii="Times New Roman" w:eastAsia="Calibri" w:hAnsi="Times New Roman" w:cs="Times New Roman"/>
        </w:rPr>
        <w:t>)</w:t>
      </w:r>
    </w:p>
    <w:p w14:paraId="06F83592" w14:textId="77777777" w:rsidR="0082191A" w:rsidRPr="00714A1D" w:rsidRDefault="0082191A" w:rsidP="002D69D3">
      <w:pPr>
        <w:spacing w:after="0" w:line="276" w:lineRule="auto"/>
        <w:jc w:val="both"/>
        <w:rPr>
          <w:rFonts w:ascii="Times New Roman" w:eastAsia="Calibri" w:hAnsi="Times New Roman" w:cs="Times New Roman"/>
        </w:rPr>
      </w:pPr>
      <w:r w:rsidRPr="00714A1D">
        <w:rPr>
          <w:rFonts w:ascii="Times New Roman" w:eastAsia="Calibri" w:hAnsi="Times New Roman" w:cs="Times New Roman"/>
          <w:b/>
        </w:rPr>
        <w:t>Időpont:</w:t>
      </w:r>
      <w:r>
        <w:rPr>
          <w:rFonts w:ascii="Times New Roman" w:eastAsia="Calibri" w:hAnsi="Times New Roman" w:cs="Times New Roman"/>
        </w:rPr>
        <w:t xml:space="preserve"> </w:t>
      </w:r>
      <w:r w:rsidRPr="0082191A">
        <w:rPr>
          <w:rFonts w:ascii="Times New Roman" w:eastAsia="Calibri" w:hAnsi="Times New Roman" w:cs="Times New Roman"/>
        </w:rPr>
        <w:t>szeptember 12. szombat délután. ÉS október 3. szombat délután</w:t>
      </w:r>
    </w:p>
    <w:p w14:paraId="7B2BE6F8" w14:textId="77777777" w:rsidR="0082191A" w:rsidRDefault="0082191A" w:rsidP="002D69D3">
      <w:pPr>
        <w:spacing w:after="0" w:line="276" w:lineRule="auto"/>
        <w:jc w:val="both"/>
        <w:rPr>
          <w:rFonts w:ascii="Times New Roman" w:eastAsia="Calibri" w:hAnsi="Times New Roman" w:cs="Times New Roman"/>
        </w:rPr>
      </w:pPr>
      <w:r w:rsidRPr="00714A1D">
        <w:rPr>
          <w:rFonts w:ascii="Times New Roman" w:eastAsia="Calibri" w:hAnsi="Times New Roman" w:cs="Times New Roman"/>
          <w:b/>
        </w:rPr>
        <w:t>Hely:</w:t>
      </w:r>
      <w:r w:rsidRPr="00714A1D">
        <w:rPr>
          <w:rFonts w:ascii="Times New Roman" w:eastAsia="Calibri" w:hAnsi="Times New Roman" w:cs="Times New Roman"/>
        </w:rPr>
        <w:t xml:space="preserve"> Budapest, </w:t>
      </w:r>
      <w:r>
        <w:rPr>
          <w:rFonts w:ascii="Times New Roman" w:eastAsia="Calibri" w:hAnsi="Times New Roman" w:cs="Times New Roman"/>
        </w:rPr>
        <w:t>DAN</w:t>
      </w:r>
    </w:p>
    <w:p w14:paraId="64D97FDF" w14:textId="77777777" w:rsidR="002D69D3" w:rsidRDefault="002D69D3" w:rsidP="002D69D3">
      <w:pPr>
        <w:spacing w:after="0" w:line="276" w:lineRule="auto"/>
        <w:jc w:val="both"/>
        <w:rPr>
          <w:rFonts w:ascii="Times New Roman" w:eastAsia="Calibri" w:hAnsi="Times New Roman" w:cs="Times New Roman"/>
        </w:rPr>
      </w:pPr>
    </w:p>
    <w:p w14:paraId="5E48BC7E" w14:textId="77777777" w:rsidR="0082191A" w:rsidRDefault="0082191A" w:rsidP="002D69D3">
      <w:pPr>
        <w:spacing w:after="0" w:line="276" w:lineRule="auto"/>
        <w:jc w:val="both"/>
        <w:rPr>
          <w:rFonts w:ascii="Times New Roman" w:eastAsia="Calibri" w:hAnsi="Times New Roman" w:cs="Times New Roman"/>
        </w:rPr>
      </w:pPr>
      <w:r>
        <w:rPr>
          <w:rFonts w:ascii="Times New Roman" w:eastAsia="Calibri" w:hAnsi="Times New Roman" w:cs="Times New Roman"/>
          <w:b/>
        </w:rPr>
        <w:t xml:space="preserve">Követelmények: </w:t>
      </w:r>
      <w:r>
        <w:rPr>
          <w:rFonts w:ascii="Times New Roman" w:eastAsia="Calibri" w:hAnsi="Times New Roman" w:cs="Times New Roman"/>
        </w:rPr>
        <w:t>az órák látogatása, aktív jegyzetelés, kérdések és észrevételek megfogalmazása; kollokvium</w:t>
      </w:r>
    </w:p>
    <w:p w14:paraId="5E61E7EC" w14:textId="77777777" w:rsidR="002D69D3" w:rsidRDefault="002D69D3" w:rsidP="002D69D3">
      <w:pPr>
        <w:spacing w:after="0" w:line="276" w:lineRule="auto"/>
        <w:jc w:val="both"/>
        <w:rPr>
          <w:rFonts w:ascii="Times New Roman" w:eastAsia="Calibri" w:hAnsi="Times New Roman" w:cs="Times New Roman"/>
        </w:rPr>
      </w:pPr>
    </w:p>
    <w:p w14:paraId="2774061E" w14:textId="77777777" w:rsidR="0082191A" w:rsidRPr="00714A1D" w:rsidRDefault="0082191A" w:rsidP="002D69D3">
      <w:pPr>
        <w:spacing w:after="0" w:line="360" w:lineRule="auto"/>
        <w:jc w:val="both"/>
        <w:rPr>
          <w:rFonts w:ascii="Times New Roman" w:eastAsia="Calibri" w:hAnsi="Times New Roman" w:cs="Times New Roman"/>
          <w:b/>
        </w:rPr>
      </w:pPr>
      <w:r>
        <w:rPr>
          <w:rFonts w:ascii="Times New Roman" w:eastAsia="Calibri" w:hAnsi="Times New Roman" w:cs="Times New Roman"/>
          <w:b/>
        </w:rPr>
        <w:t xml:space="preserve">Irodalom: </w:t>
      </w:r>
    </w:p>
    <w:p w14:paraId="291B664C" w14:textId="77777777" w:rsidR="0082191A" w:rsidRPr="00714A1D" w:rsidRDefault="0082191A" w:rsidP="002D69D3">
      <w:pPr>
        <w:numPr>
          <w:ilvl w:val="0"/>
          <w:numId w:val="1"/>
        </w:numPr>
        <w:spacing w:after="0" w:line="360" w:lineRule="auto"/>
        <w:jc w:val="both"/>
        <w:rPr>
          <w:rFonts w:ascii="Times New Roman" w:eastAsia="Times New Roman" w:hAnsi="Times New Roman" w:cs="Times New Roman"/>
          <w:szCs w:val="20"/>
          <w:lang w:eastAsia="hu-HU"/>
        </w:rPr>
      </w:pPr>
      <w:r w:rsidRPr="00714A1D">
        <w:rPr>
          <w:rFonts w:ascii="Times New Roman" w:eastAsia="Times New Roman" w:hAnsi="Times New Roman" w:cs="Times New Roman"/>
          <w:szCs w:val="20"/>
          <w:lang w:eastAsia="hu-HU"/>
        </w:rPr>
        <w:t>Hérakle</w:t>
      </w:r>
      <w:r>
        <w:rPr>
          <w:rFonts w:ascii="Times New Roman" w:eastAsia="Times New Roman" w:hAnsi="Times New Roman" w:cs="Times New Roman"/>
          <w:szCs w:val="20"/>
          <w:lang w:eastAsia="hu-HU"/>
        </w:rPr>
        <w:t xml:space="preserve">itosz: válogatott töredékek in: </w:t>
      </w:r>
      <w:r w:rsidRPr="00714A1D">
        <w:rPr>
          <w:rFonts w:ascii="Times New Roman" w:eastAsia="Times New Roman" w:hAnsi="Times New Roman" w:cs="Times New Roman"/>
          <w:szCs w:val="20"/>
          <w:lang w:eastAsia="hu-HU"/>
        </w:rPr>
        <w:t>(Görög gondolkodók</w:t>
      </w:r>
      <w:r>
        <w:rPr>
          <w:rFonts w:ascii="Times New Roman" w:eastAsia="Times New Roman" w:hAnsi="Times New Roman" w:cs="Times New Roman"/>
          <w:szCs w:val="20"/>
          <w:lang w:eastAsia="hu-HU"/>
        </w:rPr>
        <w:t xml:space="preserve"> I. Bp. Kossuth, 1992. 31-42.o.</w:t>
      </w:r>
    </w:p>
    <w:p w14:paraId="1B302A55" w14:textId="77777777" w:rsidR="0082191A" w:rsidRPr="00714A1D" w:rsidRDefault="0082191A" w:rsidP="002D69D3">
      <w:pPr>
        <w:numPr>
          <w:ilvl w:val="0"/>
          <w:numId w:val="1"/>
        </w:numPr>
        <w:spacing w:after="0" w:line="360" w:lineRule="auto"/>
        <w:jc w:val="both"/>
        <w:rPr>
          <w:rFonts w:ascii="Times New Roman" w:eastAsia="Times New Roman" w:hAnsi="Times New Roman" w:cs="Times New Roman"/>
          <w:szCs w:val="20"/>
          <w:lang w:eastAsia="hu-HU"/>
        </w:rPr>
      </w:pPr>
      <w:r>
        <w:rPr>
          <w:rFonts w:ascii="Times New Roman" w:eastAsia="Times New Roman" w:hAnsi="Times New Roman" w:cs="Times New Roman"/>
          <w:szCs w:val="20"/>
          <w:lang w:eastAsia="hu-HU"/>
        </w:rPr>
        <w:t xml:space="preserve">Platón: Állam, VII. könyv. in: </w:t>
      </w:r>
      <w:r w:rsidRPr="00714A1D">
        <w:rPr>
          <w:rFonts w:ascii="Times New Roman" w:eastAsia="Times New Roman" w:hAnsi="Times New Roman" w:cs="Times New Roman"/>
          <w:szCs w:val="20"/>
          <w:lang w:eastAsia="hu-HU"/>
        </w:rPr>
        <w:t>PLÖM I</w:t>
      </w:r>
      <w:r>
        <w:rPr>
          <w:rFonts w:ascii="Times New Roman" w:eastAsia="Times New Roman" w:hAnsi="Times New Roman" w:cs="Times New Roman"/>
          <w:szCs w:val="20"/>
          <w:lang w:eastAsia="hu-HU"/>
        </w:rPr>
        <w:t>I. Bp. Európa, 1984. 455-519.o.</w:t>
      </w:r>
    </w:p>
    <w:p w14:paraId="21D4C59D" w14:textId="77777777" w:rsidR="0082191A" w:rsidRPr="00714A1D" w:rsidRDefault="0082191A" w:rsidP="002D69D3">
      <w:pPr>
        <w:numPr>
          <w:ilvl w:val="0"/>
          <w:numId w:val="1"/>
        </w:numPr>
        <w:spacing w:after="0" w:line="360" w:lineRule="auto"/>
        <w:jc w:val="both"/>
        <w:rPr>
          <w:rFonts w:ascii="Times New Roman" w:eastAsia="Times New Roman" w:hAnsi="Times New Roman" w:cs="Times New Roman"/>
          <w:szCs w:val="20"/>
          <w:lang w:eastAsia="hu-HU"/>
        </w:rPr>
      </w:pPr>
      <w:r>
        <w:rPr>
          <w:rFonts w:ascii="Times New Roman" w:eastAsia="Times New Roman" w:hAnsi="Times New Roman" w:cs="Times New Roman"/>
          <w:szCs w:val="20"/>
          <w:lang w:eastAsia="hu-HU"/>
        </w:rPr>
        <w:t xml:space="preserve">Arisztotelész: </w:t>
      </w:r>
      <w:proofErr w:type="gramStart"/>
      <w:r>
        <w:rPr>
          <w:rFonts w:ascii="Times New Roman" w:eastAsia="Times New Roman" w:hAnsi="Times New Roman" w:cs="Times New Roman"/>
          <w:szCs w:val="20"/>
          <w:lang w:eastAsia="hu-HU"/>
        </w:rPr>
        <w:t xml:space="preserve">Metafizika, </w:t>
      </w:r>
      <w:r w:rsidRPr="00714A1D">
        <w:rPr>
          <w:rFonts w:ascii="Times New Roman" w:eastAsia="Times New Roman" w:hAnsi="Times New Roman" w:cs="Times New Roman"/>
          <w:szCs w:val="20"/>
          <w:lang w:eastAsia="hu-HU"/>
        </w:rPr>
        <w:t xml:space="preserve"> I</w:t>
      </w:r>
      <w:proofErr w:type="gramEnd"/>
      <w:r w:rsidRPr="00714A1D">
        <w:rPr>
          <w:rFonts w:ascii="Times New Roman" w:eastAsia="Times New Roman" w:hAnsi="Times New Roman" w:cs="Times New Roman"/>
          <w:szCs w:val="20"/>
          <w:lang w:eastAsia="hu-HU"/>
        </w:rPr>
        <w:t xml:space="preserve">/1-2. fej.; III/1.fej.; IV/1., 2., 4. fej.; V/7-8. fej. </w:t>
      </w:r>
      <w:r>
        <w:rPr>
          <w:rFonts w:ascii="Times New Roman" w:eastAsia="Times New Roman" w:hAnsi="Times New Roman" w:cs="Times New Roman"/>
          <w:szCs w:val="20"/>
          <w:lang w:eastAsia="hu-HU"/>
        </w:rPr>
        <w:t>(a használandó fordításról később)</w:t>
      </w:r>
    </w:p>
    <w:p w14:paraId="7AADDD7E" w14:textId="77777777" w:rsidR="0082191A" w:rsidRPr="00714A1D" w:rsidRDefault="0082191A" w:rsidP="002D69D3">
      <w:pPr>
        <w:numPr>
          <w:ilvl w:val="0"/>
          <w:numId w:val="1"/>
        </w:numPr>
        <w:spacing w:after="0" w:line="360" w:lineRule="auto"/>
        <w:jc w:val="both"/>
        <w:rPr>
          <w:rFonts w:ascii="Times New Roman" w:eastAsia="Times New Roman" w:hAnsi="Times New Roman" w:cs="Times New Roman"/>
          <w:szCs w:val="20"/>
          <w:lang w:eastAsia="hu-HU"/>
        </w:rPr>
      </w:pPr>
      <w:r w:rsidRPr="00714A1D">
        <w:rPr>
          <w:rFonts w:ascii="Times New Roman" w:eastAsia="Times New Roman" w:hAnsi="Times New Roman" w:cs="Times New Roman"/>
          <w:szCs w:val="20"/>
          <w:lang w:eastAsia="hu-HU"/>
        </w:rPr>
        <w:t>Aquinói Szt. Tamás:</w:t>
      </w:r>
      <w:r>
        <w:rPr>
          <w:rFonts w:ascii="Times New Roman" w:eastAsia="Times New Roman" w:hAnsi="Times New Roman" w:cs="Times New Roman"/>
          <w:szCs w:val="20"/>
          <w:lang w:eastAsia="hu-HU"/>
        </w:rPr>
        <w:t xml:space="preserve"> A létezőről és a lényegről, in: A létezőről és a lényegről, Bp., Helikon, 1990, 55-82.o. (ford.: </w:t>
      </w:r>
      <w:proofErr w:type="spellStart"/>
      <w:r>
        <w:rPr>
          <w:rFonts w:ascii="Times New Roman" w:eastAsia="Times New Roman" w:hAnsi="Times New Roman" w:cs="Times New Roman"/>
          <w:szCs w:val="20"/>
          <w:lang w:eastAsia="hu-HU"/>
        </w:rPr>
        <w:t>Klima</w:t>
      </w:r>
      <w:proofErr w:type="spellEnd"/>
      <w:r>
        <w:rPr>
          <w:rFonts w:ascii="Times New Roman" w:eastAsia="Times New Roman" w:hAnsi="Times New Roman" w:cs="Times New Roman"/>
          <w:szCs w:val="20"/>
          <w:lang w:eastAsia="hu-HU"/>
        </w:rPr>
        <w:t xml:space="preserve"> Gyula)</w:t>
      </w:r>
      <w:r w:rsidRPr="00714A1D">
        <w:rPr>
          <w:rFonts w:ascii="Times New Roman" w:eastAsia="Times New Roman" w:hAnsi="Times New Roman" w:cs="Times New Roman"/>
          <w:szCs w:val="20"/>
          <w:lang w:eastAsia="hu-HU"/>
        </w:rPr>
        <w:t xml:space="preserve"> </w:t>
      </w:r>
    </w:p>
    <w:p w14:paraId="7B171338" w14:textId="77777777" w:rsidR="0082191A" w:rsidRPr="00714A1D" w:rsidRDefault="0082191A" w:rsidP="002D69D3">
      <w:pPr>
        <w:numPr>
          <w:ilvl w:val="0"/>
          <w:numId w:val="1"/>
        </w:numPr>
        <w:spacing w:after="0" w:line="360" w:lineRule="auto"/>
        <w:jc w:val="both"/>
        <w:rPr>
          <w:rFonts w:ascii="Times New Roman" w:eastAsia="Times New Roman" w:hAnsi="Times New Roman" w:cs="Times New Roman"/>
          <w:szCs w:val="20"/>
          <w:lang w:eastAsia="hu-HU"/>
        </w:rPr>
      </w:pPr>
      <w:proofErr w:type="spellStart"/>
      <w:r w:rsidRPr="00714A1D">
        <w:rPr>
          <w:rFonts w:ascii="Times New Roman" w:eastAsia="Times New Roman" w:hAnsi="Times New Roman" w:cs="Times New Roman"/>
          <w:szCs w:val="20"/>
          <w:lang w:eastAsia="hu-HU"/>
        </w:rPr>
        <w:t>Nicolaus</w:t>
      </w:r>
      <w:proofErr w:type="spellEnd"/>
      <w:r w:rsidRPr="00714A1D">
        <w:rPr>
          <w:rFonts w:ascii="Times New Roman" w:eastAsia="Times New Roman" w:hAnsi="Times New Roman" w:cs="Times New Roman"/>
          <w:szCs w:val="20"/>
          <w:lang w:eastAsia="hu-HU"/>
        </w:rPr>
        <w:t xml:space="preserve"> </w:t>
      </w:r>
      <w:proofErr w:type="spellStart"/>
      <w:r>
        <w:rPr>
          <w:rFonts w:ascii="Times New Roman" w:eastAsia="Times New Roman" w:hAnsi="Times New Roman" w:cs="Times New Roman"/>
          <w:szCs w:val="20"/>
          <w:lang w:eastAsia="hu-HU"/>
        </w:rPr>
        <w:t>Cusanus</w:t>
      </w:r>
      <w:proofErr w:type="spellEnd"/>
      <w:r>
        <w:rPr>
          <w:rFonts w:ascii="Times New Roman" w:eastAsia="Times New Roman" w:hAnsi="Times New Roman" w:cs="Times New Roman"/>
          <w:szCs w:val="20"/>
          <w:lang w:eastAsia="hu-HU"/>
        </w:rPr>
        <w:t>: „</w:t>
      </w:r>
      <w:proofErr w:type="spellStart"/>
      <w:r>
        <w:rPr>
          <w:rFonts w:ascii="Times New Roman" w:eastAsia="Times New Roman" w:hAnsi="Times New Roman" w:cs="Times New Roman"/>
          <w:szCs w:val="20"/>
          <w:lang w:eastAsia="hu-HU"/>
        </w:rPr>
        <w:t>Idiota</w:t>
      </w:r>
      <w:proofErr w:type="spellEnd"/>
      <w:r>
        <w:rPr>
          <w:rFonts w:ascii="Times New Roman" w:eastAsia="Times New Roman" w:hAnsi="Times New Roman" w:cs="Times New Roman"/>
          <w:szCs w:val="20"/>
          <w:lang w:eastAsia="hu-HU"/>
        </w:rPr>
        <w:t xml:space="preserve"> de </w:t>
      </w:r>
      <w:proofErr w:type="spellStart"/>
      <w:r>
        <w:rPr>
          <w:rFonts w:ascii="Times New Roman" w:eastAsia="Times New Roman" w:hAnsi="Times New Roman" w:cs="Times New Roman"/>
          <w:szCs w:val="20"/>
          <w:lang w:eastAsia="hu-HU"/>
        </w:rPr>
        <w:t>sapientia</w:t>
      </w:r>
      <w:proofErr w:type="spellEnd"/>
      <w:r>
        <w:rPr>
          <w:rFonts w:ascii="Times New Roman" w:eastAsia="Times New Roman" w:hAnsi="Times New Roman" w:cs="Times New Roman"/>
          <w:szCs w:val="20"/>
          <w:lang w:eastAsia="hu-HU"/>
        </w:rPr>
        <w:t xml:space="preserve">”, </w:t>
      </w:r>
      <w:r w:rsidRPr="00714A1D">
        <w:rPr>
          <w:rFonts w:ascii="Times New Roman" w:eastAsia="Times New Roman" w:hAnsi="Times New Roman" w:cs="Times New Roman"/>
          <w:szCs w:val="20"/>
          <w:lang w:eastAsia="hu-HU"/>
        </w:rPr>
        <w:t xml:space="preserve">in: „Miatyánk”, Bp. Farkas </w:t>
      </w:r>
      <w:r>
        <w:rPr>
          <w:rFonts w:ascii="Times New Roman" w:eastAsia="Times New Roman" w:hAnsi="Times New Roman" w:cs="Times New Roman"/>
          <w:szCs w:val="20"/>
          <w:lang w:eastAsia="hu-HU"/>
        </w:rPr>
        <w:t>Lőrinc Imre K. 2000. 131-155.o.</w:t>
      </w:r>
    </w:p>
    <w:p w14:paraId="3F4953A4" w14:textId="77777777" w:rsidR="0082191A" w:rsidRPr="00714A1D" w:rsidRDefault="0082191A" w:rsidP="002D69D3">
      <w:pPr>
        <w:numPr>
          <w:ilvl w:val="0"/>
          <w:numId w:val="1"/>
        </w:numPr>
        <w:spacing w:after="0" w:line="360" w:lineRule="auto"/>
        <w:ind w:left="357" w:hanging="357"/>
        <w:jc w:val="both"/>
        <w:rPr>
          <w:rFonts w:ascii="Times New Roman" w:eastAsia="Times New Roman" w:hAnsi="Times New Roman" w:cs="Times New Roman"/>
          <w:szCs w:val="20"/>
          <w:lang w:eastAsia="hu-HU"/>
        </w:rPr>
      </w:pPr>
      <w:r>
        <w:rPr>
          <w:rFonts w:ascii="Times New Roman" w:eastAsia="Times New Roman" w:hAnsi="Times New Roman" w:cs="Times New Roman"/>
          <w:szCs w:val="20"/>
          <w:lang w:eastAsia="hu-HU"/>
        </w:rPr>
        <w:t xml:space="preserve">Descartes: </w:t>
      </w:r>
      <w:r w:rsidRPr="00714A1D">
        <w:rPr>
          <w:rFonts w:ascii="Times New Roman" w:eastAsia="Times New Roman" w:hAnsi="Times New Roman" w:cs="Times New Roman"/>
          <w:szCs w:val="20"/>
          <w:lang w:eastAsia="hu-HU"/>
        </w:rPr>
        <w:t>Elmélkedések</w:t>
      </w:r>
      <w:r>
        <w:rPr>
          <w:rFonts w:ascii="Times New Roman" w:eastAsia="Times New Roman" w:hAnsi="Times New Roman" w:cs="Times New Roman"/>
          <w:szCs w:val="20"/>
          <w:lang w:eastAsia="hu-HU"/>
        </w:rPr>
        <w:t xml:space="preserve"> az első filozófiáról, Harmadik elmélkedés, </w:t>
      </w:r>
      <w:r w:rsidRPr="00714A1D">
        <w:rPr>
          <w:rFonts w:ascii="Times New Roman" w:eastAsia="Times New Roman" w:hAnsi="Times New Roman" w:cs="Times New Roman"/>
          <w:szCs w:val="20"/>
          <w:lang w:eastAsia="hu-HU"/>
        </w:rPr>
        <w:t>Bp. Atlantisz, 1994.</w:t>
      </w:r>
      <w:r>
        <w:rPr>
          <w:rFonts w:ascii="Times New Roman" w:eastAsia="Times New Roman" w:hAnsi="Times New Roman" w:cs="Times New Roman"/>
          <w:szCs w:val="20"/>
          <w:lang w:eastAsia="hu-HU"/>
        </w:rPr>
        <w:t xml:space="preserve"> 45-65.o.</w:t>
      </w:r>
      <w:r w:rsidRPr="00714A1D">
        <w:rPr>
          <w:rFonts w:ascii="Times New Roman" w:eastAsia="Times New Roman" w:hAnsi="Times New Roman" w:cs="Times New Roman"/>
          <w:szCs w:val="20"/>
          <w:lang w:eastAsia="hu-HU"/>
        </w:rPr>
        <w:t xml:space="preserve"> </w:t>
      </w:r>
    </w:p>
    <w:p w14:paraId="7B1A7DA3" w14:textId="77777777" w:rsidR="0082191A" w:rsidRPr="00714A1D" w:rsidRDefault="0082191A" w:rsidP="002D69D3">
      <w:pPr>
        <w:numPr>
          <w:ilvl w:val="0"/>
          <w:numId w:val="1"/>
        </w:numPr>
        <w:spacing w:after="0" w:line="360" w:lineRule="auto"/>
        <w:ind w:left="357" w:hanging="357"/>
        <w:jc w:val="both"/>
        <w:rPr>
          <w:rFonts w:ascii="Times New Roman" w:eastAsia="Times New Roman" w:hAnsi="Times New Roman" w:cs="Times New Roman"/>
          <w:szCs w:val="20"/>
          <w:lang w:eastAsia="hu-HU"/>
        </w:rPr>
      </w:pPr>
      <w:r>
        <w:rPr>
          <w:rFonts w:ascii="Times New Roman" w:eastAsia="Times New Roman" w:hAnsi="Times New Roman" w:cs="Times New Roman"/>
          <w:szCs w:val="20"/>
          <w:lang w:eastAsia="hu-HU"/>
        </w:rPr>
        <w:t xml:space="preserve">Kant: </w:t>
      </w:r>
      <w:proofErr w:type="spellStart"/>
      <w:r w:rsidRPr="00714A1D">
        <w:rPr>
          <w:rFonts w:ascii="Times New Roman" w:eastAsia="Times New Roman" w:hAnsi="Times New Roman" w:cs="Times New Roman"/>
          <w:szCs w:val="20"/>
          <w:lang w:eastAsia="hu-HU"/>
        </w:rPr>
        <w:t>Pölitz</w:t>
      </w:r>
      <w:proofErr w:type="spellEnd"/>
      <w:r w:rsidRPr="00714A1D">
        <w:rPr>
          <w:rFonts w:ascii="Times New Roman" w:eastAsia="Times New Roman" w:hAnsi="Times New Roman" w:cs="Times New Roman"/>
          <w:szCs w:val="20"/>
          <w:lang w:eastAsia="hu-HU"/>
        </w:rPr>
        <w:t>-féle metafi</w:t>
      </w:r>
      <w:r>
        <w:rPr>
          <w:rFonts w:ascii="Times New Roman" w:eastAsia="Times New Roman" w:hAnsi="Times New Roman" w:cs="Times New Roman"/>
          <w:szCs w:val="20"/>
          <w:lang w:eastAsia="hu-HU"/>
        </w:rPr>
        <w:t xml:space="preserve">zikai előadások, </w:t>
      </w:r>
      <w:proofErr w:type="gramStart"/>
      <w:r>
        <w:rPr>
          <w:rFonts w:ascii="Times New Roman" w:eastAsia="Times New Roman" w:hAnsi="Times New Roman" w:cs="Times New Roman"/>
          <w:szCs w:val="20"/>
          <w:lang w:eastAsia="hu-HU"/>
        </w:rPr>
        <w:t xml:space="preserve">Bevezetés,  </w:t>
      </w:r>
      <w:r w:rsidRPr="00714A1D">
        <w:rPr>
          <w:rFonts w:ascii="Times New Roman" w:eastAsia="Times New Roman" w:hAnsi="Times New Roman" w:cs="Times New Roman"/>
          <w:szCs w:val="20"/>
          <w:lang w:eastAsia="hu-HU"/>
        </w:rPr>
        <w:t>in</w:t>
      </w:r>
      <w:proofErr w:type="gramEnd"/>
      <w:r w:rsidRPr="00714A1D">
        <w:rPr>
          <w:rFonts w:ascii="Times New Roman" w:eastAsia="Times New Roman" w:hAnsi="Times New Roman" w:cs="Times New Roman"/>
          <w:szCs w:val="20"/>
          <w:lang w:eastAsia="hu-HU"/>
        </w:rPr>
        <w:t>: „A vallás…”,</w:t>
      </w:r>
      <w:r>
        <w:rPr>
          <w:rFonts w:ascii="Times New Roman" w:eastAsia="Times New Roman" w:hAnsi="Times New Roman" w:cs="Times New Roman"/>
          <w:szCs w:val="20"/>
          <w:lang w:eastAsia="hu-HU"/>
        </w:rPr>
        <w:t xml:space="preserve"> Bp. Gondolat, 1980. 123-129.o.</w:t>
      </w:r>
    </w:p>
    <w:p w14:paraId="4252C5DC" w14:textId="77777777" w:rsidR="0082191A" w:rsidRPr="00714A1D" w:rsidRDefault="0082191A" w:rsidP="002D69D3">
      <w:pPr>
        <w:numPr>
          <w:ilvl w:val="0"/>
          <w:numId w:val="1"/>
        </w:numPr>
        <w:spacing w:after="0" w:line="360" w:lineRule="auto"/>
        <w:ind w:left="357" w:hanging="357"/>
        <w:jc w:val="both"/>
        <w:rPr>
          <w:rFonts w:ascii="Times New Roman" w:eastAsia="Times New Roman" w:hAnsi="Times New Roman" w:cs="Times New Roman"/>
          <w:szCs w:val="20"/>
          <w:lang w:eastAsia="hu-HU"/>
        </w:rPr>
      </w:pPr>
      <w:r>
        <w:rPr>
          <w:rFonts w:ascii="Times New Roman" w:eastAsia="Times New Roman" w:hAnsi="Times New Roman" w:cs="Times New Roman"/>
          <w:szCs w:val="20"/>
          <w:lang w:eastAsia="hu-HU"/>
        </w:rPr>
        <w:t>Hegel: Enciklopédia</w:t>
      </w:r>
      <w:r w:rsidRPr="00714A1D">
        <w:rPr>
          <w:rFonts w:ascii="Times New Roman" w:eastAsia="Times New Roman" w:hAnsi="Times New Roman" w:cs="Times New Roman"/>
          <w:szCs w:val="20"/>
          <w:lang w:eastAsia="hu-HU"/>
        </w:rPr>
        <w:t>, I</w:t>
      </w:r>
      <w:r>
        <w:rPr>
          <w:rFonts w:ascii="Times New Roman" w:eastAsia="Times New Roman" w:hAnsi="Times New Roman" w:cs="Times New Roman"/>
          <w:szCs w:val="20"/>
          <w:lang w:eastAsia="hu-HU"/>
        </w:rPr>
        <w:t>. „A logika közelebbi fogalma…” Bp. Akadémiai 1979. 138-149.o.</w:t>
      </w:r>
    </w:p>
    <w:p w14:paraId="7C7D5545" w14:textId="77777777" w:rsidR="0082191A" w:rsidRDefault="0082191A" w:rsidP="002D69D3">
      <w:pPr>
        <w:numPr>
          <w:ilvl w:val="0"/>
          <w:numId w:val="1"/>
        </w:numPr>
        <w:spacing w:after="0" w:line="360" w:lineRule="auto"/>
        <w:ind w:left="357" w:hanging="357"/>
        <w:jc w:val="both"/>
        <w:rPr>
          <w:rFonts w:ascii="Times New Roman" w:eastAsia="Times New Roman" w:hAnsi="Times New Roman" w:cs="Times New Roman"/>
          <w:szCs w:val="20"/>
          <w:lang w:eastAsia="hu-HU"/>
        </w:rPr>
      </w:pPr>
      <w:r>
        <w:rPr>
          <w:rFonts w:ascii="Times New Roman" w:eastAsia="Times New Roman" w:hAnsi="Times New Roman" w:cs="Times New Roman"/>
          <w:szCs w:val="20"/>
          <w:lang w:eastAsia="hu-HU"/>
        </w:rPr>
        <w:t xml:space="preserve">Heidegger: Mi a metafizika? </w:t>
      </w:r>
      <w:r w:rsidRPr="00714A1D">
        <w:rPr>
          <w:rFonts w:ascii="Times New Roman" w:eastAsia="Times New Roman" w:hAnsi="Times New Roman" w:cs="Times New Roman"/>
          <w:szCs w:val="20"/>
          <w:lang w:eastAsia="hu-HU"/>
        </w:rPr>
        <w:t>in: „Költőien lakozik</w:t>
      </w:r>
      <w:r>
        <w:rPr>
          <w:rFonts w:ascii="Times New Roman" w:eastAsia="Times New Roman" w:hAnsi="Times New Roman" w:cs="Times New Roman"/>
          <w:szCs w:val="20"/>
          <w:lang w:eastAsia="hu-HU"/>
        </w:rPr>
        <w:t>…”, Bp. T-</w:t>
      </w:r>
      <w:proofErr w:type="spellStart"/>
      <w:r>
        <w:rPr>
          <w:rFonts w:ascii="Times New Roman" w:eastAsia="Times New Roman" w:hAnsi="Times New Roman" w:cs="Times New Roman"/>
          <w:szCs w:val="20"/>
          <w:lang w:eastAsia="hu-HU"/>
        </w:rPr>
        <w:t>Twins</w:t>
      </w:r>
      <w:proofErr w:type="spellEnd"/>
      <w:r>
        <w:rPr>
          <w:rFonts w:ascii="Times New Roman" w:eastAsia="Times New Roman" w:hAnsi="Times New Roman" w:cs="Times New Roman"/>
          <w:szCs w:val="20"/>
          <w:lang w:eastAsia="hu-HU"/>
        </w:rPr>
        <w:t>, 1994. 13-35.o.</w:t>
      </w:r>
    </w:p>
    <w:p w14:paraId="6F3D3BCA" w14:textId="77777777" w:rsidR="0082191A" w:rsidRPr="00714A1D" w:rsidRDefault="0082191A" w:rsidP="002D69D3">
      <w:pPr>
        <w:numPr>
          <w:ilvl w:val="0"/>
          <w:numId w:val="1"/>
        </w:numPr>
        <w:spacing w:after="0" w:line="360" w:lineRule="auto"/>
        <w:ind w:left="357" w:hanging="357"/>
        <w:jc w:val="both"/>
        <w:rPr>
          <w:rFonts w:ascii="Times New Roman" w:eastAsia="Times New Roman" w:hAnsi="Times New Roman" w:cs="Times New Roman"/>
          <w:szCs w:val="20"/>
          <w:lang w:eastAsia="hu-HU"/>
        </w:rPr>
      </w:pPr>
      <w:r>
        <w:rPr>
          <w:rFonts w:ascii="Times New Roman" w:eastAsia="Times New Roman" w:hAnsi="Times New Roman" w:cs="Times New Roman"/>
          <w:szCs w:val="20"/>
          <w:lang w:eastAsia="hu-HU"/>
        </w:rPr>
        <w:t xml:space="preserve">Weissmahr Béla: A szellem valósága, 13-25., ill. 38-57.o. </w:t>
      </w:r>
    </w:p>
    <w:p w14:paraId="1B2B9AD0" w14:textId="77777777" w:rsidR="0082191A" w:rsidRPr="00714A1D" w:rsidRDefault="0082191A" w:rsidP="002D69D3">
      <w:pPr>
        <w:spacing w:after="0" w:line="360" w:lineRule="auto"/>
        <w:jc w:val="both"/>
        <w:rPr>
          <w:rFonts w:ascii="Times New Roman" w:eastAsia="Calibri" w:hAnsi="Times New Roman" w:cs="Times New Roman"/>
        </w:rPr>
      </w:pPr>
    </w:p>
    <w:p w14:paraId="72DEDCB9" w14:textId="77777777" w:rsidR="00E66237" w:rsidRDefault="00E66237" w:rsidP="002D69D3">
      <w:pPr>
        <w:spacing w:after="0" w:line="360" w:lineRule="auto"/>
      </w:pPr>
    </w:p>
    <w:sectPr w:rsidR="00E66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F6B61"/>
    <w:multiLevelType w:val="singleLevel"/>
    <w:tmpl w:val="040E000F"/>
    <w:lvl w:ilvl="0">
      <w:start w:val="1"/>
      <w:numFmt w:val="decimal"/>
      <w:lvlText w:val="%1."/>
      <w:lvlJc w:val="left"/>
      <w:pPr>
        <w:tabs>
          <w:tab w:val="num" w:pos="360"/>
        </w:tabs>
        <w:ind w:left="360" w:hanging="360"/>
      </w:pPr>
      <w:rPr>
        <w:rFonts w:hint="default"/>
      </w:rPr>
    </w:lvl>
  </w:abstractNum>
  <w:num w:numId="1" w16cid:durableId="922568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91A"/>
    <w:rsid w:val="002D69D3"/>
    <w:rsid w:val="0059469F"/>
    <w:rsid w:val="00662939"/>
    <w:rsid w:val="0082191A"/>
    <w:rsid w:val="00916AB0"/>
    <w:rsid w:val="00E662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EF15"/>
  <w15:chartTrackingRefBased/>
  <w15:docId w15:val="{9BC51029-30AF-477D-BC5F-0051AF27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2191A"/>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zombath@btk.ppke.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1738</Characters>
  <Application>Microsoft Office Word</Application>
  <DocSecurity>0</DocSecurity>
  <Lines>14</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dc:creator>
  <cp:keywords/>
  <dc:description/>
  <cp:lastModifiedBy>Hankovszky Tamás</cp:lastModifiedBy>
  <cp:revision>2</cp:revision>
  <dcterms:created xsi:type="dcterms:W3CDTF">2026-08-03T20:45:00Z</dcterms:created>
  <dcterms:modified xsi:type="dcterms:W3CDTF">2026-08-03T20:45:00Z</dcterms:modified>
</cp:coreProperties>
</file>