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FAA7" w14:textId="77777777" w:rsidR="00C17FBB" w:rsidRPr="00ED6524" w:rsidRDefault="00C17FBB" w:rsidP="00C17FBB">
      <w:pPr>
        <w:jc w:val="center"/>
        <w:rPr>
          <w:lang w:val="hu-HU"/>
        </w:rPr>
      </w:pPr>
      <w:r w:rsidRPr="00ED6524">
        <w:rPr>
          <w:lang w:val="hu-HU"/>
        </w:rPr>
        <w:t xml:space="preserve">Filozófiai praxis </w:t>
      </w:r>
    </w:p>
    <w:p w14:paraId="6637A851" w14:textId="77777777" w:rsidR="00C17FBB" w:rsidRDefault="00C17FBB" w:rsidP="00C17FBB">
      <w:pPr>
        <w:jc w:val="center"/>
        <w:rPr>
          <w:lang w:val="hu-HU"/>
        </w:rPr>
      </w:pPr>
      <w:r w:rsidRPr="00ED6524">
        <w:rPr>
          <w:lang w:val="hu-HU"/>
        </w:rPr>
        <w:t>szövegolvasó szeminárium</w:t>
      </w:r>
    </w:p>
    <w:p w14:paraId="75C964E1" w14:textId="3FC36F38" w:rsidR="00056A9A" w:rsidRPr="00ED6524" w:rsidRDefault="00056A9A" w:rsidP="00C17FBB">
      <w:pPr>
        <w:jc w:val="center"/>
        <w:rPr>
          <w:lang w:val="hu-HU"/>
        </w:rPr>
      </w:pPr>
      <w:r w:rsidRPr="00056A9A">
        <w:t>BMNSF13600M</w:t>
      </w:r>
    </w:p>
    <w:p w14:paraId="0041087E" w14:textId="77777777" w:rsidR="00C17FBB" w:rsidRPr="00ED6524" w:rsidRDefault="00C17FBB" w:rsidP="00C17FBB">
      <w:pPr>
        <w:jc w:val="center"/>
        <w:rPr>
          <w:lang w:val="hu-HU"/>
        </w:rPr>
      </w:pPr>
      <w:r w:rsidRPr="00ED6524">
        <w:rPr>
          <w:lang w:val="hu-HU"/>
        </w:rPr>
        <w:t>2026. tavasz</w:t>
      </w:r>
    </w:p>
    <w:p w14:paraId="59EF6DD0" w14:textId="77777777" w:rsidR="00C17FBB" w:rsidRPr="00ED6524" w:rsidRDefault="00C17FBB" w:rsidP="00C17FBB">
      <w:pPr>
        <w:jc w:val="center"/>
        <w:rPr>
          <w:lang w:val="hu-HU"/>
        </w:rPr>
      </w:pPr>
    </w:p>
    <w:p w14:paraId="7A02AE76" w14:textId="5154AC90" w:rsidR="00C17FBB" w:rsidRPr="00ED6524" w:rsidRDefault="00C17FBB" w:rsidP="00C17FBB">
      <w:pPr>
        <w:jc w:val="center"/>
        <w:rPr>
          <w:rFonts w:cs="Times New Roman"/>
          <w:szCs w:val="24"/>
          <w:lang w:val="hu-HU"/>
        </w:rPr>
      </w:pPr>
      <w:r w:rsidRPr="00ED6524">
        <w:rPr>
          <w:b/>
          <w:bCs/>
          <w:lang w:val="hu-HU"/>
        </w:rPr>
        <w:t>KURZUSLEÍRÁS</w:t>
      </w:r>
    </w:p>
    <w:p w14:paraId="199D8DDC" w14:textId="77777777" w:rsidR="00C17FBB" w:rsidRPr="00ED6524" w:rsidRDefault="00C17FBB" w:rsidP="00EC5596">
      <w:pPr>
        <w:rPr>
          <w:rFonts w:cs="Times New Roman"/>
          <w:szCs w:val="24"/>
          <w:lang w:val="hu-HU"/>
        </w:rPr>
      </w:pPr>
    </w:p>
    <w:p w14:paraId="65BD0BAA" w14:textId="504AD1F4" w:rsidR="00C17FBB" w:rsidRPr="00ED6524" w:rsidRDefault="00C17FBB" w:rsidP="00317EAD">
      <w:pPr>
        <w:jc w:val="both"/>
        <w:rPr>
          <w:lang w:val="hu-HU"/>
        </w:rPr>
      </w:pPr>
      <w:r w:rsidRPr="00ED6524">
        <w:rPr>
          <w:lang w:val="hu-HU"/>
        </w:rPr>
        <w:t xml:space="preserve">A szeminárium </w:t>
      </w:r>
      <w:r w:rsidR="00272055" w:rsidRPr="00ED6524">
        <w:rPr>
          <w:lang w:val="hu-HU"/>
        </w:rPr>
        <w:t>bevezetést kínál a filozófia önformáló életgyakorlatként történő értelmezésébe a filozófiai önformálás hagyományát újragondoló</w:t>
      </w:r>
      <w:r w:rsidR="00C937CF" w:rsidRPr="00ED6524">
        <w:rPr>
          <w:lang w:val="hu-HU"/>
        </w:rPr>
        <w:t xml:space="preserve"> tudományos filozófiai munkákra (elsősorban Jan Patočka, Pierre Hadot, Michel Foucault és Peter Sloterdijk műveire), valamint a kortárs, nem tudományos filozófiai gyakorlat képviselőinek szövegeire támaszkodva. </w:t>
      </w:r>
      <w:r w:rsidR="00317EAD" w:rsidRPr="00ED6524">
        <w:rPr>
          <w:lang w:val="hu-HU"/>
        </w:rPr>
        <w:t xml:space="preserve">A kurzus célja a filozófia nem tudományos műveléséhez szükséges elméleti </w:t>
      </w:r>
      <w:r w:rsidR="00A84CD3" w:rsidRPr="00ED6524">
        <w:rPr>
          <w:lang w:val="hu-HU"/>
        </w:rPr>
        <w:t xml:space="preserve">kontextus feltérképezése. </w:t>
      </w:r>
    </w:p>
    <w:p w14:paraId="20755F56" w14:textId="77777777" w:rsidR="00C17FBB" w:rsidRPr="00ED6524" w:rsidRDefault="00C17FBB" w:rsidP="00C17FBB">
      <w:pPr>
        <w:rPr>
          <w:lang w:val="hu-HU"/>
        </w:rPr>
      </w:pPr>
      <w:r w:rsidRPr="00ED6524">
        <w:rPr>
          <w:lang w:val="hu-HU"/>
        </w:rPr>
        <w:t>Oktató: Máriás Leonárd (</w:t>
      </w:r>
      <w:hyperlink r:id="rId6" w:history="1">
        <w:r w:rsidRPr="00ED6524">
          <w:rPr>
            <w:rStyle w:val="Hiperhivatkozs"/>
            <w:lang w:val="hu-HU"/>
          </w:rPr>
          <w:t>leopont@gmail.com</w:t>
        </w:r>
      </w:hyperlink>
      <w:r w:rsidRPr="00ED6524">
        <w:rPr>
          <w:lang w:val="hu-HU"/>
        </w:rPr>
        <w:t>)</w:t>
      </w:r>
    </w:p>
    <w:p w14:paraId="51D73345" w14:textId="77777777" w:rsidR="00C17FBB" w:rsidRPr="00ED6524" w:rsidRDefault="00C17FBB" w:rsidP="00C17FBB">
      <w:pPr>
        <w:rPr>
          <w:lang w:val="hu-HU"/>
        </w:rPr>
      </w:pPr>
      <w:r w:rsidRPr="00ED6524">
        <w:rPr>
          <w:lang w:val="hu-HU"/>
        </w:rPr>
        <w:t>Időpont: Szerda, 12.30 – 14.00</w:t>
      </w:r>
    </w:p>
    <w:p w14:paraId="0D938B88" w14:textId="59BE4842" w:rsidR="00C937CF" w:rsidRPr="00ED6524" w:rsidRDefault="00C17FBB" w:rsidP="00C17FBB">
      <w:pPr>
        <w:rPr>
          <w:lang w:val="hu-HU"/>
        </w:rPr>
      </w:pPr>
      <w:r w:rsidRPr="00ED6524">
        <w:rPr>
          <w:lang w:val="hu-HU"/>
        </w:rPr>
        <w:t xml:space="preserve">Hely: </w:t>
      </w:r>
      <w:r w:rsidR="00056A9A">
        <w:rPr>
          <w:lang w:val="hu-HU"/>
        </w:rPr>
        <w:t>302</w:t>
      </w:r>
    </w:p>
    <w:p w14:paraId="238836BF" w14:textId="77777777" w:rsidR="00C17FBB" w:rsidRPr="00ED6524" w:rsidRDefault="00C17FBB" w:rsidP="00C17FBB">
      <w:pPr>
        <w:rPr>
          <w:b/>
          <w:bCs/>
          <w:lang w:val="hu-HU"/>
        </w:rPr>
      </w:pPr>
      <w:r w:rsidRPr="00ED6524">
        <w:rPr>
          <w:b/>
          <w:bCs/>
          <w:lang w:val="hu-HU"/>
        </w:rPr>
        <w:t>Munkamódszer</w:t>
      </w:r>
    </w:p>
    <w:p w14:paraId="6BA311CF" w14:textId="5381B739" w:rsidR="00C17FBB" w:rsidRPr="00ED6524" w:rsidRDefault="00C937CF" w:rsidP="007310B6">
      <w:pPr>
        <w:pStyle w:val="Szvegtrzs"/>
        <w:rPr>
          <w:sz w:val="24"/>
          <w:szCs w:val="24"/>
        </w:rPr>
      </w:pPr>
      <w:r w:rsidRPr="00ED6524">
        <w:rPr>
          <w:sz w:val="24"/>
          <w:szCs w:val="24"/>
        </w:rPr>
        <w:t xml:space="preserve">A szeminárium a hallgatók otthoni és órai aktivitására épül. Az órák a résztvevők tanári irányítással folyó beszélgetéseként valósulnak meg az </w:t>
      </w:r>
      <w:r w:rsidR="00AD7667" w:rsidRPr="00ED6524">
        <w:rPr>
          <w:sz w:val="24"/>
          <w:szCs w:val="24"/>
        </w:rPr>
        <w:t xml:space="preserve">oktató problémafelvető bevezetésére és az otthon elolvasott szövegre támaszkodva. Az órák rendszeres látogatása, a kijelölt szövegek hétről-hétre történő elolvasása és a beszélgetésekbe való aktív bekapcsolódás a szeminárium alapkövetelménye. </w:t>
      </w:r>
      <w:r w:rsidRPr="00ED6524">
        <w:rPr>
          <w:sz w:val="24"/>
          <w:szCs w:val="24"/>
        </w:rPr>
        <w:t>Az egyes órákra való felkészülést a kurzus honlapján közzétett kötelező olvasmányok hivatottak segíteni.</w:t>
      </w:r>
      <w:r w:rsidR="007310B6" w:rsidRPr="00ED6524">
        <w:rPr>
          <w:sz w:val="24"/>
          <w:szCs w:val="24"/>
        </w:rPr>
        <w:t xml:space="preserve"> Az órákon tárgyalt problémák gyakorlati vonatkozásai</w:t>
      </w:r>
      <w:r w:rsidR="000E0EA3" w:rsidRPr="00ED6524">
        <w:rPr>
          <w:sz w:val="24"/>
          <w:szCs w:val="24"/>
        </w:rPr>
        <w:t>t</w:t>
      </w:r>
      <w:r w:rsidR="007310B6" w:rsidRPr="00ED6524">
        <w:rPr>
          <w:sz w:val="24"/>
          <w:szCs w:val="24"/>
        </w:rPr>
        <w:t xml:space="preserve"> a hallgatók </w:t>
      </w:r>
      <w:r w:rsidR="000E0EA3" w:rsidRPr="00ED6524">
        <w:rPr>
          <w:sz w:val="24"/>
          <w:szCs w:val="24"/>
        </w:rPr>
        <w:t xml:space="preserve">az egyetemen kívül, az oktató által szervezett filozófiai foglalkozásokon vizsgálhatják. </w:t>
      </w:r>
    </w:p>
    <w:p w14:paraId="0A30D018" w14:textId="77777777" w:rsidR="007310B6" w:rsidRPr="00ED6524" w:rsidRDefault="007310B6" w:rsidP="007310B6">
      <w:pPr>
        <w:pStyle w:val="Szvegtrzs"/>
        <w:rPr>
          <w:sz w:val="24"/>
          <w:szCs w:val="24"/>
        </w:rPr>
      </w:pPr>
    </w:p>
    <w:p w14:paraId="532D563E" w14:textId="77777777" w:rsidR="00460BC5" w:rsidRPr="00ED6524" w:rsidRDefault="00460BC5" w:rsidP="00460BC5">
      <w:pPr>
        <w:jc w:val="both"/>
        <w:rPr>
          <w:lang w:val="hu-HU"/>
        </w:rPr>
      </w:pPr>
      <w:r w:rsidRPr="00ED6524">
        <w:rPr>
          <w:b/>
          <w:bCs/>
          <w:lang w:val="hu-HU"/>
        </w:rPr>
        <w:t>Követelmények</w:t>
      </w:r>
      <w:r w:rsidRPr="00ED6524">
        <w:rPr>
          <w:lang w:val="hu-HU"/>
        </w:rPr>
        <w:t xml:space="preserve"> </w:t>
      </w:r>
    </w:p>
    <w:p w14:paraId="1EA7FBED" w14:textId="4AB3E71D" w:rsidR="007310B6" w:rsidRPr="00ED6524" w:rsidRDefault="007310B6" w:rsidP="007310B6">
      <w:pPr>
        <w:jc w:val="both"/>
        <w:rPr>
          <w:lang w:val="hu-HU"/>
        </w:rPr>
      </w:pPr>
      <w:r w:rsidRPr="00ED6524">
        <w:rPr>
          <w:lang w:val="hu-HU"/>
        </w:rPr>
        <w:t>Aktív órai részvétel, házi dolgozat írása (legalább 15 ezer karakter szóközökkel</w:t>
      </w:r>
      <w:r w:rsidR="008B5139" w:rsidRPr="00ED6524">
        <w:rPr>
          <w:lang w:val="hu-HU"/>
        </w:rPr>
        <w:t>)</w:t>
      </w:r>
      <w:r w:rsidRPr="00ED6524">
        <w:rPr>
          <w:lang w:val="hu-HU"/>
        </w:rPr>
        <w:t>.</w:t>
      </w:r>
    </w:p>
    <w:p w14:paraId="2D787E2D" w14:textId="4BBC3920" w:rsidR="007310B6" w:rsidRPr="00ED6524" w:rsidRDefault="007310B6" w:rsidP="007310B6">
      <w:pPr>
        <w:jc w:val="both"/>
        <w:rPr>
          <w:lang w:val="hu-HU"/>
        </w:rPr>
      </w:pPr>
      <w:r w:rsidRPr="00ED6524">
        <w:rPr>
          <w:u w:val="single"/>
          <w:lang w:val="hu-HU"/>
        </w:rPr>
        <w:t>Értékelés</w:t>
      </w:r>
      <w:r w:rsidRPr="00ED6524">
        <w:rPr>
          <w:lang w:val="hu-HU"/>
        </w:rPr>
        <w:t>: A hallgatók a félév végén aláírást és gyakorlati jegyet kaphatnak. A foglalkozásokon való aktív részvétel mindegyiknek feltétele. A gyakorlati jegyet a házi dolgozat és az órai munka határozz</w:t>
      </w:r>
      <w:r w:rsidR="00885B3D" w:rsidRPr="00ED6524">
        <w:rPr>
          <w:lang w:val="hu-HU"/>
        </w:rPr>
        <w:t>a</w:t>
      </w:r>
      <w:r w:rsidRPr="00ED6524">
        <w:rPr>
          <w:lang w:val="hu-HU"/>
        </w:rPr>
        <w:t xml:space="preserve"> meg.</w:t>
      </w:r>
      <w:r w:rsidR="000E0EA3" w:rsidRPr="00ED6524">
        <w:rPr>
          <w:lang w:val="hu-HU"/>
        </w:rPr>
        <w:t xml:space="preserve"> </w:t>
      </w:r>
    </w:p>
    <w:p w14:paraId="028D5E57" w14:textId="0905CF47" w:rsidR="007310B6" w:rsidRPr="00ED6524" w:rsidRDefault="007310B6" w:rsidP="007310B6">
      <w:pPr>
        <w:jc w:val="both"/>
        <w:rPr>
          <w:lang w:val="hu-HU"/>
        </w:rPr>
      </w:pPr>
      <w:r w:rsidRPr="00ED6524">
        <w:rPr>
          <w:u w:val="single"/>
          <w:lang w:val="hu-HU"/>
        </w:rPr>
        <w:t>Hiányzás</w:t>
      </w:r>
      <w:r w:rsidRPr="00ED6524">
        <w:rPr>
          <w:lang w:val="hu-HU"/>
        </w:rPr>
        <w:t>: A</w:t>
      </w:r>
      <w:r w:rsidR="00885B3D" w:rsidRPr="00ED6524">
        <w:rPr>
          <w:lang w:val="hu-HU"/>
        </w:rPr>
        <w:t>z órákon</w:t>
      </w:r>
      <w:r w:rsidRPr="00ED6524">
        <w:rPr>
          <w:lang w:val="hu-HU"/>
        </w:rPr>
        <w:t xml:space="preserve"> </w:t>
      </w:r>
      <w:r w:rsidR="00885B3D" w:rsidRPr="00ED6524">
        <w:rPr>
          <w:lang w:val="hu-HU"/>
        </w:rPr>
        <w:t xml:space="preserve">kötelező </w:t>
      </w:r>
      <w:r w:rsidRPr="00ED6524">
        <w:rPr>
          <w:lang w:val="hu-HU"/>
        </w:rPr>
        <w:t>a részvétel. A maximális hiányzási lehetőség 6x45 perc. Ennél több hiányzás esetén a kurzusra nem jár aláírás (így jegy sem). „Igazolt” és „igazolatlan” hiányzás között nincs különbség.</w:t>
      </w:r>
      <w:r w:rsidR="000E0EA3" w:rsidRPr="00ED6524">
        <w:rPr>
          <w:lang w:val="hu-HU"/>
        </w:rPr>
        <w:t xml:space="preserve"> Az órákon kívüli foglalkozásokon a részvétel nem kötelező, </w:t>
      </w:r>
      <w:r w:rsidR="00885B3D" w:rsidRPr="00ED6524">
        <w:rPr>
          <w:lang w:val="hu-HU"/>
        </w:rPr>
        <w:t>viszont</w:t>
      </w:r>
      <w:r w:rsidR="000E0EA3" w:rsidRPr="00ED6524">
        <w:rPr>
          <w:lang w:val="hu-HU"/>
        </w:rPr>
        <w:t xml:space="preserve"> </w:t>
      </w:r>
      <w:r w:rsidR="00885B3D" w:rsidRPr="00ED6524">
        <w:rPr>
          <w:lang w:val="hu-HU"/>
        </w:rPr>
        <w:t>felfelé módosíthatja az érdemjegyet az erre vállalkozó hallgatók esetében</w:t>
      </w:r>
      <w:r w:rsidR="00317EAD" w:rsidRPr="00ED6524">
        <w:rPr>
          <w:lang w:val="hu-HU"/>
        </w:rPr>
        <w:t xml:space="preserve">. </w:t>
      </w:r>
    </w:p>
    <w:p w14:paraId="3CAE49F0" w14:textId="355B9BF6" w:rsidR="007310B6" w:rsidRPr="00ED6524" w:rsidRDefault="007310B6" w:rsidP="007310B6">
      <w:pPr>
        <w:jc w:val="both"/>
        <w:rPr>
          <w:lang w:val="hu-HU"/>
        </w:rPr>
      </w:pPr>
      <w:r w:rsidRPr="00ED6524">
        <w:rPr>
          <w:u w:val="single"/>
          <w:lang w:val="hu-HU"/>
        </w:rPr>
        <w:t>Órai munka</w:t>
      </w:r>
      <w:r w:rsidR="00317EAD" w:rsidRPr="00ED6524">
        <w:rPr>
          <w:u w:val="single"/>
          <w:lang w:val="hu-HU"/>
        </w:rPr>
        <w:t>:</w:t>
      </w:r>
      <w:r w:rsidRPr="00ED6524">
        <w:rPr>
          <w:lang w:val="hu-HU"/>
        </w:rPr>
        <w:t xml:space="preserve"> </w:t>
      </w:r>
      <w:r w:rsidR="00317EAD" w:rsidRPr="00ED6524">
        <w:rPr>
          <w:lang w:val="hu-HU"/>
        </w:rPr>
        <w:t>A</w:t>
      </w:r>
      <w:r w:rsidRPr="00ED6524">
        <w:rPr>
          <w:lang w:val="hu-HU"/>
        </w:rPr>
        <w:t>z órákon folyó beszélgetésb</w:t>
      </w:r>
      <w:r w:rsidR="00317EAD" w:rsidRPr="00ED6524">
        <w:rPr>
          <w:lang w:val="hu-HU"/>
        </w:rPr>
        <w:t>e való bekapcsolódás nélkül a kurzust nem lehet teljesíteni. A részvétel feltétele az alkalomra kiadott szövegrészlet otthoni elolvasása és előzetes, önálló értelmezése.</w:t>
      </w:r>
    </w:p>
    <w:p w14:paraId="05574EEA" w14:textId="4AF90FFF" w:rsidR="007310B6" w:rsidRPr="00ED6524" w:rsidRDefault="007310B6" w:rsidP="007310B6">
      <w:pPr>
        <w:jc w:val="both"/>
        <w:rPr>
          <w:lang w:val="hu-HU"/>
        </w:rPr>
      </w:pPr>
      <w:r w:rsidRPr="00ED6524">
        <w:rPr>
          <w:u w:val="single"/>
          <w:lang w:val="hu-HU"/>
        </w:rPr>
        <w:lastRenderedPageBreak/>
        <w:t>A házi dolgozat</w:t>
      </w:r>
      <w:r w:rsidRPr="00ED6524">
        <w:rPr>
          <w:lang w:val="hu-HU"/>
        </w:rPr>
        <w:t xml:space="preserve"> </w:t>
      </w:r>
      <w:r w:rsidR="00317EAD" w:rsidRPr="00ED6524">
        <w:rPr>
          <w:lang w:val="hu-HU"/>
        </w:rPr>
        <w:t xml:space="preserve">a félév során felvetett fogalmak, problémák valamelyikét </w:t>
      </w:r>
      <w:r w:rsidR="00885B3D" w:rsidRPr="00ED6524">
        <w:rPr>
          <w:lang w:val="hu-HU"/>
        </w:rPr>
        <w:t xml:space="preserve">vagy azok összefüggéseit </w:t>
      </w:r>
      <w:r w:rsidR="00317EAD" w:rsidRPr="00ED6524">
        <w:rPr>
          <w:lang w:val="hu-HU"/>
        </w:rPr>
        <w:t>vizsgálja</w:t>
      </w:r>
      <w:r w:rsidR="00A84CD3" w:rsidRPr="00ED6524">
        <w:rPr>
          <w:lang w:val="hu-HU"/>
        </w:rPr>
        <w:t xml:space="preserve">. A téma kiválasztása az oktatóval egyeztetve történik. </w:t>
      </w:r>
    </w:p>
    <w:p w14:paraId="017B0881" w14:textId="2FD75340" w:rsidR="007310B6" w:rsidRPr="00ED6524" w:rsidRDefault="007310B6" w:rsidP="007310B6">
      <w:pPr>
        <w:jc w:val="both"/>
        <w:rPr>
          <w:lang w:val="hu-HU"/>
        </w:rPr>
      </w:pPr>
      <w:r w:rsidRPr="00ED6524">
        <w:rPr>
          <w:lang w:val="hu-HU"/>
        </w:rPr>
        <w:t>A dolgozat műfaja tanulmány</w:t>
      </w:r>
      <w:r w:rsidR="00A84CD3" w:rsidRPr="00ED6524">
        <w:rPr>
          <w:lang w:val="hu-HU"/>
        </w:rPr>
        <w:t>,</w:t>
      </w:r>
      <w:r w:rsidRPr="00ED6524">
        <w:rPr>
          <w:lang w:val="hu-HU"/>
        </w:rPr>
        <w:t xml:space="preserve"> </w:t>
      </w:r>
      <w:r w:rsidR="00A84CD3" w:rsidRPr="00ED6524">
        <w:rPr>
          <w:lang w:val="hu-HU"/>
        </w:rPr>
        <w:t>amely tanúskodik arról</w:t>
      </w:r>
      <w:r w:rsidRPr="00ED6524">
        <w:rPr>
          <w:lang w:val="hu-HU"/>
        </w:rPr>
        <w:t xml:space="preserve">, hogy a hallgató képes </w:t>
      </w:r>
      <w:r w:rsidR="00A84CD3" w:rsidRPr="00ED6524">
        <w:rPr>
          <w:lang w:val="hu-HU"/>
        </w:rPr>
        <w:t xml:space="preserve">az órákon tárgyalt </w:t>
      </w:r>
      <w:r w:rsidRPr="00ED6524">
        <w:rPr>
          <w:lang w:val="hu-HU"/>
        </w:rPr>
        <w:t xml:space="preserve">problémák </w:t>
      </w:r>
      <w:r w:rsidR="00A84CD3" w:rsidRPr="00ED6524">
        <w:rPr>
          <w:lang w:val="hu-HU"/>
        </w:rPr>
        <w:t>érvekkel alátámasztott kifejtésére, további önálló vizsgálatára</w:t>
      </w:r>
      <w:r w:rsidRPr="00ED6524">
        <w:rPr>
          <w:lang w:val="hu-HU"/>
        </w:rPr>
        <w:t>, összefüggéseik megértésére. Lehetőleg minden nagyobb horderejű kijelentés mögött (szakirodalmi) szöveggel vagy szövegekkel alátámasztott érv álljon a bibliográfiai utalások elfogadott szabályainak betartásával.</w:t>
      </w:r>
    </w:p>
    <w:p w14:paraId="6801F7C1" w14:textId="5DDCB58E" w:rsidR="007310B6" w:rsidRPr="00ED6524" w:rsidRDefault="007310B6" w:rsidP="007310B6">
      <w:pPr>
        <w:jc w:val="both"/>
        <w:rPr>
          <w:lang w:val="hu-HU"/>
        </w:rPr>
      </w:pPr>
      <w:r w:rsidRPr="00ED6524">
        <w:rPr>
          <w:lang w:val="hu-HU"/>
        </w:rPr>
        <w:t xml:space="preserve">A dolgozat leadási határideje: </w:t>
      </w:r>
      <w:r w:rsidR="00996B95" w:rsidRPr="00ED6524">
        <w:rPr>
          <w:lang w:val="hu-HU"/>
        </w:rPr>
        <w:t xml:space="preserve">2026. 05. 18. 12:00, </w:t>
      </w:r>
      <w:r w:rsidRPr="00ED6524">
        <w:rPr>
          <w:lang w:val="hu-HU"/>
        </w:rPr>
        <w:t>elektronikusan</w:t>
      </w:r>
      <w:r w:rsidR="00996B95" w:rsidRPr="00ED6524">
        <w:rPr>
          <w:lang w:val="hu-HU"/>
        </w:rPr>
        <w:t xml:space="preserve"> az oktató email címére. </w:t>
      </w:r>
    </w:p>
    <w:p w14:paraId="061EA18B" w14:textId="37067941" w:rsidR="00C17FBB" w:rsidRPr="00ED6524" w:rsidRDefault="007310B6" w:rsidP="00996B95">
      <w:pPr>
        <w:jc w:val="both"/>
        <w:rPr>
          <w:lang w:val="hu-HU"/>
        </w:rPr>
      </w:pPr>
      <w:r w:rsidRPr="00ED6524">
        <w:rPr>
          <w:lang w:val="hu-HU"/>
        </w:rPr>
        <w:t xml:space="preserve">A házi dolgozat formai követelményei: Times New Roman betűtípus, 12-es betűméret, 2,5-ös margó, 1,5-ös sortávolság. A bekezdések között ne legyen sorkihagyás! A hivatkozás szabályairól és a tudományos írásművek egyéb formai követelményeiről jó összefoglaló található a következő oldalon: </w:t>
      </w:r>
      <w:hyperlink r:id="rId7" w:history="1">
        <w:r w:rsidRPr="00ED6524">
          <w:rPr>
            <w:rStyle w:val="Hiperhivatkozs"/>
            <w:lang w:val="hu-HU"/>
          </w:rPr>
          <w:t>http://www.theol.u-szeged.hu/to/sorvezeto.doc</w:t>
        </w:r>
      </w:hyperlink>
      <w:r w:rsidRPr="00ED6524">
        <w:rPr>
          <w:lang w:val="hu-HU"/>
        </w:rPr>
        <w:t xml:space="preserve"> A dolgozatokat elektronikusan kell beadni. </w:t>
      </w:r>
    </w:p>
    <w:p w14:paraId="7A33F78C" w14:textId="097A2554" w:rsidR="00C17FBB" w:rsidRPr="00ED6524" w:rsidRDefault="00460BC5" w:rsidP="00EC5596">
      <w:pPr>
        <w:rPr>
          <w:rFonts w:cs="Times New Roman"/>
          <w:szCs w:val="24"/>
          <w:lang w:val="hu-HU"/>
        </w:rPr>
      </w:pPr>
      <w:r w:rsidRPr="00ED6524">
        <w:rPr>
          <w:b/>
          <w:bCs/>
          <w:lang w:val="hu-HU"/>
        </w:rPr>
        <w:t>Kötelező olvasmányok</w:t>
      </w:r>
    </w:p>
    <w:p w14:paraId="3FBCE48C" w14:textId="53EBD6D5" w:rsidR="004E66ED" w:rsidRPr="00ED6524" w:rsidRDefault="004E66ED" w:rsidP="00EC5596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Achenbach, G. B.: </w:t>
      </w:r>
      <w:r w:rsidRPr="00ED6524">
        <w:rPr>
          <w:rFonts w:cs="Times New Roman"/>
          <w:i/>
          <w:iCs/>
          <w:szCs w:val="24"/>
          <w:lang w:val="hu-HU"/>
        </w:rPr>
        <w:t>Philosophical Praxis: Origin, Relations, and Legacy</w:t>
      </w:r>
      <w:r w:rsidR="00E21A12" w:rsidRPr="00ED6524">
        <w:rPr>
          <w:rFonts w:cs="Times New Roman"/>
          <w:szCs w:val="24"/>
          <w:lang w:val="hu-HU"/>
        </w:rPr>
        <w:t>.</w:t>
      </w:r>
      <w:r w:rsidR="00B44CD5" w:rsidRPr="00ED6524">
        <w:rPr>
          <w:rFonts w:cs="Times New Roman"/>
          <w:szCs w:val="24"/>
          <w:lang w:val="hu-HU"/>
        </w:rPr>
        <w:t xml:space="preserve"> </w:t>
      </w:r>
      <w:r w:rsidR="00E21A12" w:rsidRPr="00ED6524">
        <w:rPr>
          <w:rFonts w:cs="Times New Roman"/>
          <w:szCs w:val="24"/>
          <w:lang w:val="hu-HU"/>
        </w:rPr>
        <w:t>Lexington Books</w:t>
      </w:r>
      <w:r w:rsidRPr="00ED6524">
        <w:rPr>
          <w:rFonts w:cs="Times New Roman"/>
          <w:szCs w:val="24"/>
          <w:lang w:val="hu-HU"/>
        </w:rPr>
        <w:t>, 2024</w:t>
      </w:r>
      <w:r w:rsidR="00E21A12" w:rsidRPr="00ED6524">
        <w:rPr>
          <w:rFonts w:cs="Times New Roman"/>
          <w:szCs w:val="24"/>
          <w:lang w:val="hu-HU"/>
        </w:rPr>
        <w:t>.</w:t>
      </w:r>
    </w:p>
    <w:p w14:paraId="5A242F7E" w14:textId="2D33F864" w:rsidR="003B6CB5" w:rsidRPr="00ED6524" w:rsidRDefault="003B6CB5" w:rsidP="00EC5596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Foucault, M.: </w:t>
      </w:r>
      <w:r w:rsidR="00C17FBB" w:rsidRPr="00ED6524">
        <w:rPr>
          <w:rFonts w:cs="Times New Roman"/>
          <w:i/>
          <w:iCs/>
          <w:szCs w:val="24"/>
          <w:lang w:val="hu-HU"/>
        </w:rPr>
        <w:t>The Hermeneutics of the Subject</w:t>
      </w:r>
      <w:r w:rsidR="00C17FBB" w:rsidRPr="00ED6524">
        <w:rPr>
          <w:rFonts w:cs="Times New Roman"/>
          <w:szCs w:val="24"/>
          <w:lang w:val="hu-HU"/>
        </w:rPr>
        <w:t>. Palgrave Macmillan, 2005. (magyar nyelven kéziratban az oktatónál)</w:t>
      </w:r>
    </w:p>
    <w:p w14:paraId="17B7924E" w14:textId="57C4CE97" w:rsidR="00555E4A" w:rsidRPr="00ED6524" w:rsidRDefault="00EC5596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Hadot, P.: </w:t>
      </w:r>
      <w:r w:rsidRPr="00ED6524">
        <w:rPr>
          <w:rFonts w:cs="Times New Roman"/>
          <w:i/>
          <w:iCs/>
          <w:szCs w:val="24"/>
          <w:lang w:val="hu-HU"/>
        </w:rPr>
        <w:t>A lélek iskolája</w:t>
      </w:r>
      <w:r w:rsidR="00E21A12" w:rsidRPr="00ED6524">
        <w:rPr>
          <w:rFonts w:cs="Times New Roman"/>
          <w:i/>
          <w:iCs/>
          <w:szCs w:val="24"/>
          <w:lang w:val="hu-HU"/>
        </w:rPr>
        <w:t xml:space="preserve">. </w:t>
      </w:r>
      <w:r w:rsidRPr="00ED6524">
        <w:rPr>
          <w:rFonts w:cs="Times New Roman"/>
          <w:i/>
          <w:iCs/>
          <w:szCs w:val="24"/>
          <w:lang w:val="hu-HU"/>
        </w:rPr>
        <w:t>Lelkigyakorlatok és ókori filozófia</w:t>
      </w:r>
      <w:r w:rsidRPr="00ED6524">
        <w:rPr>
          <w:rFonts w:cs="Times New Roman"/>
          <w:szCs w:val="24"/>
          <w:lang w:val="hu-HU"/>
        </w:rPr>
        <w:t>. Budapest, Kairosz Kiadó, 2010.</w:t>
      </w:r>
    </w:p>
    <w:p w14:paraId="64A03813" w14:textId="07C011E4" w:rsidR="004E66ED" w:rsidRPr="00ED6524" w:rsidRDefault="004E66ED" w:rsidP="004E66ED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>Kicsák</w:t>
      </w:r>
      <w:r w:rsidR="00E21A12" w:rsidRPr="00ED6524">
        <w:rPr>
          <w:rFonts w:cs="Times New Roman"/>
          <w:szCs w:val="24"/>
          <w:lang w:val="hu-HU"/>
        </w:rPr>
        <w:t>,</w:t>
      </w:r>
      <w:r w:rsidRPr="00ED6524">
        <w:rPr>
          <w:rFonts w:cs="Times New Roman"/>
          <w:szCs w:val="24"/>
          <w:lang w:val="hu-HU"/>
        </w:rPr>
        <w:t xml:space="preserve"> L</w:t>
      </w:r>
      <w:r w:rsidR="00E21A12" w:rsidRPr="00ED6524">
        <w:rPr>
          <w:rFonts w:cs="Times New Roman"/>
          <w:szCs w:val="24"/>
          <w:lang w:val="hu-HU"/>
        </w:rPr>
        <w:t>.</w:t>
      </w:r>
      <w:r w:rsidRPr="00ED6524">
        <w:rPr>
          <w:rFonts w:cs="Times New Roman"/>
          <w:szCs w:val="24"/>
          <w:lang w:val="hu-HU"/>
        </w:rPr>
        <w:t xml:space="preserve">: </w:t>
      </w:r>
      <w:r w:rsidRPr="00ED6524">
        <w:rPr>
          <w:rFonts w:cs="Times New Roman"/>
          <w:i/>
          <w:iCs/>
          <w:szCs w:val="24"/>
          <w:lang w:val="hu-HU"/>
        </w:rPr>
        <w:t>Filozófiai üdvtechnikák</w:t>
      </w:r>
      <w:r w:rsidRPr="00ED6524">
        <w:rPr>
          <w:rFonts w:cs="Times New Roman"/>
          <w:szCs w:val="24"/>
          <w:lang w:val="hu-HU"/>
        </w:rPr>
        <w:t xml:space="preserve">. Budapest, Liget Műhely Alapítvány, 2020. </w:t>
      </w:r>
    </w:p>
    <w:p w14:paraId="0383715A" w14:textId="609F197E" w:rsidR="004E66ED" w:rsidRPr="00ED6524" w:rsidRDefault="00E21A12">
      <w:pPr>
        <w:rPr>
          <w:lang w:val="hu-HU"/>
        </w:rPr>
      </w:pPr>
      <w:r w:rsidRPr="00ED6524">
        <w:rPr>
          <w:lang w:val="hu-HU"/>
        </w:rPr>
        <w:t xml:space="preserve">Patočka, J.: </w:t>
      </w:r>
      <w:r w:rsidRPr="00ED6524">
        <w:rPr>
          <w:i/>
          <w:iCs/>
          <w:lang w:val="hu-HU"/>
        </w:rPr>
        <w:t>Platón és Európa</w:t>
      </w:r>
      <w:r w:rsidRPr="00ED6524">
        <w:rPr>
          <w:lang w:val="hu-HU"/>
        </w:rPr>
        <w:t>. Budapest, MMA Kiadó, 2021.</w:t>
      </w:r>
    </w:p>
    <w:p w14:paraId="7BBB9DE9" w14:textId="4F817325" w:rsidR="004E66ED" w:rsidRPr="00ED6524" w:rsidRDefault="004E66ED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>Sloterdijk, P</w:t>
      </w:r>
      <w:r w:rsidR="00E21A12" w:rsidRPr="00ED6524">
        <w:rPr>
          <w:rFonts w:cs="Times New Roman"/>
          <w:szCs w:val="24"/>
          <w:lang w:val="hu-HU"/>
        </w:rPr>
        <w:t>.</w:t>
      </w:r>
      <w:r w:rsidRPr="00ED6524">
        <w:rPr>
          <w:rFonts w:cs="Times New Roman"/>
          <w:szCs w:val="24"/>
          <w:lang w:val="hu-HU"/>
        </w:rPr>
        <w:t xml:space="preserve">: </w:t>
      </w:r>
      <w:r w:rsidRPr="00ED6524">
        <w:rPr>
          <w:rFonts w:cs="Times New Roman"/>
          <w:i/>
          <w:iCs/>
          <w:szCs w:val="24"/>
          <w:lang w:val="hu-HU"/>
        </w:rPr>
        <w:t>You Must Change Your Life</w:t>
      </w:r>
      <w:r w:rsidRPr="00ED6524">
        <w:rPr>
          <w:rFonts w:cs="Times New Roman"/>
          <w:szCs w:val="24"/>
          <w:lang w:val="hu-HU"/>
        </w:rPr>
        <w:t>. John Wiley &amp; Sons, 2014.</w:t>
      </w:r>
    </w:p>
    <w:p w14:paraId="4617E481" w14:textId="16AD4AF7" w:rsidR="00460BC5" w:rsidRPr="00ED6524" w:rsidRDefault="00460BC5">
      <w:pPr>
        <w:rPr>
          <w:rFonts w:cs="Times New Roman"/>
          <w:szCs w:val="24"/>
          <w:lang w:val="hu-HU"/>
        </w:rPr>
      </w:pPr>
      <w:r w:rsidRPr="00ED6524">
        <w:rPr>
          <w:b/>
          <w:bCs/>
          <w:lang w:val="hu-HU"/>
        </w:rPr>
        <w:t>Ajánlott irodalom</w:t>
      </w:r>
    </w:p>
    <w:p w14:paraId="32A3E264" w14:textId="11D87BF9" w:rsidR="00C17FBB" w:rsidRPr="00ED6524" w:rsidRDefault="00783638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Foucault, M.: </w:t>
      </w:r>
      <w:r w:rsidRPr="00ED6524">
        <w:rPr>
          <w:rFonts w:cs="Times New Roman"/>
          <w:i/>
          <w:iCs/>
          <w:szCs w:val="24"/>
          <w:lang w:val="hu-HU"/>
        </w:rPr>
        <w:t>Az igazság bátorsága</w:t>
      </w:r>
      <w:r w:rsidRPr="00ED6524">
        <w:rPr>
          <w:rFonts w:cs="Times New Roman"/>
          <w:szCs w:val="24"/>
          <w:lang w:val="hu-HU"/>
        </w:rPr>
        <w:t xml:space="preserve">. Budapest, Atlantisz Kiadó, 2019. </w:t>
      </w:r>
    </w:p>
    <w:p w14:paraId="7766AE08" w14:textId="68CAE4AE" w:rsidR="008B5139" w:rsidRPr="00ED6524" w:rsidRDefault="008B5139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Foucault, M.: </w:t>
      </w:r>
      <w:r w:rsidRPr="00ED6524">
        <w:rPr>
          <w:rFonts w:cs="Times New Roman"/>
          <w:i/>
          <w:iCs/>
          <w:szCs w:val="24"/>
          <w:lang w:val="hu-HU"/>
        </w:rPr>
        <w:t>A szexualitás története III. Törődés önmagunkkal.</w:t>
      </w:r>
      <w:r w:rsidRPr="00ED6524">
        <w:rPr>
          <w:rFonts w:cs="Times New Roman"/>
          <w:szCs w:val="24"/>
          <w:lang w:val="hu-HU"/>
        </w:rPr>
        <w:t xml:space="preserve"> Budapest, Atlantisz Kiadó, 2003. 43-77. (Az önkultúra)</w:t>
      </w:r>
    </w:p>
    <w:p w14:paraId="5CADC359" w14:textId="4D8EDD31" w:rsidR="008B5139" w:rsidRPr="00ED6524" w:rsidRDefault="008B5139">
      <w:pPr>
        <w:rPr>
          <w:rFonts w:cs="Times New Roman"/>
          <w:szCs w:val="24"/>
          <w:lang w:val="hu-HU"/>
        </w:rPr>
      </w:pPr>
      <w:r w:rsidRPr="00ED6524">
        <w:rPr>
          <w:rFonts w:cs="Times New Roman"/>
          <w:szCs w:val="24"/>
          <w:lang w:val="hu-HU"/>
        </w:rPr>
        <w:t xml:space="preserve">Foucault, M.: Az önmagaság technikái. In M. Foucault: </w:t>
      </w:r>
      <w:r w:rsidRPr="00ED6524">
        <w:rPr>
          <w:rFonts w:cs="Times New Roman"/>
          <w:i/>
          <w:iCs/>
          <w:szCs w:val="24"/>
          <w:lang w:val="hu-HU"/>
        </w:rPr>
        <w:t>Nyelv a végtelenhez. Tanulmányok, előadások, beszélgetések.</w:t>
      </w:r>
      <w:r w:rsidRPr="00ED6524">
        <w:rPr>
          <w:rFonts w:cs="Times New Roman"/>
          <w:szCs w:val="24"/>
          <w:lang w:val="hu-HU"/>
        </w:rPr>
        <w:t xml:space="preserve"> Szerk. Sutyák Tibor. Debrecen, Latin Betűk, 2000. 345-369.</w:t>
      </w:r>
    </w:p>
    <w:p w14:paraId="61DF5C4D" w14:textId="01086AFE" w:rsidR="004E66ED" w:rsidRPr="00ED6524" w:rsidRDefault="00783638">
      <w:pPr>
        <w:rPr>
          <w:lang w:val="hu-HU"/>
        </w:rPr>
      </w:pPr>
      <w:r w:rsidRPr="00ED6524">
        <w:rPr>
          <w:lang w:val="hu-HU"/>
        </w:rPr>
        <w:t xml:space="preserve">Hadot, P.: </w:t>
      </w:r>
      <w:r w:rsidRPr="00ED6524">
        <w:rPr>
          <w:i/>
          <w:iCs/>
          <w:lang w:val="hu-HU"/>
        </w:rPr>
        <w:t xml:space="preserve">Plótinosz avagy a tekintet egyszerűsége. </w:t>
      </w:r>
      <w:r w:rsidRPr="00ED6524">
        <w:rPr>
          <w:lang w:val="hu-HU"/>
        </w:rPr>
        <w:t>Budapest, Kairosz Kiadó, 2013.</w:t>
      </w:r>
    </w:p>
    <w:p w14:paraId="7F3FBC8D" w14:textId="653E2D10" w:rsidR="004E66ED" w:rsidRPr="00ED6524" w:rsidRDefault="00783638">
      <w:pPr>
        <w:rPr>
          <w:lang w:val="hu-HU"/>
        </w:rPr>
      </w:pPr>
      <w:r w:rsidRPr="00ED6524">
        <w:rPr>
          <w:lang w:val="hu-HU"/>
        </w:rPr>
        <w:t xml:space="preserve">Hadot, P.: </w:t>
      </w:r>
      <w:r w:rsidRPr="00ED6524">
        <w:rPr>
          <w:i/>
          <w:iCs/>
          <w:lang w:val="hu-HU"/>
        </w:rPr>
        <w:t>What is Ancient Philosophy?</w:t>
      </w:r>
      <w:r w:rsidRPr="00ED6524">
        <w:rPr>
          <w:lang w:val="hu-HU"/>
        </w:rPr>
        <w:t xml:space="preserve"> Harvard University Press, 2002.</w:t>
      </w:r>
    </w:p>
    <w:p w14:paraId="50B6B483" w14:textId="77777777" w:rsidR="00996B95" w:rsidRPr="00ED6524" w:rsidRDefault="004E66ED">
      <w:pPr>
        <w:rPr>
          <w:lang w:val="hu-HU"/>
        </w:rPr>
      </w:pPr>
      <w:r w:rsidRPr="00ED6524">
        <w:rPr>
          <w:lang w:val="hu-HU"/>
        </w:rPr>
        <w:t>Lahav, R</w:t>
      </w:r>
      <w:r w:rsidR="00996B95" w:rsidRPr="00ED6524">
        <w:rPr>
          <w:lang w:val="hu-HU"/>
        </w:rPr>
        <w:t>.:</w:t>
      </w:r>
      <w:r w:rsidRPr="00ED6524">
        <w:rPr>
          <w:lang w:val="hu-HU"/>
        </w:rPr>
        <w:t xml:space="preserve"> </w:t>
      </w:r>
      <w:r w:rsidRPr="00ED6524">
        <w:rPr>
          <w:i/>
          <w:iCs/>
          <w:lang w:val="hu-HU"/>
        </w:rPr>
        <w:t>What is Deep Philosophy? Philosophy from our inner depth</w:t>
      </w:r>
      <w:r w:rsidR="00996B95" w:rsidRPr="00ED6524">
        <w:rPr>
          <w:lang w:val="hu-HU"/>
        </w:rPr>
        <w:t>.</w:t>
      </w:r>
      <w:r w:rsidRPr="00ED6524">
        <w:rPr>
          <w:lang w:val="hu-HU"/>
        </w:rPr>
        <w:t xml:space="preserve"> Loyev Books, 2021.</w:t>
      </w:r>
    </w:p>
    <w:p w14:paraId="540E9CEA" w14:textId="4803B154" w:rsidR="00996B95" w:rsidRPr="00ED6524" w:rsidRDefault="00996B95">
      <w:pPr>
        <w:rPr>
          <w:lang w:val="hu-HU"/>
        </w:rPr>
      </w:pPr>
      <w:r w:rsidRPr="00ED6524">
        <w:rPr>
          <w:lang w:val="hu-HU"/>
        </w:rPr>
        <w:t>Lahav R.:</w:t>
      </w:r>
      <w:r w:rsidR="004E66ED" w:rsidRPr="00ED6524">
        <w:rPr>
          <w:lang w:val="hu-HU"/>
        </w:rPr>
        <w:t xml:space="preserve"> </w:t>
      </w:r>
      <w:r w:rsidR="004E66ED" w:rsidRPr="00ED6524">
        <w:rPr>
          <w:i/>
          <w:iCs/>
          <w:lang w:val="hu-HU"/>
        </w:rPr>
        <w:t>Philosophical Contemplation: Theory and Techniques for the Contemplator</w:t>
      </w:r>
      <w:r w:rsidRPr="00ED6524">
        <w:rPr>
          <w:lang w:val="hu-HU"/>
        </w:rPr>
        <w:t>.</w:t>
      </w:r>
      <w:r w:rsidR="004E66ED" w:rsidRPr="00ED6524">
        <w:rPr>
          <w:lang w:val="hu-HU"/>
        </w:rPr>
        <w:t xml:space="preserve"> Loyev Books, 2018.</w:t>
      </w:r>
    </w:p>
    <w:p w14:paraId="447BC6AF" w14:textId="2BC71209" w:rsidR="004E66ED" w:rsidRPr="00ED6524" w:rsidRDefault="00996B95">
      <w:pPr>
        <w:rPr>
          <w:lang w:val="hu-HU"/>
        </w:rPr>
      </w:pPr>
      <w:r w:rsidRPr="00ED6524">
        <w:rPr>
          <w:lang w:val="hu-HU"/>
        </w:rPr>
        <w:t>Lahav, R.:</w:t>
      </w:r>
      <w:r w:rsidR="004E66ED" w:rsidRPr="00ED6524">
        <w:rPr>
          <w:lang w:val="hu-HU"/>
        </w:rPr>
        <w:t xml:space="preserve"> </w:t>
      </w:r>
      <w:r w:rsidRPr="00ED6524">
        <w:rPr>
          <w:i/>
          <w:iCs/>
          <w:lang w:val="hu-HU"/>
        </w:rPr>
        <w:t>Stepping Out of Plato's Cave. Philosophical Practice and Self-Transformation</w:t>
      </w:r>
      <w:r w:rsidRPr="00ED6524">
        <w:rPr>
          <w:lang w:val="hu-HU"/>
        </w:rPr>
        <w:t>.</w:t>
      </w:r>
      <w:r w:rsidR="004E66ED" w:rsidRPr="00ED6524">
        <w:rPr>
          <w:lang w:val="hu-HU"/>
        </w:rPr>
        <w:t xml:space="preserve"> Loyev Books, 2016. </w:t>
      </w:r>
    </w:p>
    <w:p w14:paraId="50B60918" w14:textId="3E07C265" w:rsidR="00996B95" w:rsidRPr="00ED6524" w:rsidRDefault="00996B95">
      <w:pPr>
        <w:rPr>
          <w:lang w:val="hu-HU"/>
        </w:rPr>
      </w:pPr>
      <w:r w:rsidRPr="00ED6524">
        <w:rPr>
          <w:lang w:val="hu-HU"/>
        </w:rPr>
        <w:lastRenderedPageBreak/>
        <w:t xml:space="preserve">Patočka, Jan: Mi az egzisztencia? In </w:t>
      </w:r>
      <w:r w:rsidR="00783638" w:rsidRPr="00ED6524">
        <w:rPr>
          <w:i/>
          <w:iCs/>
          <w:lang w:val="hu-HU"/>
        </w:rPr>
        <w:t>Gond</w:t>
      </w:r>
      <w:r w:rsidR="00783638" w:rsidRPr="00ED6524">
        <w:rPr>
          <w:lang w:val="hu-HU"/>
        </w:rPr>
        <w:t>, 1997. 13–14. sz. 81-100.</w:t>
      </w:r>
      <w:r w:rsidRPr="00ED6524">
        <w:rPr>
          <w:lang w:val="hu-HU"/>
        </w:rPr>
        <w:t xml:space="preserve"> </w:t>
      </w:r>
    </w:p>
    <w:p w14:paraId="4A3597DC" w14:textId="551599A2" w:rsidR="00783638" w:rsidRPr="00ED6524" w:rsidRDefault="00783638">
      <w:pPr>
        <w:rPr>
          <w:lang w:val="hu-HU"/>
        </w:rPr>
      </w:pPr>
      <w:r w:rsidRPr="00ED6524">
        <w:rPr>
          <w:lang w:val="hu-HU"/>
        </w:rPr>
        <w:t xml:space="preserve">Sloterdijk, P.: </w:t>
      </w:r>
      <w:r w:rsidRPr="00ED6524">
        <w:rPr>
          <w:i/>
          <w:iCs/>
          <w:lang w:val="hu-HU"/>
        </w:rPr>
        <w:t>Világra jönni – szót kapni</w:t>
      </w:r>
      <w:r w:rsidRPr="00ED6524">
        <w:rPr>
          <w:lang w:val="hu-HU"/>
        </w:rPr>
        <w:t>. Pécs, Jelenkor Kiadó, 1999.</w:t>
      </w:r>
    </w:p>
    <w:sectPr w:rsidR="00783638" w:rsidRPr="00ED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EE46" w14:textId="77777777" w:rsidR="008E2708" w:rsidRDefault="008E2708" w:rsidP="00272055">
      <w:pPr>
        <w:spacing w:after="0" w:line="240" w:lineRule="auto"/>
      </w:pPr>
      <w:r>
        <w:separator/>
      </w:r>
    </w:p>
  </w:endnote>
  <w:endnote w:type="continuationSeparator" w:id="0">
    <w:p w14:paraId="71B887C2" w14:textId="77777777" w:rsidR="008E2708" w:rsidRDefault="008E2708" w:rsidP="0027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D95B" w14:textId="77777777" w:rsidR="008E2708" w:rsidRDefault="008E2708" w:rsidP="00272055">
      <w:pPr>
        <w:spacing w:after="0" w:line="240" w:lineRule="auto"/>
      </w:pPr>
      <w:r>
        <w:separator/>
      </w:r>
    </w:p>
  </w:footnote>
  <w:footnote w:type="continuationSeparator" w:id="0">
    <w:p w14:paraId="2FDB4203" w14:textId="77777777" w:rsidR="008E2708" w:rsidRDefault="008E2708" w:rsidP="00272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96"/>
    <w:rsid w:val="00056A9A"/>
    <w:rsid w:val="000E0EA3"/>
    <w:rsid w:val="00212D49"/>
    <w:rsid w:val="00272055"/>
    <w:rsid w:val="00317EAD"/>
    <w:rsid w:val="003B6CB5"/>
    <w:rsid w:val="00460BC5"/>
    <w:rsid w:val="004E66ED"/>
    <w:rsid w:val="00555E4A"/>
    <w:rsid w:val="00672CEA"/>
    <w:rsid w:val="007310B6"/>
    <w:rsid w:val="00783638"/>
    <w:rsid w:val="00885B3D"/>
    <w:rsid w:val="008B4A14"/>
    <w:rsid w:val="008B5139"/>
    <w:rsid w:val="008D69CF"/>
    <w:rsid w:val="008E2708"/>
    <w:rsid w:val="00996B95"/>
    <w:rsid w:val="00A84CD3"/>
    <w:rsid w:val="00AD3DCC"/>
    <w:rsid w:val="00AD7667"/>
    <w:rsid w:val="00B44CD5"/>
    <w:rsid w:val="00C17FBB"/>
    <w:rsid w:val="00C937CF"/>
    <w:rsid w:val="00CA171C"/>
    <w:rsid w:val="00E21A12"/>
    <w:rsid w:val="00E47B47"/>
    <w:rsid w:val="00EC2667"/>
    <w:rsid w:val="00EC5596"/>
    <w:rsid w:val="00ED6524"/>
    <w:rsid w:val="00F4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4FF6"/>
  <w15:chartTrackingRefBased/>
  <w15:docId w15:val="{262A1F12-5C5B-498D-9E84-7EF5DF07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596"/>
    <w:rPr>
      <w:rFonts w:ascii="Times New Roman" w:hAnsi="Times New Roman"/>
      <w:kern w:val="0"/>
      <w:sz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C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55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55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55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55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55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55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55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u-HU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5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559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559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55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55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55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55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C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55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C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559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C55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5596"/>
    <w:pPr>
      <w:ind w:left="720"/>
      <w:contextualSpacing/>
    </w:pPr>
    <w:rPr>
      <w:rFonts w:asciiTheme="minorHAnsi" w:hAnsiTheme="minorHAnsi"/>
      <w:kern w:val="2"/>
      <w:sz w:val="22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C559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559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559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17FBB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C937CF"/>
    <w:pPr>
      <w:spacing w:after="0" w:line="240" w:lineRule="auto"/>
      <w:jc w:val="both"/>
    </w:pPr>
    <w:rPr>
      <w:rFonts w:eastAsia="Times New Roman" w:cs="Times New Roman"/>
      <w:sz w:val="22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C937CF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ol.u-szeged.hu/to/sorvezeto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pon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604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leopont@sulid.hu</dc:creator>
  <cp:keywords/>
  <dc:description/>
  <cp:lastModifiedBy>Hankovszky Tamás</cp:lastModifiedBy>
  <cp:revision>3</cp:revision>
  <dcterms:created xsi:type="dcterms:W3CDTF">2026-02-03T14:37:00Z</dcterms:created>
  <dcterms:modified xsi:type="dcterms:W3CDTF">2026-02-04T10:32:00Z</dcterms:modified>
</cp:coreProperties>
</file>