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6911" w14:textId="77777777" w:rsidR="00EC607B" w:rsidRDefault="00EC607B" w:rsidP="00EC607B"/>
    <w:p w14:paraId="132DB0EE" w14:textId="77777777" w:rsidR="00EC607B" w:rsidRDefault="00EC607B" w:rsidP="00EC607B">
      <w:pPr>
        <w:jc w:val="center"/>
      </w:pPr>
      <w:r>
        <w:t>Filozófiatörténet 3 – Újkori filozófia</w:t>
      </w:r>
    </w:p>
    <w:p w14:paraId="5AE968C2" w14:textId="77777777" w:rsidR="00EC607B" w:rsidRDefault="00EC607B" w:rsidP="00EC607B">
      <w:pPr>
        <w:jc w:val="center"/>
        <w:rPr>
          <w:b/>
        </w:rPr>
      </w:pPr>
      <w:r>
        <w:rPr>
          <w:b/>
        </w:rPr>
        <w:t>Az újkori filozófia</w:t>
      </w:r>
    </w:p>
    <w:p w14:paraId="4764D390" w14:textId="1701844B" w:rsidR="00EC607B" w:rsidRDefault="00EC607B" w:rsidP="00EC607B">
      <w:pPr>
        <w:jc w:val="center"/>
      </w:pPr>
      <w:r>
        <w:t xml:space="preserve">gyakorlat, </w:t>
      </w:r>
      <w:r w:rsidR="002445DE" w:rsidRPr="00AC5AB8">
        <w:t>BBNSF06900</w:t>
      </w:r>
    </w:p>
    <w:p w14:paraId="0215032C" w14:textId="4850F6C3" w:rsidR="00EC607B" w:rsidRDefault="00EC607B" w:rsidP="00EC607B">
      <w:pPr>
        <w:jc w:val="center"/>
      </w:pPr>
      <w:r>
        <w:t>202</w:t>
      </w:r>
      <w:r w:rsidR="00116C22">
        <w:t>6</w:t>
      </w:r>
      <w:r>
        <w:t>. tavasz</w:t>
      </w:r>
    </w:p>
    <w:p w14:paraId="7B2769E0" w14:textId="77777777" w:rsidR="00EC607B" w:rsidRDefault="00EC607B" w:rsidP="00EC607B">
      <w:pPr>
        <w:jc w:val="center"/>
      </w:pPr>
    </w:p>
    <w:p w14:paraId="3215ADBD" w14:textId="77777777" w:rsidR="00EC607B" w:rsidRDefault="00EC607B" w:rsidP="00EC607B">
      <w:pPr>
        <w:jc w:val="center"/>
      </w:pPr>
      <w:r>
        <w:rPr>
          <w:b/>
          <w:bCs/>
        </w:rPr>
        <w:t>KURZUSLEÍRÁS</w:t>
      </w:r>
    </w:p>
    <w:p w14:paraId="04B703B4" w14:textId="77777777" w:rsidR="00EC607B" w:rsidRDefault="00EC607B" w:rsidP="00EC607B">
      <w:pPr>
        <w:jc w:val="both"/>
      </w:pPr>
    </w:p>
    <w:p w14:paraId="7C15D446" w14:textId="77777777" w:rsidR="00EC607B" w:rsidRDefault="00EC607B" w:rsidP="00EC607B">
      <w:pPr>
        <w:jc w:val="both"/>
      </w:pPr>
    </w:p>
    <w:p w14:paraId="6C7D70FF" w14:textId="77777777" w:rsidR="00EC607B" w:rsidRDefault="00EC607B" w:rsidP="00EC607B">
      <w:pPr>
        <w:jc w:val="both"/>
      </w:pPr>
      <w:r>
        <w:t>A kora újkor a modernitás kialakulásának első fontos időszaka. A félév során azokat a máig ható változásokat vesszük szemügyre, amelyek a megismerő szub</w:t>
      </w:r>
      <w:r>
        <w:softHyphen/>
        <w:t>jektum és a világ viszo</w:t>
      </w:r>
      <w:r>
        <w:softHyphen/>
        <w:t>nyában mentek végbe. Ehhez az egyrészt áttekintjük az emberi szubjektummal kapcsolatos leg</w:t>
      </w:r>
      <w:r>
        <w:softHyphen/>
        <w:t>fontosabb elméleteket (Hobbes, Descartes, Pascal, Locke és Rousseau), másrészt tanulmá</w:t>
      </w:r>
      <w:r>
        <w:softHyphen/>
        <w:t>nyozzuk az ember és a természet viszonyával kapcsolatos implicit és explicit állásfoglalásokat.</w:t>
      </w:r>
    </w:p>
    <w:p w14:paraId="2364D250" w14:textId="77777777" w:rsidR="00EC607B" w:rsidRDefault="00EC607B" w:rsidP="00EC607B">
      <w:pPr>
        <w:jc w:val="both"/>
      </w:pPr>
    </w:p>
    <w:p w14:paraId="6DE4FB49" w14:textId="77777777" w:rsidR="00EC607B" w:rsidRDefault="00EC607B" w:rsidP="00EC607B">
      <w:pPr>
        <w:jc w:val="both"/>
      </w:pPr>
      <w:r>
        <w:rPr>
          <w:b/>
          <w:bCs/>
        </w:rPr>
        <w:t>Oktató</w:t>
      </w:r>
      <w:r>
        <w:t>: Schmal Dániel (</w:t>
      </w:r>
      <w:hyperlink r:id="rId4" w:history="1">
        <w:r w:rsidRPr="004D44E4">
          <w:rPr>
            <w:rStyle w:val="Hyperlink"/>
            <w:rFonts w:eastAsiaTheme="majorEastAsia"/>
          </w:rPr>
          <w:t>schmal.daniel@btk.ppke.hu</w:t>
        </w:r>
      </w:hyperlink>
      <w:r>
        <w:t>)</w:t>
      </w:r>
    </w:p>
    <w:p w14:paraId="04891084" w14:textId="77777777" w:rsidR="00EC607B" w:rsidRDefault="00EC607B" w:rsidP="00EC607B">
      <w:pPr>
        <w:jc w:val="both"/>
      </w:pPr>
      <w:r>
        <w:rPr>
          <w:b/>
          <w:bCs/>
        </w:rPr>
        <w:t>Időpont</w:t>
      </w:r>
      <w:r>
        <w:t>: Csütörtök 10:15–11:45</w:t>
      </w:r>
    </w:p>
    <w:p w14:paraId="194B4822" w14:textId="77777777" w:rsidR="00EC607B" w:rsidRDefault="00EC607B" w:rsidP="00EC607B">
      <w:r>
        <w:rPr>
          <w:b/>
          <w:bCs/>
        </w:rPr>
        <w:t>Hely</w:t>
      </w:r>
      <w:r>
        <w:t>: D 813</w:t>
      </w:r>
    </w:p>
    <w:p w14:paraId="781B1252" w14:textId="77777777" w:rsidR="00EC607B" w:rsidRDefault="00EC607B" w:rsidP="00EC607B">
      <w:pPr>
        <w:jc w:val="center"/>
      </w:pPr>
    </w:p>
    <w:p w14:paraId="419AC90D" w14:textId="77777777" w:rsidR="00EC607B" w:rsidRDefault="00EC607B" w:rsidP="00EC607B">
      <w:pPr>
        <w:pStyle w:val="BodyText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Munkamódszer</w:t>
      </w:r>
    </w:p>
    <w:p w14:paraId="6A1FDBE6" w14:textId="77777777" w:rsidR="00EC607B" w:rsidRDefault="00EC607B" w:rsidP="00EC607B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 szeminárium a szöveg önálló, otthoni feldolgozását igényli az alábbi táblázatot követve, az órai munka pedig a szövegek megbeszélésére, s a felmerült problémák közös tisztázására épül.</w:t>
      </w:r>
    </w:p>
    <w:p w14:paraId="63440123" w14:textId="77777777" w:rsidR="00EC607B" w:rsidRDefault="00EC607B" w:rsidP="00EC607B">
      <w:pPr>
        <w:jc w:val="both"/>
      </w:pPr>
    </w:p>
    <w:p w14:paraId="42EC7BD9" w14:textId="77777777" w:rsidR="00EC607B" w:rsidRDefault="00EC607B" w:rsidP="00EC607B">
      <w:pPr>
        <w:jc w:val="both"/>
      </w:pPr>
      <w:r>
        <w:rPr>
          <w:b/>
          <w:bCs/>
        </w:rPr>
        <w:t>Követelmények</w:t>
      </w:r>
      <w:r>
        <w:t xml:space="preserve"> </w:t>
      </w:r>
    </w:p>
    <w:p w14:paraId="05580F66" w14:textId="77777777" w:rsidR="00EC607B" w:rsidRDefault="00EC607B" w:rsidP="00EC607B">
      <w:pPr>
        <w:jc w:val="both"/>
      </w:pPr>
      <w:r>
        <w:t>A feldolgozott szövegek és témák alapos ismerete, melyekről a hallgatók rendszeres rövid zárthelyi dolgozatok</w:t>
      </w:r>
      <w:r>
        <w:softHyphen/>
        <w:t>ban adnak számot (lásd a táblázatot).</w:t>
      </w:r>
    </w:p>
    <w:p w14:paraId="1E536E2F" w14:textId="77777777" w:rsidR="00EC607B" w:rsidRDefault="00EC607B" w:rsidP="00EC607B"/>
    <w:p w14:paraId="01B6C869" w14:textId="77777777" w:rsidR="00EC607B" w:rsidRDefault="00EC607B" w:rsidP="00EC607B">
      <w:pPr>
        <w:rPr>
          <w:b/>
        </w:rPr>
      </w:pPr>
      <w:r>
        <w:rPr>
          <w:b/>
        </w:rPr>
        <w:t>Kötelező Olvasmányok</w:t>
      </w:r>
    </w:p>
    <w:p w14:paraId="5C33149F" w14:textId="77777777" w:rsidR="00EC607B" w:rsidRDefault="00EC607B" w:rsidP="00EC607B"/>
    <w:p w14:paraId="2EAB059C" w14:textId="77777777" w:rsidR="00EC607B" w:rsidRDefault="00EC607B" w:rsidP="00EC607B">
      <w:pPr>
        <w:ind w:left="720" w:hanging="720"/>
      </w:pPr>
      <w:r>
        <w:t xml:space="preserve">Boros Gábor szerk.: </w:t>
      </w:r>
      <w:r>
        <w:rPr>
          <w:i/>
          <w:iCs/>
        </w:rPr>
        <w:t>Filozófia.</w:t>
      </w:r>
      <w:r>
        <w:t xml:space="preserve"> Budapest: Akadémiai Kiadó, 2007. </w:t>
      </w:r>
      <w:hyperlink r:id="rId5" w:history="1">
        <w:r w:rsidRPr="00643952">
          <w:rPr>
            <w:rStyle w:val="Hyperlink"/>
          </w:rPr>
          <w:t>https://mersz.hu/kiadvany/12/info</w:t>
        </w:r>
      </w:hyperlink>
      <w:r>
        <w:t xml:space="preserve"> </w:t>
      </w:r>
    </w:p>
    <w:p w14:paraId="72030716" w14:textId="77777777" w:rsidR="00EC607B" w:rsidRDefault="00EC607B" w:rsidP="00EC607B">
      <w:pPr>
        <w:ind w:left="720" w:hanging="720"/>
      </w:pPr>
      <w:r>
        <w:t xml:space="preserve">Descartes, René: </w:t>
      </w:r>
      <w:r>
        <w:rPr>
          <w:i/>
          <w:iCs/>
        </w:rPr>
        <w:t>Értekezés a módszerről.</w:t>
      </w:r>
      <w:r>
        <w:t xml:space="preserve"> Ford. Boros Gábor és Szemere Samu. Budapest: Ikon, 1996. Egy kevésbé jó fordítás elérhető itt: </w:t>
      </w:r>
      <w:hyperlink r:id="rId6" w:history="1">
        <w:r w:rsidRPr="00643952">
          <w:rPr>
            <w:rStyle w:val="Hyperlink"/>
          </w:rPr>
          <w:t>http://mek.niif.hu/01300/01321/01321.htm</w:t>
        </w:r>
      </w:hyperlink>
      <w:r>
        <w:t xml:space="preserve"> </w:t>
      </w:r>
    </w:p>
    <w:p w14:paraId="7933D9E4" w14:textId="77777777" w:rsidR="00EC607B" w:rsidRDefault="00EC607B" w:rsidP="00EC607B">
      <w:pPr>
        <w:ind w:left="720" w:hanging="720"/>
      </w:pPr>
      <w:r w:rsidRPr="00893FAD">
        <w:rPr>
          <w:bCs/>
        </w:rPr>
        <w:t>Hardin</w:t>
      </w:r>
      <w:r>
        <w:rPr>
          <w:bCs/>
        </w:rPr>
        <w:t xml:space="preserve">, </w:t>
      </w:r>
      <w:r w:rsidRPr="00893FAD">
        <w:rPr>
          <w:bCs/>
        </w:rPr>
        <w:t>Garrett: A közlegelők tragédiája</w:t>
      </w:r>
      <w:r>
        <w:rPr>
          <w:bCs/>
        </w:rPr>
        <w:t xml:space="preserve">. In Lányi András szerk. </w:t>
      </w:r>
      <w:r>
        <w:rPr>
          <w:bCs/>
          <w:i/>
          <w:iCs/>
        </w:rPr>
        <w:t>Természet és szabadság. Humánökológiai olvasókönyv.</w:t>
      </w:r>
      <w:r>
        <w:rPr>
          <w:bCs/>
        </w:rPr>
        <w:t xml:space="preserve"> Budapest: ELTE–Osiris Kiadó, 2000. 219–231. o. </w:t>
      </w:r>
      <w:hyperlink r:id="rId7" w:history="1">
        <w:r w:rsidRPr="00643952">
          <w:rPr>
            <w:rStyle w:val="Hyperlink"/>
            <w:bCs/>
          </w:rPr>
          <w:t>https://www.szaktars.hu/osiris/view/lanyi-andras-szerk-termeszet-es-szabadsag-humanokologiai-olvasokonyv-osiris-tankonyvek-2000/?pg=222&amp;layout=s</w:t>
        </w:r>
      </w:hyperlink>
      <w:r>
        <w:rPr>
          <w:bCs/>
        </w:rPr>
        <w:t xml:space="preserve"> </w:t>
      </w:r>
    </w:p>
    <w:p w14:paraId="553AE641" w14:textId="77777777" w:rsidR="00EC607B" w:rsidRDefault="00EC607B" w:rsidP="00EC607B">
      <w:pPr>
        <w:ind w:left="720" w:hanging="720"/>
      </w:pPr>
      <w:r w:rsidRPr="00812F8B">
        <w:t>Pascal, Blaise</w:t>
      </w:r>
      <w:r>
        <w:t>:</w:t>
      </w:r>
      <w:r w:rsidRPr="00812F8B">
        <w:t xml:space="preserve"> </w:t>
      </w:r>
      <w:r w:rsidRPr="00812F8B">
        <w:rPr>
          <w:i/>
          <w:iCs/>
        </w:rPr>
        <w:t>Gondolatok</w:t>
      </w:r>
      <w:r>
        <w:rPr>
          <w:i/>
          <w:iCs/>
        </w:rPr>
        <w:t>.</w:t>
      </w:r>
      <w:r>
        <w:t xml:space="preserve"> Ford. Pődör László. Budapest: Gondolat, 1978. </w:t>
      </w:r>
      <w:hyperlink r:id="rId8" w:history="1">
        <w:r w:rsidRPr="00643952">
          <w:rPr>
            <w:rStyle w:val="Hyperlink"/>
          </w:rPr>
          <w:t>www.ppek.hu/konyvek/Blaise_Pascal_Gondolatok_1.pdf</w:t>
        </w:r>
      </w:hyperlink>
      <w:r>
        <w:t xml:space="preserve"> </w:t>
      </w:r>
    </w:p>
    <w:p w14:paraId="4FA03124" w14:textId="77777777" w:rsidR="00EC607B" w:rsidRPr="005E4E6B" w:rsidRDefault="00EC607B" w:rsidP="00EC607B">
      <w:pPr>
        <w:ind w:left="720" w:hanging="720"/>
      </w:pPr>
      <w:r w:rsidRPr="005E4E6B">
        <w:t>Rousseau</w:t>
      </w:r>
      <w:r>
        <w:t xml:space="preserve">, </w:t>
      </w:r>
      <w:r w:rsidRPr="005E4E6B">
        <w:t xml:space="preserve">Jean-Jacques: </w:t>
      </w:r>
      <w:r w:rsidRPr="005E4E6B">
        <w:rPr>
          <w:i/>
          <w:iCs/>
        </w:rPr>
        <w:t>Az emberek közötti egyenlőtlenség eredetéről</w:t>
      </w:r>
      <w:r>
        <w:rPr>
          <w:i/>
          <w:iCs/>
        </w:rPr>
        <w:t>.</w:t>
      </w:r>
      <w:r>
        <w:t xml:space="preserve"> In uő. </w:t>
      </w:r>
      <w:r>
        <w:rPr>
          <w:i/>
          <w:iCs/>
        </w:rPr>
        <w:t>Értekezések és filozófiai levelek.</w:t>
      </w:r>
      <w:r>
        <w:t xml:space="preserve"> Szerk. Kis János. Budapest: Magyar Helinon, 1978. 59–200. o. </w:t>
      </w:r>
    </w:p>
    <w:p w14:paraId="4F8A10A3" w14:textId="77777777" w:rsidR="00EC607B" w:rsidRDefault="00EC607B" w:rsidP="00EC607B">
      <w:pPr>
        <w:ind w:left="720" w:hanging="720"/>
      </w:pPr>
      <w:r w:rsidRPr="00102DF8">
        <w:t>Serres</w:t>
      </w:r>
      <w:r>
        <w:t xml:space="preserve">, </w:t>
      </w:r>
      <w:r w:rsidRPr="00102DF8">
        <w:t xml:space="preserve">Michel: </w:t>
      </w:r>
      <w:r w:rsidRPr="00102DF8">
        <w:rPr>
          <w:i/>
          <w:iCs/>
        </w:rPr>
        <w:t>A természeti szerződés.</w:t>
      </w:r>
      <w:r w:rsidRPr="00102DF8">
        <w:t xml:space="preserve"> Ford. Seregi Tamás. Budapest: Kijárat–I.T.E.M. 2021.</w:t>
      </w:r>
    </w:p>
    <w:p w14:paraId="260B18FD" w14:textId="77777777" w:rsidR="008041D6" w:rsidRPr="00EC607B" w:rsidRDefault="008041D6" w:rsidP="00EC607B"/>
    <w:sectPr w:rsidR="008041D6" w:rsidRPr="00EC6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7B"/>
    <w:rsid w:val="00116C22"/>
    <w:rsid w:val="002445DE"/>
    <w:rsid w:val="003516F5"/>
    <w:rsid w:val="00490AF8"/>
    <w:rsid w:val="007C2CB7"/>
    <w:rsid w:val="008041D6"/>
    <w:rsid w:val="009F6F82"/>
    <w:rsid w:val="00A67D01"/>
    <w:rsid w:val="00A7012F"/>
    <w:rsid w:val="00A87081"/>
    <w:rsid w:val="00D5609B"/>
    <w:rsid w:val="00EC607B"/>
    <w:rsid w:val="00F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BE4857"/>
  <w15:chartTrackingRefBased/>
  <w15:docId w15:val="{F008CCBE-4C5D-8B45-B7A0-89D5A33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7B"/>
    <w:rPr>
      <w:rFonts w:eastAsia="Times New Roman"/>
      <w:kern w:val="0"/>
      <w:lang w:val="hu-HU"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0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0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0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0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0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0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0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0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7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07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07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07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07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07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07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EC6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07B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0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0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EC607B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07B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EC607B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6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07B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EC6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607B"/>
    <w:rPr>
      <w:kern w:val="0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EC607B"/>
    <w:rPr>
      <w:color w:val="0000FF"/>
      <w:u w:val="single"/>
    </w:rPr>
  </w:style>
  <w:style w:type="paragraph" w:styleId="BodyText">
    <w:name w:val="Body Text"/>
    <w:basedOn w:val="Normal"/>
    <w:link w:val="BodyTextChar"/>
    <w:rsid w:val="00EC607B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C607B"/>
    <w:rPr>
      <w:rFonts w:eastAsia="Times New Roman"/>
      <w:kern w:val="0"/>
      <w:sz w:val="22"/>
      <w:szCs w:val="22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ek.hu/konyvek/Blaise_Pascal_Gondolatok_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zaktars.hu/osiris/view/lanyi-andras-szerk-termeszet-es-szabadsag-humanokologiai-olvasokonyv-osiris-tankonyvek-2000/?pg=222&amp;layout=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k.niif.hu/01300/01321/01321.htm" TargetMode="External"/><Relationship Id="rId5" Type="http://schemas.openxmlformats.org/officeDocument/2006/relationships/hyperlink" Target="https://mersz.hu/kiadvany/12/inf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chmal.daniel@btk.ppke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2138</Characters>
  <Application>Microsoft Office Word</Application>
  <DocSecurity>0</DocSecurity>
  <Lines>53</Lines>
  <Paragraphs>26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Dániel</dc:creator>
  <cp:keywords/>
  <dc:description/>
  <cp:lastModifiedBy>Schmal Dániel</cp:lastModifiedBy>
  <cp:revision>3</cp:revision>
  <dcterms:created xsi:type="dcterms:W3CDTF">2026-01-24T14:00:00Z</dcterms:created>
  <dcterms:modified xsi:type="dcterms:W3CDTF">2026-01-24T14:11:00Z</dcterms:modified>
</cp:coreProperties>
</file>