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fia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pt-PT"/>
        </w:rPr>
        <w:t>s a teol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hat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rk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rd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sei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Isten, szabads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g 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s nyitott j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A nyitott teizmus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lete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El</w:t>
      </w:r>
      <w:proofErr w:type="spell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ő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ad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nl-NL"/>
        </w:rPr>
        <w:t>s, BMNSF09100M</w:t>
      </w:r>
    </w:p>
    <w:p w:rsidR="000371BD" w:rsidRDefault="00E67E9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2025</w:t>
      </w:r>
      <w:r w:rsidR="003526A1"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526A1"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ő</w:t>
      </w:r>
      <w:r w:rsidR="003526A1"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sz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KURZUSLE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Í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R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S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bemutatja a nyitott teizmus elm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t, filoz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giai 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nyeit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h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nyait, k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tekintettel a katolikus b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lcseletre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gi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ra.  A nyitott teizmus elm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lete szerint a b</w:t>
      </w:r>
      <w:r>
        <w:rPr>
          <w:rStyle w:val="Egyiksem"/>
          <w:rFonts w:ascii="Times New Roman" w:hAnsi="Times New Roman"/>
          <w:sz w:val="24"/>
          <w:szCs w:val="24"/>
        </w:rPr>
        <w:t>ű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cselekedetek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 csak akkor nem visel Isten mor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 felel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get, s csak akkor nem hib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ztathat</w:t>
      </w:r>
      <w:r>
        <w:rPr>
          <w:rStyle w:val="Egyiksem"/>
          <w:rFonts w:ascii="Times New Roman" w:hAnsi="Times New Roman"/>
          <w:sz w:val="24"/>
          <w:szCs w:val="24"/>
        </w:rPr>
        <w:t>ó é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k, ha az emberek akarata nagym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kben szabad,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e radik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 szabads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 csak akkor lehets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ges, ha a</w:t>
      </w:r>
      <w:r>
        <w:rPr>
          <w:rStyle w:val="Egyiksem"/>
          <w:rFonts w:ascii="Times New Roman" w:hAnsi="Times New Roman"/>
          <w:sz w:val="24"/>
          <w:szCs w:val="24"/>
        </w:rPr>
        <w:t xml:space="preserve"> j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a d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pillanat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ban nyitott.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m ha e radik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lisan szabad d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sek pillanat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ban a j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nyitott, akkor Isten sem 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thatja 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re e d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sek kimenetel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t. J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llehet a nyitott teizmus alighanem megfelel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en tudja kezelni azt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probl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>, hogy mi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 nem vise</w:t>
      </w:r>
      <w:r>
        <w:rPr>
          <w:rStyle w:val="Egyiksem"/>
          <w:rFonts w:ascii="Times New Roman" w:hAnsi="Times New Roman"/>
          <w:sz w:val="24"/>
          <w:szCs w:val="24"/>
        </w:rPr>
        <w:t>l Isten mor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 felel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get a b</w:t>
      </w:r>
      <w:r>
        <w:rPr>
          <w:rStyle w:val="Egyiksem"/>
          <w:rFonts w:ascii="Times New Roman" w:hAnsi="Times New Roman"/>
          <w:sz w:val="24"/>
          <w:szCs w:val="24"/>
        </w:rPr>
        <w:t>ű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rt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t, a nyitott teist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k szerint egyed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 ez a megk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zel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tudja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megfelel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kezelni e probl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t 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>
        <w:rPr>
          <w:rStyle w:val="Egyiksem"/>
          <w:rFonts w:ascii="Times New Roman" w:hAnsi="Times New Roman"/>
          <w:sz w:val="24"/>
          <w:szCs w:val="24"/>
        </w:rPr>
        <w:t>, a koncepci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eg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szen nyilv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nval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probl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kat vet fel az isteni</w:t>
      </w:r>
      <w:r w:rsidR="00E67E94">
        <w:rPr>
          <w:rStyle w:val="Egyiksem"/>
          <w:rFonts w:ascii="Times New Roman" w:hAnsi="Times New Roman"/>
          <w:sz w:val="24"/>
          <w:szCs w:val="24"/>
        </w:rPr>
        <w:t xml:space="preserve"> egyszerűséggel,</w:t>
      </w:r>
      <w:r>
        <w:rPr>
          <w:rStyle w:val="Egyiksem"/>
          <w:rFonts w:ascii="Times New Roman" w:hAnsi="Times New Roman"/>
          <w:sz w:val="24"/>
          <w:szCs w:val="24"/>
        </w:rPr>
        <w:t xml:space="preserve"> mindentud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 w:rsidR="00E67E94">
        <w:rPr>
          <w:rStyle w:val="Egyiksem"/>
          <w:rFonts w:ascii="Times New Roman" w:hAnsi="Times New Roman"/>
          <w:sz w:val="24"/>
          <w:szCs w:val="24"/>
        </w:rPr>
        <w:t>ssal, eleve elrende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ssel, gondvisel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ssel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 w:rsidR="00E67E94">
        <w:rPr>
          <w:rStyle w:val="Egyiksem"/>
          <w:rFonts w:ascii="Times New Roman" w:hAnsi="Times New Roman"/>
          <w:sz w:val="24"/>
          <w:szCs w:val="24"/>
        </w:rPr>
        <w:t xml:space="preserve"> az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dvt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nettel kapcsolatban. A f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 javar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ben Richard Rice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sszefoglal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nyv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nek seg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vel tekintj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 xml:space="preserve">k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 a nyitott teizmus elm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nek f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bb vonalait, valamint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probl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it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>. A f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 utols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r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ben megvizsg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ljuk, hogy a nyitott teizmus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sszeegyeztethet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lehet-e a katolikus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gi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val vagy sem.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: Bern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szl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 w:rsidR="00E67E94">
        <w:rPr>
          <w:rStyle w:val="Egyiksem"/>
          <w:rFonts w:ascii="Times New Roman" w:hAnsi="Times New Roman"/>
          <w:sz w:val="24"/>
          <w:szCs w:val="24"/>
        </w:rPr>
        <w:t>: szerda 8.15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r w:rsidR="00E67E94">
        <w:rPr>
          <w:rStyle w:val="Egyiksem"/>
          <w:rFonts w:ascii="Times New Roman" w:hAnsi="Times New Roman"/>
          <w:sz w:val="24"/>
          <w:szCs w:val="24"/>
        </w:rPr>
        <w:t>9.45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r w:rsidR="00E67E94"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BTK D 314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beli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vizsg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vizsg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pesnek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sszefoglalnia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nyitott teizmusnak (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f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bb riv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lisainak) az elm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t, valamint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kritikailag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kelnie a nyitott teizmus filoz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giai 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nyeit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h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nyait.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Menetrend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1. Isten szuverenit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nak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giai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probl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>: a rossz, a szabads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g, a megtestes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s, az eleve elrendel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s,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prof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ci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a gondvisel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az 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dvt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net probl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2. Isten szuverenit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nak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klasszikus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magyar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zata az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kk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val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 xml:space="preserve">Isten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az id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beli teremtett vil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 elv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nak seg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vel I.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eternalista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keret (Szent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goston,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Boetius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)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3. </w:t>
      </w:r>
      <w:r>
        <w:rPr>
          <w:rStyle w:val="Egyiksem"/>
          <w:rFonts w:ascii="Times New Roman" w:hAnsi="Times New Roman"/>
          <w:sz w:val="24"/>
          <w:szCs w:val="24"/>
        </w:rPr>
        <w:t>Isten szuverenit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nak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klasszikus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magyar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zata az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kk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val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 xml:space="preserve">Isten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az id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beli teremtett vil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 elv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nak seg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vel II. A tomista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molinista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szint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zis. (Szent Tam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Molina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4. </w:t>
      </w:r>
      <w:r>
        <w:rPr>
          <w:rStyle w:val="Egyiksem"/>
          <w:rFonts w:ascii="Times New Roman" w:hAnsi="Times New Roman"/>
          <w:sz w:val="24"/>
          <w:szCs w:val="24"/>
        </w:rPr>
        <w:t>Isten szuverenit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nak magyar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zata a reform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ci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ban a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libertari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 szabad akarat elvet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vel. (K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lvin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Luther)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5.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rvek a nyitott teizmus mellett: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eterna</w:t>
      </w:r>
      <w:r>
        <w:rPr>
          <w:rStyle w:val="Egyiksem"/>
          <w:rFonts w:ascii="Times New Roman" w:hAnsi="Times New Roman"/>
          <w:sz w:val="24"/>
          <w:szCs w:val="24"/>
        </w:rPr>
        <w:t>lista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keret fesz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lts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 a szabad akarattal, a megtestes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ssel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biblikus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gi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val.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6. A nyitott teizmus elm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let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nek alapvonalai (Rice 2020, 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sodik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7. A nyitott teizmus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az isteni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retud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hi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nya a szabad d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sek kimenetel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l (Rice 2020, nyolcadik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</w:rPr>
        <w:t>8</w:t>
      </w:r>
      <w:r>
        <w:rPr>
          <w:rStyle w:val="Egyiksem"/>
          <w:rFonts w:ascii="Times New Roman" w:hAnsi="Times New Roman"/>
          <w:sz w:val="24"/>
          <w:szCs w:val="24"/>
        </w:rPr>
        <w:t>. Nyitott teizmus istenk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pe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krisztol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gi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(Rice 2020, hatodik fejezet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kilencedik fejezet)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9. Nyitott teizmus, gondvisel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s, pr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ci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k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predetermin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(Rice 2020, harmadik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negyedik fejezet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10. Nyitott teizmus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dvt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net (Rice 2020, tiz</w:t>
      </w:r>
      <w:r>
        <w:rPr>
          <w:rStyle w:val="Egyiksem"/>
          <w:rFonts w:ascii="Times New Roman" w:hAnsi="Times New Roman"/>
          <w:sz w:val="24"/>
          <w:szCs w:val="24"/>
        </w:rPr>
        <w:t>enegyedik fejezet</w:t>
      </w:r>
      <w:r>
        <w:rPr>
          <w:rStyle w:val="Egyiksem"/>
          <w:rFonts w:ascii="Times New Roman" w:hAnsi="Times New Roman"/>
          <w:sz w:val="24"/>
          <w:szCs w:val="24"/>
        </w:rPr>
        <w:t>)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11. Nyitott teizmus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katolikus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gia.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Form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elemz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megnyilatkoz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sok.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 xml:space="preserve">12. Nyitott teizmus 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katolikus teol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gia.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sszeegyeztet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si k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rletek.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telez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olvasm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nyok 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Aquin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i Szent Tam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s: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A teol</w:t>
        </w:r>
        <w:r>
          <w:rPr>
            <w:rStyle w:val="Hyperlink0"/>
            <w:rFonts w:ascii="Times New Roman" w:hAnsi="Times New Roman"/>
            <w:sz w:val="24"/>
            <w:szCs w:val="24"/>
          </w:rPr>
          <w:t>ó</w:t>
        </w:r>
        <w:r>
          <w:rPr>
            <w:rStyle w:val="Hyperlink0"/>
            <w:rFonts w:ascii="Times New Roman" w:hAnsi="Times New Roman"/>
            <w:sz w:val="24"/>
            <w:szCs w:val="24"/>
          </w:rPr>
          <w:t>gia foglalata (I. r</w:t>
        </w:r>
        <w:r>
          <w:rPr>
            <w:rStyle w:val="Hyperlink0"/>
            <w:rFonts w:ascii="Times New Roman" w:hAnsi="Times New Roman"/>
            <w:sz w:val="24"/>
            <w:szCs w:val="24"/>
          </w:rPr>
          <w:t>é</w:t>
        </w:r>
        <w:r>
          <w:rPr>
            <w:rStyle w:val="Hyperlink0"/>
            <w:rFonts w:ascii="Times New Roman" w:hAnsi="Times New Roman"/>
            <w:sz w:val="24"/>
            <w:szCs w:val="24"/>
          </w:rPr>
          <w:t>sz, 14. k</w:t>
        </w:r>
        <w:r>
          <w:rPr>
            <w:rStyle w:val="Hyperlink0"/>
            <w:rFonts w:ascii="Times New Roman" w:hAnsi="Times New Roman"/>
            <w:sz w:val="24"/>
            <w:szCs w:val="24"/>
          </w:rPr>
          <w:t>é</w:t>
        </w:r>
        <w:r>
          <w:rPr>
            <w:rStyle w:val="Hyperlink0"/>
            <w:rFonts w:ascii="Times New Roman" w:hAnsi="Times New Roman"/>
            <w:sz w:val="24"/>
            <w:szCs w:val="24"/>
          </w:rPr>
          <w:t>rd</w:t>
        </w:r>
        <w:r>
          <w:rPr>
            <w:rStyle w:val="Hyperlink0"/>
            <w:rFonts w:ascii="Times New Roman" w:hAnsi="Times New Roman"/>
            <w:sz w:val="24"/>
            <w:szCs w:val="24"/>
          </w:rPr>
          <w:t>é</w:t>
        </w:r>
        <w:r>
          <w:rPr>
            <w:rStyle w:val="Hyperlink0"/>
            <w:rFonts w:ascii="Times New Roman" w:hAnsi="Times New Roman"/>
            <w:sz w:val="24"/>
            <w:szCs w:val="24"/>
          </w:rPr>
          <w:t>s, 13. Artikulus).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Gede Testv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rek, 2002.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Bern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th 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zl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A nyitott tei</w:t>
        </w:r>
        <w:r>
          <w:rPr>
            <w:rStyle w:val="Hyperlink0"/>
            <w:rFonts w:ascii="Times New Roman" w:hAnsi="Times New Roman"/>
            <w:sz w:val="24"/>
            <w:szCs w:val="24"/>
          </w:rPr>
          <w:t>z</w:t>
        </w:r>
        <w:r>
          <w:rPr>
            <w:rStyle w:val="Hyperlink0"/>
            <w:rFonts w:ascii="Times New Roman" w:hAnsi="Times New Roman"/>
            <w:sz w:val="24"/>
            <w:szCs w:val="24"/>
          </w:rPr>
          <w:t xml:space="preserve">mus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elme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>lete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, a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mora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>lis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rossz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e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>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az isteni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gondvisele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>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Pannonhalmi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Szemle </w:t>
      </w:r>
      <w:r>
        <w:rPr>
          <w:rFonts w:ascii="Times New Roman" w:hAnsi="Times New Roman"/>
          <w:sz w:val="24"/>
          <w:szCs w:val="24"/>
        </w:rPr>
        <w:t>2020/3, 60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69.</w:t>
      </w:r>
    </w:p>
    <w:p w:rsidR="00027443" w:rsidRDefault="0002744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t>Bernáth, L</w:t>
      </w:r>
      <w:r>
        <w:t xml:space="preserve">ászló &amp; </w:t>
      </w:r>
      <w:proofErr w:type="spellStart"/>
      <w:r>
        <w:t>Inan</w:t>
      </w:r>
      <w:proofErr w:type="spellEnd"/>
      <w:r>
        <w:t xml:space="preserve"> Dániel </w:t>
      </w:r>
      <w:proofErr w:type="spellStart"/>
      <w:r>
        <w:t>Haydar</w:t>
      </w:r>
      <w:proofErr w:type="spellEnd"/>
      <w:r>
        <w:t xml:space="preserve">: </w:t>
      </w:r>
      <w:hyperlink r:id="rId8" w:history="1">
        <w:r w:rsidRPr="00027443">
          <w:rPr>
            <w:rStyle w:val="Hiperhivatkozs"/>
            <w:color w:val="0000FF"/>
          </w:rPr>
          <w:t xml:space="preserve">The </w:t>
        </w:r>
        <w:proofErr w:type="spellStart"/>
        <w:r w:rsidRPr="00027443">
          <w:rPr>
            <w:rStyle w:val="Hiperhivatkozs"/>
            <w:color w:val="0000FF"/>
          </w:rPr>
          <w:t>Transcendental</w:t>
        </w:r>
        <w:proofErr w:type="spellEnd"/>
        <w:r w:rsidRPr="00027443">
          <w:rPr>
            <w:rStyle w:val="Hiperhivatkozs"/>
            <w:color w:val="0000FF"/>
          </w:rPr>
          <w:t xml:space="preserve"> Phenomenological Argument against Eternalism</w:t>
        </w:r>
      </w:hyperlink>
      <w:r>
        <w:t>.</w:t>
      </w:r>
      <w:r>
        <w:t xml:space="preserve"> </w:t>
      </w:r>
      <w:proofErr w:type="spellStart"/>
      <w:r>
        <w:rPr>
          <w:i/>
          <w:iCs/>
        </w:rPr>
        <w:t>Metaphysica</w:t>
      </w:r>
      <w:proofErr w:type="spellEnd"/>
      <w:r>
        <w:t>, 24/2, 2023. 259–275.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Boetius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: A filoz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vigasztal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sa (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dik 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nyv). Budapest, Eur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pa Kiad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1979.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lvin 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nos: A Kereszty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 vall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rendszere (Els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nyv, tizen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dik fe</w:t>
      </w:r>
      <w:r>
        <w:rPr>
          <w:rStyle w:val="Egyiksem"/>
          <w:rFonts w:ascii="Times New Roman" w:hAnsi="Times New Roman"/>
          <w:sz w:val="24"/>
          <w:szCs w:val="24"/>
        </w:rPr>
        <w:t>jezet). Budapest, 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lvin Kiad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1995.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Luther 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rton: A szolgai akarat (m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sodik r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sz, VII</w:t>
      </w:r>
      <w:r>
        <w:rPr>
          <w:rStyle w:val="Egyiksem"/>
          <w:rFonts w:ascii="Times New Roman" w:hAnsi="Times New Roman"/>
          <w:sz w:val="24"/>
          <w:szCs w:val="24"/>
        </w:rPr>
        <w:t>I. szakasz). Sopron, Berzsenyi Da</w:t>
      </w:r>
      <w:r>
        <w:rPr>
          <w:rStyle w:val="Egyiksem"/>
          <w:rFonts w:ascii="Times New Roman" w:hAnsi="Times New Roman"/>
          <w:sz w:val="24"/>
          <w:szCs w:val="24"/>
        </w:rPr>
        <w:t>́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niel Evange</w:t>
      </w:r>
      <w:r>
        <w:rPr>
          <w:rStyle w:val="Egyiksem"/>
          <w:rFonts w:ascii="Times New Roman" w:hAnsi="Times New Roman"/>
          <w:sz w:val="24"/>
          <w:szCs w:val="24"/>
        </w:rPr>
        <w:t>́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likus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Gimna</w:t>
      </w:r>
      <w:r>
        <w:rPr>
          <w:rStyle w:val="Egyiksem"/>
          <w:rFonts w:ascii="Times New Roman" w:hAnsi="Times New Roman"/>
          <w:sz w:val="24"/>
          <w:szCs w:val="24"/>
        </w:rPr>
        <w:t>́</w:t>
      </w:r>
      <w:r>
        <w:rPr>
          <w:rStyle w:val="Egyiksem"/>
          <w:rFonts w:ascii="Times New Roman" w:hAnsi="Times New Roman"/>
          <w:sz w:val="24"/>
          <w:szCs w:val="24"/>
        </w:rPr>
        <w:t>zium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Li</w:t>
      </w:r>
      <w:r>
        <w:rPr>
          <w:rStyle w:val="Egyiksem"/>
          <w:rFonts w:ascii="Times New Roman" w:hAnsi="Times New Roman"/>
          <w:sz w:val="24"/>
          <w:szCs w:val="24"/>
        </w:rPr>
        <w:t>́</w:t>
      </w:r>
      <w:r>
        <w:rPr>
          <w:rStyle w:val="Egyiksem"/>
          <w:rFonts w:ascii="Times New Roman" w:hAnsi="Times New Roman"/>
          <w:sz w:val="24"/>
          <w:szCs w:val="24"/>
        </w:rPr>
        <w:t>ceum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), 1996. 70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>
        <w:rPr>
          <w:rStyle w:val="Egyiksem"/>
          <w:rFonts w:ascii="Times New Roman" w:hAnsi="Times New Roman"/>
          <w:sz w:val="24"/>
          <w:szCs w:val="24"/>
        </w:rPr>
        <w:t>80. o.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Schmal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niel: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 xml:space="preserve">Emberi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szabadsa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  <w:lang w:val="nl-NL"/>
          </w:rPr>
          <w:t>g e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 xml:space="preserve">s isteni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szuverenita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>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a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ke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</w:rPr>
          <w:t>sei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skolasztika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ban (Molina, Bellarmino, Sua</w:t>
        </w:r>
        <w:r>
          <w:rPr>
            <w:rStyle w:val="Hyperlink0"/>
            <w:rFonts w:ascii="Times New Roman" w:hAnsi="Times New Roman"/>
            <w:sz w:val="24"/>
            <w:szCs w:val="24"/>
          </w:rPr>
          <w:t>́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rez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).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nbs</w:t>
      </w:r>
      <w:r>
        <w:rPr>
          <w:rStyle w:val="Egyiksem"/>
          <w:rFonts w:ascii="Times New Roman" w:hAnsi="Times New Roman"/>
          <w:sz w:val="24"/>
          <w:szCs w:val="24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 2020/1, 85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>
        <w:rPr>
          <w:rStyle w:val="Egyiksem"/>
          <w:rFonts w:ascii="Times New Roman" w:hAnsi="Times New Roman"/>
          <w:sz w:val="24"/>
          <w:szCs w:val="24"/>
        </w:rPr>
        <w:t xml:space="preserve">117.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Szent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goston: </w:t>
      </w:r>
      <w:hyperlink r:id="rId10" w:history="1">
        <w:r>
          <w:rPr>
            <w:rStyle w:val="Hyperlink0"/>
            <w:rFonts w:ascii="Times New Roman" w:hAnsi="Times New Roman"/>
            <w:sz w:val="24"/>
            <w:szCs w:val="24"/>
          </w:rPr>
          <w:t>Vallom</w:t>
        </w:r>
        <w:r>
          <w:rPr>
            <w:rStyle w:val="Hyperlink0"/>
            <w:rFonts w:ascii="Times New Roman" w:hAnsi="Times New Roman"/>
            <w:sz w:val="24"/>
            <w:szCs w:val="24"/>
          </w:rPr>
          <w:t>á</w:t>
        </w:r>
        <w:r>
          <w:rPr>
            <w:rStyle w:val="Hyperlink0"/>
            <w:rFonts w:ascii="Times New Roman" w:hAnsi="Times New Roman"/>
            <w:sz w:val="24"/>
            <w:szCs w:val="24"/>
          </w:rPr>
          <w:t>sok (XI. k</w:t>
        </w:r>
        <w:r>
          <w:rPr>
            <w:rStyle w:val="Hyperlink0"/>
            <w:rFonts w:ascii="Times New Roman" w:hAnsi="Times New Roman"/>
            <w:sz w:val="24"/>
            <w:szCs w:val="24"/>
          </w:rPr>
          <w:t>ö</w:t>
        </w:r>
        <w:r>
          <w:rPr>
            <w:rStyle w:val="Hyperlink0"/>
            <w:rFonts w:ascii="Times New Roman" w:hAnsi="Times New Roman"/>
            <w:sz w:val="24"/>
            <w:szCs w:val="24"/>
          </w:rPr>
          <w:t>nyv)</w:t>
        </w:r>
      </w:hyperlink>
      <w:r>
        <w:rPr>
          <w:rStyle w:val="Egyiksem"/>
          <w:rFonts w:ascii="Times New Roman" w:hAnsi="Times New Roman"/>
          <w:sz w:val="24"/>
          <w:szCs w:val="24"/>
        </w:rPr>
        <w:t>. Budapest, Szent Istv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 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rsulat, 2015</w:t>
      </w:r>
      <w:r>
        <w:rPr>
          <w:rStyle w:val="Egyiksem"/>
          <w:rFonts w:ascii="Times New Roman" w:hAnsi="Times New Roman"/>
          <w:sz w:val="24"/>
          <w:szCs w:val="24"/>
        </w:rPr>
        <w:t>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Rice, Richard: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future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of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open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theism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From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antecedents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to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opportunities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Downers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Grove</w:t>
      </w:r>
      <w:proofErr w:type="spellEnd"/>
      <w:r>
        <w:rPr>
          <w:rFonts w:ascii="Times New Roman" w:hAnsi="Times New Roman"/>
          <w:sz w:val="24"/>
          <w:szCs w:val="24"/>
        </w:rPr>
        <w:t xml:space="preserve">: Illinois, </w:t>
      </w:r>
      <w:proofErr w:type="spellStart"/>
      <w:r>
        <w:rPr>
          <w:rFonts w:ascii="Times New Roman" w:hAnsi="Times New Roman"/>
          <w:sz w:val="24"/>
          <w:szCs w:val="24"/>
        </w:rPr>
        <w:t>InterVarsity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Press, 2020.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Aj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nlott irodalom</w:t>
      </w:r>
    </w:p>
    <w:p w:rsidR="000371BD" w:rsidRDefault="000371B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Arbour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Benjamin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</w:t>
      </w:r>
      <w:r>
        <w:rPr>
          <w:rStyle w:val="Egyiksem"/>
          <w:rFonts w:ascii="Times New Roman" w:hAnsi="Times New Roman"/>
          <w:sz w:val="24"/>
          <w:szCs w:val="24"/>
        </w:rPr>
        <w:t>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11" w:history="1"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Philosophical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essays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against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open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 xml:space="preserve"> </w:t>
        </w:r>
        <w:proofErr w:type="spellStart"/>
        <w:r>
          <w:rPr>
            <w:rStyle w:val="Hyperlink0"/>
            <w:rFonts w:ascii="Times New Roman" w:hAnsi="Times New Roman"/>
            <w:sz w:val="24"/>
            <w:szCs w:val="24"/>
          </w:rPr>
          <w:t>theis</w:t>
        </w:r>
        <w:r>
          <w:rPr>
            <w:rStyle w:val="Hyperlink0"/>
            <w:rFonts w:ascii="Times New Roman" w:hAnsi="Times New Roman"/>
            <w:sz w:val="24"/>
            <w:szCs w:val="24"/>
          </w:rPr>
          <w:t>m</w:t>
        </w:r>
        <w:proofErr w:type="spellEnd"/>
        <w:r>
          <w:rPr>
            <w:rStyle w:val="Hyperlink0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London/New York,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Routledge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2019.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Rissler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, J</w:t>
      </w:r>
      <w:proofErr w:type="spellStart"/>
      <w:r>
        <w:rPr>
          <w:rFonts w:ascii="Times New Roman" w:hAnsi="Times New Roman"/>
          <w:sz w:val="24"/>
          <w:szCs w:val="24"/>
        </w:rPr>
        <w:t>ames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Open theism.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Internet Encyclopedia of Philosophy</w:t>
      </w:r>
      <w:r>
        <w:rPr>
          <w:rFonts w:ascii="Times New Roman" w:hAnsi="Times New Roman"/>
          <w:sz w:val="24"/>
          <w:szCs w:val="24"/>
          <w:lang w:val="en-US"/>
        </w:rPr>
        <w:t xml:space="preserve"> [online encyclopedia],</w:t>
      </w:r>
      <w:r>
        <w:rPr>
          <w:rFonts w:ascii="Times New Roman" w:hAnsi="Times New Roman"/>
          <w:sz w:val="24"/>
          <w:szCs w:val="24"/>
        </w:rPr>
        <w:t xml:space="preserve"> 2014.</w:t>
      </w:r>
      <w:r>
        <w:rPr>
          <w:rFonts w:ascii="Times New Roman" w:hAnsi="Times New Roman"/>
          <w:sz w:val="24"/>
          <w:szCs w:val="24"/>
          <w:lang w:val="en-US"/>
        </w:rPr>
        <w:t xml:space="preserve"> http://www.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iep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utm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/o-theism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/&gt;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Rhoda</w:t>
      </w:r>
      <w:proofErr w:type="spellEnd"/>
      <w:r>
        <w:rPr>
          <w:rFonts w:ascii="Times New Roman" w:hAnsi="Times New Roman"/>
          <w:sz w:val="24"/>
          <w:szCs w:val="24"/>
        </w:rPr>
        <w:t>, Alan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Boyd, G. A., &amp; Belt, T. G.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Open theism, omniscie</w:t>
        </w:r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nce, and the nature of the future.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Faith and Philosophy</w:t>
      </w:r>
      <w:r>
        <w:rPr>
          <w:rFonts w:ascii="Times New Roman" w:hAnsi="Times New Roman"/>
          <w:sz w:val="24"/>
          <w:szCs w:val="24"/>
        </w:rPr>
        <w:t xml:space="preserve"> 23(4), 2006. 432-459. </w:t>
      </w:r>
    </w:p>
    <w:p w:rsidR="000371BD" w:rsidRDefault="003526A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Rhoda</w:t>
      </w:r>
      <w:proofErr w:type="spellEnd"/>
      <w:r>
        <w:rPr>
          <w:rFonts w:ascii="Times New Roman" w:hAnsi="Times New Roman"/>
          <w:sz w:val="24"/>
          <w:szCs w:val="24"/>
        </w:rPr>
        <w:t xml:space="preserve">, Alan R. </w:t>
      </w:r>
      <w:hyperlink r:id="rId14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Open Theism and Other Models of Divine Providence.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 xml:space="preserve">Models of God and </w:t>
      </w:r>
      <w:bookmarkStart w:id="0" w:name="_GoBack"/>
      <w:bookmarkEnd w:id="0"/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Alternative Ultimate Realities</w:t>
      </w:r>
      <w:r>
        <w:rPr>
          <w:rFonts w:ascii="Times New Roman" w:hAnsi="Times New Roman"/>
          <w:sz w:val="24"/>
          <w:szCs w:val="24"/>
          <w:lang w:val="de-DE"/>
        </w:rPr>
        <w:t>, pp. 287-298. Springer, Dordrecht, 2013.</w:t>
      </w:r>
    </w:p>
    <w:sectPr w:rsidR="000371BD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26A1">
      <w:r>
        <w:separator/>
      </w:r>
    </w:p>
  </w:endnote>
  <w:endnote w:type="continuationSeparator" w:id="0">
    <w:p w:rsidR="00000000" w:rsidRDefault="0035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BD" w:rsidRDefault="000371BD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26A1">
      <w:r>
        <w:separator/>
      </w:r>
    </w:p>
  </w:footnote>
  <w:footnote w:type="continuationSeparator" w:id="0">
    <w:p w:rsidR="00000000" w:rsidRDefault="0035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BD" w:rsidRDefault="000371BD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BD"/>
    <w:rsid w:val="00027443"/>
    <w:rsid w:val="000371BD"/>
    <w:rsid w:val="003526A1"/>
    <w:rsid w:val="00E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D6BD"/>
  <w15:docId w15:val="{4B8CF9C9-467E-4C76-9826-3D3BAB6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brill.com/document/doi/10.1515/mp-2021-0045/html" TargetMode="External"/><Relationship Id="rId13" Type="http://schemas.openxmlformats.org/officeDocument/2006/relationships/hyperlink" Target="https://www.pdcnet.org/collection/fshow?id=faithphil_2006_0023_0004_0432_0459&amp;pdfname=faithphil_2006_0023_0004_0070_0097.pdf&amp;file_type=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al.mtak.hu/114656/1/06_Bernath.pdf" TargetMode="External"/><Relationship Id="rId12" Type="http://schemas.openxmlformats.org/officeDocument/2006/relationships/hyperlink" Target="https://iep.utm.edu/o-theis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newadvent.org/summa/1014.htm" TargetMode="External"/><Relationship Id="rId11" Type="http://schemas.openxmlformats.org/officeDocument/2006/relationships/hyperlink" Target="https://api.taylorfrancis.com/content/books/mono/download?identifierName=doi&amp;identifierValue=10.4324/9781315755700&amp;type=google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mek.niif.hu/04100/04187/04187.htm#1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cta.bibl.u-szeged.hu/73109/1/kulonbseg_2020_001_085-117.pdf" TargetMode="External"/><Relationship Id="rId14" Type="http://schemas.openxmlformats.org/officeDocument/2006/relationships/hyperlink" Target="http://www.alanrhoda.net/docs/research/Open_Theism_and_Other_Models_of_Divine_Providence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Bernáth László</dc:creator>
  <cp:lastModifiedBy>XY</cp:lastModifiedBy>
  <cp:revision>3</cp:revision>
  <dcterms:created xsi:type="dcterms:W3CDTF">2025-08-19T13:47:00Z</dcterms:created>
  <dcterms:modified xsi:type="dcterms:W3CDTF">2025-08-19T13:50:00Z</dcterms:modified>
</cp:coreProperties>
</file>