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BCF7" w14:textId="75C6C43F" w:rsidR="00875524" w:rsidRDefault="00875524">
      <w:r>
        <w:t>Nyelvváltozatok és nyelvi attitűdök</w:t>
      </w:r>
    </w:p>
    <w:p w14:paraId="78A5AE87" w14:textId="545D875C" w:rsidR="00875524" w:rsidRDefault="008472BA">
      <w:r>
        <w:t>előadó: Farkas Edit</w:t>
      </w:r>
    </w:p>
    <w:p w14:paraId="6F1243D7" w14:textId="56E176F5" w:rsidR="008472BA" w:rsidRDefault="008472BA">
      <w:r>
        <w:t>202</w:t>
      </w:r>
      <w:r w:rsidR="00B85105">
        <w:t>4</w:t>
      </w:r>
      <w:r w:rsidR="005F7870">
        <w:t>.</w:t>
      </w:r>
      <w:r>
        <w:t xml:space="preserve"> ősz</w:t>
      </w:r>
      <w:r w:rsidR="005F7870">
        <w:t>i szemeszter</w:t>
      </w:r>
    </w:p>
    <w:p w14:paraId="7D403DE4" w14:textId="435930A0" w:rsidR="008472BA" w:rsidRDefault="008472BA"/>
    <w:p w14:paraId="0A717C92" w14:textId="63BA2EE3" w:rsidR="00875524" w:rsidRDefault="00875524">
      <w:r>
        <w:t xml:space="preserve">Tematika: </w:t>
      </w:r>
    </w:p>
    <w:p w14:paraId="1D84C471" w14:textId="17311D1D" w:rsidR="00324AB9" w:rsidRPr="00324AB9" w:rsidRDefault="00324AB9" w:rsidP="00324AB9">
      <w:pPr>
        <w:numPr>
          <w:ilvl w:val="0"/>
          <w:numId w:val="6"/>
        </w:numPr>
      </w:pPr>
      <w:r w:rsidRPr="00324AB9">
        <w:t>Nyelv, társadalom, kultúra</w:t>
      </w:r>
      <w:r w:rsidR="008D708A">
        <w:t>. Nyelvi relativizmus</w:t>
      </w:r>
    </w:p>
    <w:p w14:paraId="0970F70D" w14:textId="02B01613" w:rsidR="00324AB9" w:rsidRPr="00324AB9" w:rsidRDefault="00374119" w:rsidP="00324AB9">
      <w:pPr>
        <w:numPr>
          <w:ilvl w:val="0"/>
          <w:numId w:val="6"/>
        </w:numPr>
      </w:pPr>
      <w:r w:rsidRPr="00374119">
        <w:t xml:space="preserve">Beszélőközösségek. </w:t>
      </w:r>
      <w:r w:rsidR="00324AB9" w:rsidRPr="00324AB9">
        <w:t>Nyelvcsaládok, nyelvtípusok</w:t>
      </w:r>
    </w:p>
    <w:p w14:paraId="32E72C6B" w14:textId="43E16281" w:rsidR="00324AB9" w:rsidRPr="00324AB9" w:rsidRDefault="00324AB9" w:rsidP="00D6371F">
      <w:pPr>
        <w:numPr>
          <w:ilvl w:val="0"/>
          <w:numId w:val="6"/>
        </w:numPr>
      </w:pPr>
      <w:proofErr w:type="spellStart"/>
      <w:r w:rsidRPr="00324AB9">
        <w:t>Lingua</w:t>
      </w:r>
      <w:proofErr w:type="spellEnd"/>
      <w:r w:rsidRPr="00324AB9">
        <w:t xml:space="preserve"> franca; </w:t>
      </w:r>
      <w:proofErr w:type="spellStart"/>
      <w:r w:rsidRPr="00324AB9">
        <w:t>pidgin</w:t>
      </w:r>
      <w:proofErr w:type="spellEnd"/>
      <w:r w:rsidRPr="00324AB9">
        <w:t xml:space="preserve"> és kreol nyelvek</w:t>
      </w:r>
    </w:p>
    <w:p w14:paraId="699FDC3C" w14:textId="71617C10" w:rsidR="00324AB9" w:rsidRPr="00324AB9" w:rsidRDefault="00324AB9" w:rsidP="00324AB9">
      <w:pPr>
        <w:numPr>
          <w:ilvl w:val="0"/>
          <w:numId w:val="6"/>
        </w:numPr>
      </w:pPr>
      <w:r w:rsidRPr="00324AB9">
        <w:t xml:space="preserve">Diglosszia, </w:t>
      </w:r>
      <w:proofErr w:type="spellStart"/>
      <w:r w:rsidRPr="00324AB9">
        <w:t>bilingvizmus</w:t>
      </w:r>
      <w:proofErr w:type="spellEnd"/>
    </w:p>
    <w:p w14:paraId="34D0E20F" w14:textId="1BF71807" w:rsidR="00324AB9" w:rsidRPr="00324AB9" w:rsidRDefault="00324AB9" w:rsidP="00324AB9">
      <w:pPr>
        <w:numPr>
          <w:ilvl w:val="0"/>
          <w:numId w:val="6"/>
        </w:numPr>
      </w:pPr>
      <w:r w:rsidRPr="00324AB9">
        <w:t>Nyelvjárások. A magyar nyelv területi változatai</w:t>
      </w:r>
    </w:p>
    <w:p w14:paraId="4C7D2161" w14:textId="77777777" w:rsidR="00324AB9" w:rsidRDefault="00324AB9" w:rsidP="00324AB9">
      <w:pPr>
        <w:numPr>
          <w:ilvl w:val="0"/>
          <w:numId w:val="6"/>
        </w:numPr>
      </w:pPr>
      <w:r w:rsidRPr="00324AB9">
        <w:t>Kontaktus hatások (areális nyelvészet). Határon túli magyar nyelvváltozatok</w:t>
      </w:r>
    </w:p>
    <w:p w14:paraId="5BEEDD31" w14:textId="77777777" w:rsidR="00AE71DF" w:rsidRPr="00324AB9" w:rsidRDefault="00AE71DF" w:rsidP="00AE71DF">
      <w:pPr>
        <w:ind w:left="720"/>
      </w:pPr>
    </w:p>
    <w:p w14:paraId="5AE8DD96" w14:textId="7075C0EA" w:rsidR="00AE71DF" w:rsidRPr="00AE71DF" w:rsidRDefault="002A1556" w:rsidP="008D708A">
      <w:pPr>
        <w:numPr>
          <w:ilvl w:val="0"/>
          <w:numId w:val="6"/>
        </w:numPr>
      </w:pPr>
      <w:r w:rsidRPr="002A1556">
        <w:rPr>
          <w:i/>
          <w:iCs/>
        </w:rPr>
        <w:t>Sztenderd és nem sztenderd változatok: n</w:t>
      </w:r>
      <w:r w:rsidR="00324AB9" w:rsidRPr="00324AB9">
        <w:rPr>
          <w:i/>
          <w:iCs/>
        </w:rPr>
        <w:t>yelvi attitűdök, nyelvi hátrány</w:t>
      </w:r>
    </w:p>
    <w:p w14:paraId="4E702BBC" w14:textId="75A876F7" w:rsidR="00324AB9" w:rsidRPr="00AE71DF" w:rsidRDefault="00324AB9" w:rsidP="008D708A">
      <w:pPr>
        <w:numPr>
          <w:ilvl w:val="0"/>
          <w:numId w:val="6"/>
        </w:numPr>
      </w:pPr>
      <w:r w:rsidRPr="00324AB9">
        <w:rPr>
          <w:i/>
          <w:iCs/>
        </w:rPr>
        <w:t>A szleng</w:t>
      </w:r>
    </w:p>
    <w:p w14:paraId="3D1C8BCF" w14:textId="057C6F0E" w:rsidR="00AE71DF" w:rsidRPr="00324AB9" w:rsidRDefault="00AE71DF" w:rsidP="008D708A">
      <w:pPr>
        <w:numPr>
          <w:ilvl w:val="0"/>
          <w:numId w:val="6"/>
        </w:numPr>
      </w:pPr>
      <w:r w:rsidRPr="00AE71DF">
        <w:t>Nyelv és nem</w:t>
      </w:r>
    </w:p>
    <w:p w14:paraId="0A4F25A8" w14:textId="05BCA05F" w:rsidR="00324AB9" w:rsidRDefault="00324AB9" w:rsidP="00324AB9">
      <w:pPr>
        <w:numPr>
          <w:ilvl w:val="0"/>
          <w:numId w:val="6"/>
        </w:numPr>
      </w:pPr>
      <w:r w:rsidRPr="00324AB9">
        <w:t>Államnyelv, hivatalos nyelv</w:t>
      </w:r>
      <w:r w:rsidR="002A1556">
        <w:t>;</w:t>
      </w:r>
      <w:r w:rsidRPr="00324AB9">
        <w:t xml:space="preserve"> </w:t>
      </w:r>
      <w:r w:rsidR="002F7A86" w:rsidRPr="002F7A86">
        <w:t>nyelvtervezés, nyelvpolitika</w:t>
      </w:r>
    </w:p>
    <w:p w14:paraId="0EA888BE" w14:textId="77777777" w:rsidR="002F7A86" w:rsidRDefault="002F7A86" w:rsidP="002F7A86">
      <w:pPr>
        <w:ind w:left="720"/>
      </w:pPr>
    </w:p>
    <w:p w14:paraId="1664F779" w14:textId="2DA66A04" w:rsidR="002A1556" w:rsidRPr="00324AB9" w:rsidRDefault="002A1556" w:rsidP="00324AB9">
      <w:pPr>
        <w:numPr>
          <w:ilvl w:val="0"/>
          <w:numId w:val="6"/>
        </w:numPr>
      </w:pPr>
      <w:r w:rsidRPr="002A1556">
        <w:t>N</w:t>
      </w:r>
      <w:r w:rsidR="002F7A86" w:rsidRPr="002F7A86">
        <w:t>yelvi jogok</w:t>
      </w:r>
      <w:r w:rsidRPr="002A1556">
        <w:t>;</w:t>
      </w:r>
      <w:r>
        <w:t xml:space="preserve"> n</w:t>
      </w:r>
      <w:r w:rsidRPr="002A1556">
        <w:t>yelvcsere és nyelvvesztés</w:t>
      </w:r>
    </w:p>
    <w:p w14:paraId="196465F7" w14:textId="77777777" w:rsidR="00324AB9" w:rsidRPr="00324AB9" w:rsidRDefault="00324AB9" w:rsidP="00324AB9">
      <w:pPr>
        <w:numPr>
          <w:ilvl w:val="0"/>
          <w:numId w:val="6"/>
        </w:numPr>
      </w:pPr>
      <w:r w:rsidRPr="00324AB9">
        <w:t>Nyelvhasználat és nyelvhelyesség. Nyelvi ideológiák</w:t>
      </w:r>
    </w:p>
    <w:p w14:paraId="2C0BDA64" w14:textId="61FD316A" w:rsidR="00875524" w:rsidRDefault="00324AB9" w:rsidP="00324AB9">
      <w:pPr>
        <w:numPr>
          <w:ilvl w:val="0"/>
          <w:numId w:val="6"/>
        </w:numPr>
      </w:pPr>
      <w:r w:rsidRPr="00324AB9">
        <w:t>A média és a globalizáció hatása</w:t>
      </w:r>
      <w:r>
        <w:t>i</w:t>
      </w:r>
      <w:r w:rsidR="008D708A">
        <w:t xml:space="preserve">. </w:t>
      </w:r>
    </w:p>
    <w:p w14:paraId="119A2280" w14:textId="77777777" w:rsidR="00324AB9" w:rsidRDefault="00324AB9" w:rsidP="00324AB9">
      <w:pPr>
        <w:ind w:left="720"/>
      </w:pPr>
    </w:p>
    <w:p w14:paraId="0662EE0D" w14:textId="77777777" w:rsidR="00875524" w:rsidRDefault="00875524">
      <w:r>
        <w:t xml:space="preserve">Kötelező olvasmányok: </w:t>
      </w:r>
    </w:p>
    <w:p w14:paraId="434DA65D" w14:textId="77777777" w:rsidR="00875524" w:rsidRPr="00875524" w:rsidRDefault="00875524" w:rsidP="00875524">
      <w:pPr>
        <w:numPr>
          <w:ilvl w:val="0"/>
          <w:numId w:val="1"/>
        </w:numPr>
      </w:pPr>
      <w:r w:rsidRPr="00875524">
        <w:t xml:space="preserve">Sándor Klára 2016. </w:t>
      </w:r>
      <w:r w:rsidRPr="00875524">
        <w:rPr>
          <w:i/>
          <w:iCs/>
        </w:rPr>
        <w:t>Nyelv és társadalom. Budapest, Krónika Nova.</w:t>
      </w:r>
    </w:p>
    <w:p w14:paraId="31BF6B4C" w14:textId="77777777" w:rsidR="00875524" w:rsidRPr="00875524" w:rsidRDefault="00875524" w:rsidP="00875524">
      <w:pPr>
        <w:numPr>
          <w:ilvl w:val="0"/>
          <w:numId w:val="1"/>
        </w:numPr>
      </w:pPr>
      <w:proofErr w:type="spellStart"/>
      <w:r w:rsidRPr="00875524">
        <w:t>Cseresnyési</w:t>
      </w:r>
      <w:proofErr w:type="spellEnd"/>
      <w:r w:rsidRPr="00875524">
        <w:t xml:space="preserve"> László 2004. </w:t>
      </w:r>
      <w:r w:rsidRPr="00875524">
        <w:rPr>
          <w:i/>
          <w:iCs/>
        </w:rPr>
        <w:t>Nyelvek és stratégiák, avagy a nyelv antropológiája. Bp., Tinta.</w:t>
      </w:r>
    </w:p>
    <w:p w14:paraId="0EE8CE6D" w14:textId="76728516" w:rsidR="0009019E" w:rsidRDefault="00875524" w:rsidP="00760575">
      <w:pPr>
        <w:numPr>
          <w:ilvl w:val="0"/>
          <w:numId w:val="1"/>
        </w:numPr>
      </w:pPr>
      <w:r w:rsidRPr="00875524">
        <w:t>Kiss Jenő (szerk.) 2001, 2003. Magyar dialektológia. Osiris. Budapest.</w:t>
      </w:r>
    </w:p>
    <w:p w14:paraId="0094E811" w14:textId="77777777" w:rsidR="00875524" w:rsidRDefault="00875524">
      <w:r>
        <w:t xml:space="preserve">Kiegészítő olvasmányok: </w:t>
      </w:r>
    </w:p>
    <w:p w14:paraId="0000B8AC" w14:textId="77777777" w:rsidR="00875524" w:rsidRPr="00875524" w:rsidRDefault="0009019E" w:rsidP="00875524">
      <w:pPr>
        <w:numPr>
          <w:ilvl w:val="0"/>
          <w:numId w:val="3"/>
        </w:numPr>
      </w:pPr>
      <w:proofErr w:type="spellStart"/>
      <w:r w:rsidRPr="00875524">
        <w:t>Babarczy</w:t>
      </w:r>
      <w:proofErr w:type="spellEnd"/>
      <w:r w:rsidRPr="00875524">
        <w:t xml:space="preserve"> Anna – </w:t>
      </w:r>
      <w:proofErr w:type="spellStart"/>
      <w:r w:rsidRPr="00875524">
        <w:t>Szamarasz</w:t>
      </w:r>
      <w:proofErr w:type="spellEnd"/>
      <w:r w:rsidRPr="00875524">
        <w:t xml:space="preserve"> Vera Zoé 2014. A nyelvi relativizmus. In: Pléh Csaba (szerk.): </w:t>
      </w:r>
      <w:proofErr w:type="spellStart"/>
      <w:r w:rsidRPr="00875524">
        <w:rPr>
          <w:i/>
          <w:iCs/>
        </w:rPr>
        <w:t>Pszicholingvisztika</w:t>
      </w:r>
      <w:proofErr w:type="spellEnd"/>
      <w:r w:rsidRPr="00875524">
        <w:rPr>
          <w:i/>
          <w:iCs/>
        </w:rPr>
        <w:t xml:space="preserve"> 1–2. Bp., Akadémiai, 859–876. (2. kötet.)</w:t>
      </w:r>
    </w:p>
    <w:p w14:paraId="6DAC05A7" w14:textId="226895EE" w:rsidR="0009019E" w:rsidRPr="001377A3" w:rsidRDefault="0009019E" w:rsidP="00760575">
      <w:pPr>
        <w:numPr>
          <w:ilvl w:val="0"/>
          <w:numId w:val="3"/>
        </w:numPr>
      </w:pPr>
      <w:r>
        <w:t xml:space="preserve">Balázs János: Az areális nyelvészeti kutatások története, módszerei és főbb eredményei, In: Balázs János (szerk.): Areális nyelvészeti tanulmányok, Tankönyvkiadó, Budapest, 1983. </w:t>
      </w:r>
    </w:p>
    <w:p w14:paraId="7BC6FBDA" w14:textId="41E2C822" w:rsidR="0009019E" w:rsidRPr="0009019E" w:rsidRDefault="0009019E" w:rsidP="0009019E">
      <w:pPr>
        <w:numPr>
          <w:ilvl w:val="0"/>
          <w:numId w:val="3"/>
        </w:numPr>
      </w:pPr>
      <w:proofErr w:type="spellStart"/>
      <w:r w:rsidRPr="0009019E">
        <w:t>Crystal</w:t>
      </w:r>
      <w:proofErr w:type="spellEnd"/>
      <w:r w:rsidRPr="0009019E">
        <w:t>, D. A nyelv enciklopédiája. Osiris, 1998. (vonatkozó részek, pl</w:t>
      </w:r>
      <w:r w:rsidR="00760575">
        <w:t>.</w:t>
      </w:r>
      <w:r w:rsidRPr="0009019E">
        <w:t xml:space="preserve"> 449-453)</w:t>
      </w:r>
    </w:p>
    <w:p w14:paraId="1BB8D1B5" w14:textId="77777777" w:rsidR="00875524" w:rsidRPr="00875524" w:rsidRDefault="0009019E" w:rsidP="00875524">
      <w:pPr>
        <w:numPr>
          <w:ilvl w:val="0"/>
          <w:numId w:val="3"/>
        </w:numPr>
      </w:pPr>
      <w:proofErr w:type="spellStart"/>
      <w:r w:rsidRPr="00875524">
        <w:lastRenderedPageBreak/>
        <w:t>Gal</w:t>
      </w:r>
      <w:proofErr w:type="spellEnd"/>
      <w:r w:rsidRPr="00875524">
        <w:t xml:space="preserve">, Susan 2001. Beszéd és hallgatás között. A nyelv és társadalmi nem kutatásának kérdései. </w:t>
      </w:r>
      <w:proofErr w:type="gramStart"/>
      <w:r w:rsidRPr="00875524">
        <w:rPr>
          <w:i/>
          <w:iCs/>
        </w:rPr>
        <w:t xml:space="preserve">Replika  </w:t>
      </w:r>
      <w:r w:rsidRPr="00875524">
        <w:t>45</w:t>
      </w:r>
      <w:proofErr w:type="gramEnd"/>
      <w:r w:rsidRPr="00875524">
        <w:t xml:space="preserve">–46: 163–189. </w:t>
      </w:r>
      <w:hyperlink r:id="rId5" w:history="1">
        <w:r w:rsidRPr="00875524">
          <w:rPr>
            <w:rStyle w:val="Hiperhivatkozs"/>
          </w:rPr>
          <w:t>http://www.tarsadalomkutatas.hu/kkk.php?TPUBL-A-607/replika/45_46/TPUBL-A-607.pdf</w:t>
        </w:r>
      </w:hyperlink>
    </w:p>
    <w:p w14:paraId="1C51DBCE" w14:textId="77777777" w:rsidR="0009019E" w:rsidRDefault="0009019E" w:rsidP="00083458">
      <w:pPr>
        <w:numPr>
          <w:ilvl w:val="0"/>
          <w:numId w:val="3"/>
        </w:numPr>
      </w:pPr>
      <w:r>
        <w:t xml:space="preserve">Kiss Jenő 1995. Társadalom és nyelvhasználat. Nemzeti Tankönyvkiadó. Budapest. https://adoc.pub/a-magyar-nyelv-arealis-europaisaga.html </w:t>
      </w:r>
    </w:p>
    <w:p w14:paraId="44BF368F" w14:textId="6089BE8B" w:rsidR="0009019E" w:rsidRPr="00760575" w:rsidRDefault="0009019E" w:rsidP="0009019E">
      <w:pPr>
        <w:pStyle w:val="Listaszerbekezds"/>
        <w:numPr>
          <w:ilvl w:val="0"/>
          <w:numId w:val="3"/>
        </w:numPr>
      </w:pPr>
      <w:r w:rsidRPr="00760575">
        <w:t xml:space="preserve">Kis Tamás: Alapismeretek a szlengről. </w:t>
      </w:r>
      <w:hyperlink r:id="rId6" w:history="1">
        <w:r w:rsidRPr="00760575">
          <w:rPr>
            <w:rStyle w:val="Hiperhivatkozs"/>
          </w:rPr>
          <w:t>http://mnytud.arts.unideb.hu/szleng/szleng.php</w:t>
        </w:r>
      </w:hyperlink>
    </w:p>
    <w:p w14:paraId="0B6A3984" w14:textId="77777777" w:rsidR="00875524" w:rsidRPr="00875524" w:rsidRDefault="0009019E" w:rsidP="00875524">
      <w:pPr>
        <w:numPr>
          <w:ilvl w:val="0"/>
          <w:numId w:val="3"/>
        </w:numPr>
      </w:pPr>
      <w:r w:rsidRPr="00875524">
        <w:t xml:space="preserve">KONTRA MIKLÓS (1995): </w:t>
      </w:r>
      <w:r w:rsidRPr="00875524">
        <w:rPr>
          <w:i/>
          <w:iCs/>
        </w:rPr>
        <w:t xml:space="preserve">Hol beszélnek legszebben és legcsúnyábban </w:t>
      </w:r>
      <w:proofErr w:type="gramStart"/>
      <w:r w:rsidRPr="00875524">
        <w:rPr>
          <w:i/>
          <w:iCs/>
        </w:rPr>
        <w:t>magyarul?.</w:t>
      </w:r>
      <w:proofErr w:type="gramEnd"/>
      <w:r w:rsidRPr="00875524">
        <w:rPr>
          <w:i/>
          <w:iCs/>
        </w:rPr>
        <w:t xml:space="preserve"> Magyar Nyelv, </w:t>
      </w:r>
      <w:r w:rsidRPr="00875524">
        <w:t>93 (1997): 224-232.</w:t>
      </w:r>
    </w:p>
    <w:p w14:paraId="052D41F7" w14:textId="77777777" w:rsidR="0009019E" w:rsidRDefault="0009019E" w:rsidP="008F1C87">
      <w:pPr>
        <w:numPr>
          <w:ilvl w:val="0"/>
          <w:numId w:val="3"/>
        </w:numPr>
      </w:pPr>
      <w:proofErr w:type="spellStart"/>
      <w:r>
        <w:t>Labov</w:t>
      </w:r>
      <w:proofErr w:type="spellEnd"/>
      <w:r>
        <w:t>, William 1988. A nyelvi változás és változatok. Szociológiai Figyelő 1988/4: 22–48.</w:t>
      </w:r>
    </w:p>
    <w:p w14:paraId="577F93A8" w14:textId="28134834" w:rsidR="0009019E" w:rsidRPr="0009019E" w:rsidRDefault="0009019E" w:rsidP="00760575">
      <w:pPr>
        <w:numPr>
          <w:ilvl w:val="0"/>
          <w:numId w:val="3"/>
        </w:numPr>
      </w:pPr>
      <w:r w:rsidRPr="00875524">
        <w:t xml:space="preserve">Nemesi Attila László 2015. A nyelv a nyilvánosságban: versengő és társdiskurzusok. </w:t>
      </w:r>
      <w:r w:rsidRPr="00875524">
        <w:rPr>
          <w:i/>
          <w:iCs/>
        </w:rPr>
        <w:t>Replika 95: 97–</w:t>
      </w:r>
      <w:r w:rsidRPr="00875524">
        <w:t xml:space="preserve">111. </w:t>
      </w:r>
      <w:hyperlink r:id="rId7" w:history="1">
        <w:r w:rsidRPr="00875524">
          <w:rPr>
            <w:rStyle w:val="Hiperhivatkozs"/>
          </w:rPr>
          <w:t>http://docplayer.hu/37534724-Nemesi-attila-laszlo-a-nyelv-a-nyilvanossagban-versengo-es-tarsdiskurzusok.html</w:t>
        </w:r>
      </w:hyperlink>
    </w:p>
    <w:p w14:paraId="54506D32" w14:textId="77777777" w:rsidR="0009019E" w:rsidRDefault="0009019E" w:rsidP="007D0FC7">
      <w:pPr>
        <w:numPr>
          <w:ilvl w:val="0"/>
          <w:numId w:val="3"/>
        </w:numPr>
      </w:pPr>
      <w:proofErr w:type="spellStart"/>
      <w:r>
        <w:t>Pusztay</w:t>
      </w:r>
      <w:proofErr w:type="spellEnd"/>
      <w:r>
        <w:t xml:space="preserve"> János: Areális nyelvészet, In: Balázs Géza (szerk.): Nyelvészetről mindenkinek, </w:t>
      </w:r>
      <w:proofErr w:type="spellStart"/>
      <w:r>
        <w:t>Inter</w:t>
      </w:r>
      <w:proofErr w:type="spellEnd"/>
      <w:r>
        <w:t xml:space="preserve"> Nonprofit Kft, Budapest, 2011. </w:t>
      </w:r>
    </w:p>
    <w:p w14:paraId="5DFFBAF2" w14:textId="77777777" w:rsidR="00875524" w:rsidRPr="00875524" w:rsidRDefault="0009019E" w:rsidP="00875524">
      <w:pPr>
        <w:numPr>
          <w:ilvl w:val="0"/>
          <w:numId w:val="3"/>
        </w:numPr>
      </w:pPr>
      <w:r w:rsidRPr="00875524">
        <w:t xml:space="preserve">Reményi Andrea Ágnes 2001. Nyelv és társadalmi nem. </w:t>
      </w:r>
      <w:r w:rsidRPr="00875524">
        <w:rPr>
          <w:i/>
          <w:iCs/>
        </w:rPr>
        <w:t xml:space="preserve">Replika 45–46: 153–161. </w:t>
      </w:r>
      <w:hyperlink r:id="rId8" w:history="1">
        <w:r w:rsidRPr="00875524">
          <w:rPr>
            <w:rStyle w:val="Hiperhivatkozs"/>
            <w:i/>
            <w:iCs/>
          </w:rPr>
          <w:t>http://www.tarsadalomkutatas.hu/kkk.php?TPUBL-A-606/replika/45_46/TPUBL-A-606.pdf</w:t>
        </w:r>
      </w:hyperlink>
    </w:p>
    <w:p w14:paraId="36B3C722" w14:textId="77777777" w:rsidR="0009019E" w:rsidRDefault="0009019E" w:rsidP="008F1C87">
      <w:pPr>
        <w:numPr>
          <w:ilvl w:val="0"/>
          <w:numId w:val="3"/>
        </w:numPr>
      </w:pPr>
      <w:r>
        <w:t xml:space="preserve">Sándor Klára 2000. Szociolingvisztikai alapismeretek. In: </w:t>
      </w:r>
      <w:proofErr w:type="spellStart"/>
      <w:r>
        <w:t>Uő</w:t>
      </w:r>
      <w:proofErr w:type="spellEnd"/>
      <w:r>
        <w:t xml:space="preserve"> (szerk.): Nyelv és hatalom, nyelvi jogok és oktatás. „Apáczai Csere János” Pedagógusok Háza Kiadója. Csíkszereda. 9–58. </w:t>
      </w:r>
    </w:p>
    <w:p w14:paraId="29EB2870" w14:textId="77777777" w:rsidR="0009019E" w:rsidRPr="0009019E" w:rsidRDefault="0009019E" w:rsidP="0009019E">
      <w:pPr>
        <w:numPr>
          <w:ilvl w:val="0"/>
          <w:numId w:val="3"/>
        </w:numPr>
      </w:pPr>
      <w:r w:rsidRPr="0009019E">
        <w:t>Szépe György: Nyelvpolitika: múlt és jövő /Iskolakultúra-könyvek/ 2001.</w:t>
      </w:r>
    </w:p>
    <w:p w14:paraId="3D7B164C" w14:textId="77777777" w:rsidR="00875524" w:rsidRPr="00875524" w:rsidRDefault="0009019E" w:rsidP="00875524">
      <w:pPr>
        <w:numPr>
          <w:ilvl w:val="0"/>
          <w:numId w:val="3"/>
        </w:numPr>
      </w:pPr>
      <w:r w:rsidRPr="00875524">
        <w:rPr>
          <w:i/>
          <w:iCs/>
        </w:rPr>
        <w:t xml:space="preserve">Szociolingvisztikai szöveggyűjtemény (ELTE) Tinta, 2002: </w:t>
      </w:r>
      <w:proofErr w:type="spellStart"/>
      <w:r w:rsidRPr="00875524">
        <w:rPr>
          <w:i/>
          <w:iCs/>
        </w:rPr>
        <w:t>Labov</w:t>
      </w:r>
      <w:proofErr w:type="spellEnd"/>
      <w:r w:rsidRPr="00875524">
        <w:rPr>
          <w:i/>
          <w:iCs/>
        </w:rPr>
        <w:t xml:space="preserve">, Sapir, </w:t>
      </w:r>
      <w:proofErr w:type="spellStart"/>
      <w:r w:rsidRPr="00875524">
        <w:rPr>
          <w:i/>
          <w:iCs/>
        </w:rPr>
        <w:t>Ferguson</w:t>
      </w:r>
      <w:proofErr w:type="spellEnd"/>
      <w:r w:rsidRPr="00875524">
        <w:rPr>
          <w:i/>
          <w:iCs/>
        </w:rPr>
        <w:t>: diglossziáról + 2-3 magyar cikk; Bernstein; végén: A nyelvi jogok egyetemes nyilatkozata 1996.</w:t>
      </w:r>
    </w:p>
    <w:p w14:paraId="361331A2" w14:textId="77777777" w:rsidR="0009019E" w:rsidRPr="0009019E" w:rsidRDefault="0009019E" w:rsidP="00B31B89">
      <w:pPr>
        <w:numPr>
          <w:ilvl w:val="0"/>
          <w:numId w:val="3"/>
        </w:numPr>
      </w:pPr>
      <w:proofErr w:type="spellStart"/>
      <w:r w:rsidRPr="0009019E">
        <w:t>Tannen</w:t>
      </w:r>
      <w:proofErr w:type="spellEnd"/>
      <w:r w:rsidRPr="0009019E">
        <w:t xml:space="preserve">, </w:t>
      </w:r>
      <w:proofErr w:type="spellStart"/>
      <w:r w:rsidRPr="0009019E">
        <w:t>Deborah</w:t>
      </w:r>
      <w:proofErr w:type="spellEnd"/>
      <w:r w:rsidRPr="0009019E">
        <w:t xml:space="preserve"> 2001. </w:t>
      </w:r>
      <w:r w:rsidRPr="0009019E">
        <w:rPr>
          <w:i/>
          <w:iCs/>
        </w:rPr>
        <w:t>Miért értjük félre egymást? Bp., Tinta.</w:t>
      </w:r>
    </w:p>
    <w:p w14:paraId="4A8B69AB" w14:textId="77777777" w:rsidR="007873EF" w:rsidRPr="007873EF" w:rsidRDefault="007873EF" w:rsidP="00875524">
      <w:pPr>
        <w:numPr>
          <w:ilvl w:val="0"/>
          <w:numId w:val="3"/>
        </w:num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Trudgill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Peter: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Bevezetés a nyelv és társadalom tanulmányozásába.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Szeged, 1997.</w:t>
      </w:r>
    </w:p>
    <w:p w14:paraId="1963ED65" w14:textId="47A2C5CF" w:rsidR="00875524" w:rsidRPr="00875524" w:rsidRDefault="0009019E" w:rsidP="00875524">
      <w:pPr>
        <w:numPr>
          <w:ilvl w:val="0"/>
          <w:numId w:val="3"/>
        </w:numPr>
      </w:pPr>
      <w:r w:rsidRPr="00875524">
        <w:t xml:space="preserve">Varga Márta, H: A kreol nyelvek kialakulása és az anyanyelvelsajátítás, nyelvkeletkezés kérdése </w:t>
      </w:r>
      <w:hyperlink r:id="rId9" w:history="1">
        <w:r w:rsidRPr="00875524">
          <w:rPr>
            <w:rStyle w:val="Hiperhivatkozs"/>
          </w:rPr>
          <w:t>http://www.c3.hu/~</w:t>
        </w:r>
      </w:hyperlink>
      <w:hyperlink r:id="rId10" w:history="1">
        <w:r w:rsidRPr="00875524">
          <w:rPr>
            <w:rStyle w:val="Hiperhivatkozs"/>
          </w:rPr>
          <w:t>nyelvor</w:t>
        </w:r>
      </w:hyperlink>
      <w:hyperlink r:id="rId11" w:history="1">
        <w:r w:rsidRPr="00875524">
          <w:rPr>
            <w:rStyle w:val="Hiperhivatkozs"/>
          </w:rPr>
          <w:t>/</w:t>
        </w:r>
      </w:hyperlink>
      <w:hyperlink r:id="rId12" w:history="1">
        <w:r w:rsidRPr="00875524">
          <w:rPr>
            <w:rStyle w:val="Hiperhivatkozs"/>
          </w:rPr>
          <w:t>period</w:t>
        </w:r>
      </w:hyperlink>
      <w:hyperlink r:id="rId13" w:history="1">
        <w:r w:rsidRPr="00875524">
          <w:rPr>
            <w:rStyle w:val="Hiperhivatkozs"/>
          </w:rPr>
          <w:t>/1252/125211.htm</w:t>
        </w:r>
      </w:hyperlink>
      <w:r w:rsidRPr="00875524">
        <w:t xml:space="preserve"> </w:t>
      </w:r>
    </w:p>
    <w:p w14:paraId="2996F17E" w14:textId="77777777" w:rsidR="00875524" w:rsidRPr="00875524" w:rsidRDefault="0009019E" w:rsidP="00875524">
      <w:pPr>
        <w:numPr>
          <w:ilvl w:val="0"/>
          <w:numId w:val="3"/>
        </w:numPr>
      </w:pPr>
      <w:proofErr w:type="spellStart"/>
      <w:r w:rsidRPr="00875524">
        <w:t>Wardhaugh</w:t>
      </w:r>
      <w:proofErr w:type="spellEnd"/>
      <w:r w:rsidRPr="00875524">
        <w:t xml:space="preserve">, Ronald 1995 (2002) </w:t>
      </w:r>
      <w:r w:rsidRPr="00875524">
        <w:rPr>
          <w:i/>
          <w:iCs/>
        </w:rPr>
        <w:t>Szociolingvisztika. (1986) Bp., Osiris-Századvég.</w:t>
      </w:r>
    </w:p>
    <w:p w14:paraId="0F0C0A35" w14:textId="77777777" w:rsidR="00875524" w:rsidRDefault="00875524"/>
    <w:p w14:paraId="4D9F1699" w14:textId="77777777" w:rsidR="00875524" w:rsidRDefault="00875524"/>
    <w:sectPr w:rsidR="0087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4E7"/>
    <w:multiLevelType w:val="hybridMultilevel"/>
    <w:tmpl w:val="1096CB88"/>
    <w:lvl w:ilvl="0" w:tplc="96EEC1A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8D57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C0B6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61B9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040A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4563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A27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E55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6621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A536E7"/>
    <w:multiLevelType w:val="hybridMultilevel"/>
    <w:tmpl w:val="FA5A1860"/>
    <w:lvl w:ilvl="0" w:tplc="60EA836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A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060B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E206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D2B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8E4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062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6BBC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A223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7E39CD"/>
    <w:multiLevelType w:val="hybridMultilevel"/>
    <w:tmpl w:val="5BFE8B08"/>
    <w:lvl w:ilvl="0" w:tplc="1C62456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EAC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56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F7E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827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E4CF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AA8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4A4A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9D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7919AE"/>
    <w:multiLevelType w:val="hybridMultilevel"/>
    <w:tmpl w:val="A3547B3E"/>
    <w:lvl w:ilvl="0" w:tplc="76BED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8F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A3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CB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0A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66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5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4B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04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E3695"/>
    <w:multiLevelType w:val="hybridMultilevel"/>
    <w:tmpl w:val="415CD672"/>
    <w:lvl w:ilvl="0" w:tplc="743ECF6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4751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77A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75D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FBE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076F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822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0DA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8290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0D30B8"/>
    <w:multiLevelType w:val="hybridMultilevel"/>
    <w:tmpl w:val="9828C912"/>
    <w:lvl w:ilvl="0" w:tplc="67ACB5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4FCD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68D5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21D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A8CD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E8A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EE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C104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AAB2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1499750">
    <w:abstractNumId w:val="0"/>
  </w:num>
  <w:num w:numId="2" w16cid:durableId="1655721525">
    <w:abstractNumId w:val="2"/>
  </w:num>
  <w:num w:numId="3" w16cid:durableId="669677301">
    <w:abstractNumId w:val="4"/>
  </w:num>
  <w:num w:numId="4" w16cid:durableId="1701782058">
    <w:abstractNumId w:val="5"/>
  </w:num>
  <w:num w:numId="5" w16cid:durableId="960650487">
    <w:abstractNumId w:val="1"/>
  </w:num>
  <w:num w:numId="6" w16cid:durableId="39763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24"/>
    <w:rsid w:val="0009019E"/>
    <w:rsid w:val="001832E5"/>
    <w:rsid w:val="00187D2A"/>
    <w:rsid w:val="001D3308"/>
    <w:rsid w:val="002A1556"/>
    <w:rsid w:val="002F7A86"/>
    <w:rsid w:val="00322AF2"/>
    <w:rsid w:val="00324AB9"/>
    <w:rsid w:val="00365A4F"/>
    <w:rsid w:val="00374119"/>
    <w:rsid w:val="005956D3"/>
    <w:rsid w:val="005F7870"/>
    <w:rsid w:val="006A1048"/>
    <w:rsid w:val="006F3583"/>
    <w:rsid w:val="00760575"/>
    <w:rsid w:val="007873EF"/>
    <w:rsid w:val="007C7979"/>
    <w:rsid w:val="007E59EB"/>
    <w:rsid w:val="008472BA"/>
    <w:rsid w:val="00875524"/>
    <w:rsid w:val="008C45D5"/>
    <w:rsid w:val="008D21A6"/>
    <w:rsid w:val="008D708A"/>
    <w:rsid w:val="00925B62"/>
    <w:rsid w:val="009C48EB"/>
    <w:rsid w:val="009D0F11"/>
    <w:rsid w:val="00AD0D3D"/>
    <w:rsid w:val="00AE71DF"/>
    <w:rsid w:val="00B85105"/>
    <w:rsid w:val="00C4581B"/>
    <w:rsid w:val="00D6371F"/>
    <w:rsid w:val="00E11816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674"/>
  <w15:chartTrackingRefBased/>
  <w15:docId w15:val="{2213796F-C636-40E2-80C4-93A72A9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55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552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9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8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9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4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1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0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5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4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sadalomkutatas.hu/kkk.php?TPUBL-A-606/replika/45_46/TPUBL-A-606.pdf" TargetMode="External"/><Relationship Id="rId13" Type="http://schemas.openxmlformats.org/officeDocument/2006/relationships/hyperlink" Target="http://www.c3.hu/~nyelvor/period/1252/12521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player.hu/37534724-Nemesi-attila-laszlo-a-nyelv-a-nyilvanossagban-versengo-es-tarsdiskurzusok.html" TargetMode="External"/><Relationship Id="rId12" Type="http://schemas.openxmlformats.org/officeDocument/2006/relationships/hyperlink" Target="http://www.c3.hu/~nyelvor/period/1252/12521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ytud.arts.unideb.hu/szleng/szleng.php" TargetMode="External"/><Relationship Id="rId11" Type="http://schemas.openxmlformats.org/officeDocument/2006/relationships/hyperlink" Target="http://www.c3.hu/~nyelvor/period/1252/125211.htm" TargetMode="External"/><Relationship Id="rId5" Type="http://schemas.openxmlformats.org/officeDocument/2006/relationships/hyperlink" Target="http://www.tarsadalomkutatas.hu/kkk.php?TPUBL-A-607/replika/45_46/TPUBL-A-607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3.hu/~nyelvor/period/1252/1252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3.hu/~nyelvor/period/1252/12521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Edit Ilona</dc:creator>
  <cp:keywords/>
  <dc:description/>
  <cp:lastModifiedBy>Farkas Edit Ilona</cp:lastModifiedBy>
  <cp:revision>10</cp:revision>
  <dcterms:created xsi:type="dcterms:W3CDTF">2023-09-17T12:17:00Z</dcterms:created>
  <dcterms:modified xsi:type="dcterms:W3CDTF">2024-10-05T14:03:00Z</dcterms:modified>
</cp:coreProperties>
</file>