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D352" w14:textId="77777777" w:rsidR="00E90C3E" w:rsidRDefault="00E90C3E">
      <w:pPr>
        <w:jc w:val="both"/>
        <w:rPr>
          <w:rFonts w:ascii="TimesNewRomanPSMT;Times New Rom" w:hAnsi="TimesNewRomanPSMT;Times New Rom" w:cs="TimesNewRomanPSMT;Times New Rom" w:hint="eastAsia"/>
          <w:sz w:val="20"/>
        </w:rPr>
      </w:pPr>
    </w:p>
    <w:p w14:paraId="4585CF20" w14:textId="77777777" w:rsidR="00E90C3E" w:rsidRDefault="00CB7441">
      <w:pPr>
        <w:pStyle w:val="Elformzottszveg"/>
        <w:jc w:val="both"/>
        <w:rPr>
          <w:rFonts w:ascii="TimesNewRomanPSMT;Times New Rom" w:hAnsi="TimesNewRomanPSMT;Times New Rom" w:cs="TimesNewRomanPSMT;Times New Rom" w:hint="eastAsia"/>
        </w:rPr>
      </w:pPr>
      <w:bookmarkStart w:id="0" w:name="tw-target-text"/>
      <w:bookmarkEnd w:id="0"/>
      <w:r>
        <w:rPr>
          <w:rFonts w:ascii="TimesNewRomanPSMT;Times New Rom" w:hAnsi="TimesNewRomanPSMT;Times New Rom" w:cs="TimesNewRomanPSMT;Times New Rom"/>
          <w:lang w:val="en-US"/>
        </w:rPr>
        <w:t>Applications must be submitted on the form provided, with the required appendixes, within the announced deadline. The reality of what is written in the application must be proven by the applicant in a credible way. Points cannot be awarded for incomplete or unsubstantiated data. Providing false information will result in immediate disqualification from the application process!</w:t>
      </w:r>
    </w:p>
    <w:p w14:paraId="3967CC67" w14:textId="77777777" w:rsidR="00E90C3E" w:rsidRDefault="00E90C3E">
      <w:pPr>
        <w:jc w:val="both"/>
        <w:rPr>
          <w:rFonts w:ascii="TimesNewRomanPSMT;Times New Rom" w:hAnsi="TimesNewRomanPSMT;Times New Rom" w:cs="TimesNewRomanPSMT;Times New Rom" w:hint="eastAsia"/>
          <w:sz w:val="20"/>
        </w:rPr>
      </w:pPr>
    </w:p>
    <w:p w14:paraId="5E1953B9" w14:textId="77777777" w:rsidR="00E90C3E" w:rsidRDefault="00CB7441">
      <w:pPr>
        <w:pStyle w:val="Elformzottszveg"/>
        <w:jc w:val="both"/>
      </w:pPr>
      <w:bookmarkStart w:id="1" w:name="tw-target-text1"/>
      <w:bookmarkEnd w:id="1"/>
      <w:r>
        <w:rPr>
          <w:rFonts w:ascii="TimesNewRomanPSMT;Times New Rom" w:hAnsi="TimesNewRomanPSMT;Times New Rom" w:cs="TimesNewRomanPSMT;Times New Rom"/>
          <w:lang w:val="en-US"/>
        </w:rPr>
        <w:t xml:space="preserve">During the assessment process, a total of </w:t>
      </w:r>
      <w:r>
        <w:rPr>
          <w:rFonts w:ascii="TimesNewRomanPSMT;Times New Rom" w:hAnsi="TimesNewRomanPSMT;Times New Rom" w:cs="TimesNewRomanPSMT;Times New Rom"/>
          <w:b/>
          <w:bCs/>
          <w:lang w:val="en-US"/>
        </w:rPr>
        <w:t>100 points</w:t>
      </w:r>
      <w:r>
        <w:rPr>
          <w:rFonts w:ascii="TimesNewRomanPSMT;Times New Rom" w:hAnsi="TimesNewRomanPSMT;Times New Rom" w:cs="TimesNewRomanPSMT;Times New Rom"/>
          <w:lang w:val="en-US"/>
        </w:rPr>
        <w:t xml:space="preserve"> can be achieved with one application, based on the following criteria:</w:t>
      </w:r>
    </w:p>
    <w:p w14:paraId="0CADC4EA" w14:textId="77777777" w:rsidR="00E90C3E" w:rsidRDefault="00E90C3E">
      <w:pPr>
        <w:jc w:val="both"/>
        <w:rPr>
          <w:rFonts w:ascii="TimesNewRomanPSMT;Times New Rom" w:hAnsi="TimesNewRomanPSMT;Times New Rom" w:cs="TimesNewRomanPSMT;Times New Rom" w:hint="eastAsia"/>
          <w:sz w:val="20"/>
        </w:rPr>
      </w:pPr>
    </w:p>
    <w:tbl>
      <w:tblPr>
        <w:tblW w:w="9200" w:type="dxa"/>
        <w:tblInd w:w="-118" w:type="dxa"/>
        <w:tblLook w:val="0000" w:firstRow="0" w:lastRow="0" w:firstColumn="0" w:lastColumn="0" w:noHBand="0" w:noVBand="0"/>
      </w:tblPr>
      <w:tblGrid>
        <w:gridCol w:w="6204"/>
        <w:gridCol w:w="2996"/>
      </w:tblGrid>
      <w:tr w:rsidR="00E90C3E" w:rsidRPr="00BD3ECE" w14:paraId="1508AB3D" w14:textId="77777777">
        <w:tc>
          <w:tcPr>
            <w:tcW w:w="6204" w:type="dxa"/>
            <w:tcBorders>
              <w:top w:val="single" w:sz="4" w:space="0" w:color="000000"/>
              <w:left w:val="single" w:sz="4" w:space="0" w:color="000000"/>
              <w:bottom w:val="single" w:sz="4" w:space="0" w:color="000000"/>
            </w:tcBorders>
            <w:shd w:val="clear" w:color="auto" w:fill="auto"/>
          </w:tcPr>
          <w:p w14:paraId="0167FD48" w14:textId="77777777" w:rsidR="00E90C3E" w:rsidRPr="00BD3ECE" w:rsidRDefault="00CB7441">
            <w:pPr>
              <w:jc w:val="both"/>
              <w:rPr>
                <w:rFonts w:ascii="TimesNewRomanPSMT;Times New Rom" w:hAnsi="TimesNewRomanPSMT;Times New Rom" w:cs="TimesNewRomanPSMT;Times New Rom" w:hint="eastAsia"/>
                <w:b/>
                <w:sz w:val="20"/>
                <w:lang w:val="en-GB"/>
              </w:rPr>
            </w:pPr>
            <w:r w:rsidRPr="00BD3ECE">
              <w:rPr>
                <w:rFonts w:ascii="TimesNewRomanPSMT;Times New Rom" w:hAnsi="TimesNewRomanPSMT;Times New Rom" w:cs="TimesNewRomanPSMT;Times New Rom"/>
                <w:b/>
                <w:sz w:val="20"/>
                <w:lang w:val="en-GB"/>
              </w:rPr>
              <w:t>I/1.  Academic results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0D6C7672" w14:textId="77777777" w:rsidR="00E90C3E" w:rsidRPr="00BD3ECE" w:rsidRDefault="00BD3ECE" w:rsidP="00BD3ECE">
            <w:pPr>
              <w:ind w:left="-108" w:firstLine="108"/>
              <w:jc w:val="right"/>
              <w:rPr>
                <w:rFonts w:ascii="TimesNewRomanPSMT;Times New Rom" w:hAnsi="TimesNewRomanPSMT;Times New Rom" w:cs="TimesNewRomanPSMT;Times New Rom" w:hint="eastAsia"/>
                <w:b/>
                <w:sz w:val="20"/>
                <w:lang w:val="en-GB"/>
              </w:rPr>
            </w:pPr>
            <w:r>
              <w:rPr>
                <w:rFonts w:ascii="TimesNewRomanPSMT;Times New Rom" w:hAnsi="TimesNewRomanPSMT;Times New Rom" w:cs="TimesNewRomanPSMT;Times New Rom"/>
                <w:b/>
                <w:sz w:val="20"/>
                <w:lang w:val="en-GB"/>
              </w:rPr>
              <w:t>T</w:t>
            </w:r>
            <w:r w:rsidR="00CB7441" w:rsidRPr="00BD3ECE">
              <w:rPr>
                <w:rFonts w:ascii="TimesNewRomanPSMT;Times New Rom" w:hAnsi="TimesNewRomanPSMT;Times New Rom" w:cs="TimesNewRomanPSMT;Times New Rom"/>
                <w:b/>
                <w:sz w:val="20"/>
                <w:lang w:val="en-GB"/>
              </w:rPr>
              <w:t>otal max</w:t>
            </w:r>
            <w:r>
              <w:rPr>
                <w:rFonts w:ascii="TimesNewRomanPSMT;Times New Rom" w:hAnsi="TimesNewRomanPSMT;Times New Rom" w:cs="TimesNewRomanPSMT;Times New Rom"/>
                <w:b/>
                <w:sz w:val="20"/>
                <w:lang w:val="en-GB"/>
              </w:rPr>
              <w:t>.</w:t>
            </w:r>
            <w:r w:rsidR="00CB7441" w:rsidRPr="00BD3ECE">
              <w:rPr>
                <w:rFonts w:ascii="TimesNewRomanPSMT;Times New Rom" w:hAnsi="TimesNewRomanPSMT;Times New Rom" w:cs="TimesNewRomanPSMT;Times New Rom"/>
                <w:b/>
                <w:sz w:val="20"/>
                <w:lang w:val="en-GB"/>
              </w:rPr>
              <w:t xml:space="preserve"> 50 points</w:t>
            </w:r>
          </w:p>
        </w:tc>
      </w:tr>
    </w:tbl>
    <w:p w14:paraId="089E0E81" w14:textId="77777777" w:rsidR="00E90C3E" w:rsidRPr="00BD3ECE" w:rsidRDefault="00CB7441">
      <w:pPr>
        <w:ind w:left="142"/>
        <w:rPr>
          <w:rFonts w:ascii="TimesNewRomanPSMT;Times New Rom" w:hAnsi="TimesNewRomanPSMT;Times New Rom" w:cs="TimesNewRomanPSMT;Times New Rom" w:hint="eastAsia"/>
          <w:sz w:val="20"/>
          <w:lang w:val="en-GB"/>
        </w:rPr>
      </w:pPr>
      <w:r w:rsidRPr="00BD3ECE">
        <w:rPr>
          <w:rFonts w:ascii="TimesNewRomanPSMT;Times New Rom" w:hAnsi="TimesNewRomanPSMT;Times New Rom" w:cs="TimesNewRomanPSMT;Times New Rom"/>
          <w:sz w:val="20"/>
          <w:lang w:val="en-GB"/>
        </w:rPr>
        <w:t>Certificate issued by the Registrar's Office on the average of studies ac</w:t>
      </w:r>
      <w:r w:rsidR="00BE567F">
        <w:rPr>
          <w:rFonts w:ascii="TimesNewRomanPSMT;Times New Rom" w:hAnsi="TimesNewRomanPSMT;Times New Rom" w:cs="TimesNewRomanPSMT;Times New Rom"/>
          <w:sz w:val="20"/>
          <w:lang w:val="en-GB"/>
        </w:rPr>
        <w:t>hieved in the academic year 2024/2025</w:t>
      </w:r>
      <w:r w:rsidRPr="00BD3ECE">
        <w:rPr>
          <w:rFonts w:ascii="TimesNewRomanPSMT;Times New Rom" w:hAnsi="TimesNewRomanPSMT;Times New Rom" w:cs="TimesNewRomanPSMT;Times New Rom"/>
          <w:sz w:val="20"/>
          <w:lang w:val="en-GB"/>
        </w:rPr>
        <w:t xml:space="preserve"> (2 semesters).</w:t>
      </w:r>
    </w:p>
    <w:p w14:paraId="329F23B3" w14:textId="77777777" w:rsidR="00E90C3E" w:rsidRPr="00BD3ECE" w:rsidRDefault="00E90C3E">
      <w:pPr>
        <w:ind w:left="142"/>
        <w:rPr>
          <w:rFonts w:ascii="TimesNewRomanPSMT;Times New Rom" w:hAnsi="TimesNewRomanPSMT;Times New Rom" w:cs="TimesNewRomanPSMT;Times New Rom" w:hint="eastAsia"/>
          <w:sz w:val="20"/>
          <w:lang w:val="en-GB"/>
        </w:rPr>
      </w:pPr>
    </w:p>
    <w:tbl>
      <w:tblPr>
        <w:tblW w:w="9200" w:type="dxa"/>
        <w:tblInd w:w="-118" w:type="dxa"/>
        <w:tblLook w:val="0000" w:firstRow="0" w:lastRow="0" w:firstColumn="0" w:lastColumn="0" w:noHBand="0" w:noVBand="0"/>
      </w:tblPr>
      <w:tblGrid>
        <w:gridCol w:w="6204"/>
        <w:gridCol w:w="2996"/>
      </w:tblGrid>
      <w:tr w:rsidR="00E90C3E" w:rsidRPr="00BD3ECE" w14:paraId="648231CC" w14:textId="77777777">
        <w:trPr>
          <w:trHeight w:val="260"/>
        </w:trPr>
        <w:tc>
          <w:tcPr>
            <w:tcW w:w="6204" w:type="dxa"/>
            <w:tcBorders>
              <w:top w:val="single" w:sz="4" w:space="0" w:color="000000"/>
              <w:left w:val="single" w:sz="4" w:space="0" w:color="000000"/>
              <w:bottom w:val="single" w:sz="4" w:space="0" w:color="000000"/>
            </w:tcBorders>
            <w:shd w:val="clear" w:color="auto" w:fill="auto"/>
          </w:tcPr>
          <w:p w14:paraId="1E294808" w14:textId="77777777" w:rsidR="00E90C3E" w:rsidRPr="00BD3ECE" w:rsidRDefault="00CB7441">
            <w:pPr>
              <w:rPr>
                <w:rFonts w:ascii="TimesNewRomanPSMT;Times New Rom" w:hAnsi="TimesNewRomanPSMT;Times New Rom" w:cs="TimesNewRomanPSMT;Times New Rom" w:hint="eastAsia"/>
                <w:b/>
                <w:sz w:val="20"/>
                <w:lang w:val="en-GB"/>
              </w:rPr>
            </w:pPr>
            <w:r w:rsidRPr="00BD3ECE">
              <w:rPr>
                <w:rFonts w:ascii="TimesNewRomanPSMT;Times New Rom" w:hAnsi="TimesNewRomanPSMT;Times New Rom" w:cs="TimesNewRomanPSMT;Times New Rom"/>
                <w:b/>
                <w:sz w:val="20"/>
                <w:lang w:val="en-GB"/>
              </w:rPr>
              <w:t>I/2. Language certificates: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30BD2D5E" w14:textId="77777777" w:rsidR="00E90C3E" w:rsidRPr="00BD3ECE" w:rsidRDefault="00BD3ECE">
            <w:pPr>
              <w:ind w:left="142"/>
              <w:rPr>
                <w:rFonts w:ascii="TimesNewRomanPSMT;Times New Rom" w:hAnsi="TimesNewRomanPSMT;Times New Rom" w:cs="TimesNewRomanPSMT;Times New Rom" w:hint="eastAsia"/>
                <w:b/>
                <w:sz w:val="20"/>
                <w:lang w:val="en-GB"/>
              </w:rPr>
            </w:pPr>
            <w:r>
              <w:rPr>
                <w:rFonts w:ascii="TimesNewRomanPSMT;Times New Rom" w:hAnsi="TimesNewRomanPSMT;Times New Rom" w:cs="TimesNewRomanPSMT;Times New Rom"/>
                <w:b/>
                <w:sz w:val="20"/>
                <w:lang w:val="en-GB"/>
              </w:rPr>
              <w:t>T</w:t>
            </w:r>
            <w:r w:rsidRPr="00BD3ECE">
              <w:rPr>
                <w:rFonts w:ascii="TimesNewRomanPSMT;Times New Rom" w:hAnsi="TimesNewRomanPSMT;Times New Rom" w:cs="TimesNewRomanPSMT;Times New Rom"/>
                <w:b/>
                <w:sz w:val="20"/>
                <w:lang w:val="en-GB"/>
              </w:rPr>
              <w:t>otal max</w:t>
            </w:r>
            <w:r>
              <w:rPr>
                <w:rFonts w:ascii="TimesNewRomanPSMT;Times New Rom" w:hAnsi="TimesNewRomanPSMT;Times New Rom" w:cs="TimesNewRomanPSMT;Times New Rom"/>
                <w:b/>
                <w:sz w:val="20"/>
                <w:lang w:val="en-GB"/>
              </w:rPr>
              <w:t>.</w:t>
            </w:r>
            <w:r w:rsidRPr="00BD3ECE">
              <w:rPr>
                <w:rFonts w:ascii="TimesNewRomanPSMT;Times New Rom" w:hAnsi="TimesNewRomanPSMT;Times New Rom" w:cs="TimesNewRomanPSMT;Times New Rom"/>
                <w:b/>
                <w:sz w:val="20"/>
                <w:lang w:val="en-GB"/>
              </w:rPr>
              <w:t xml:space="preserve"> </w:t>
            </w:r>
            <w:r w:rsidR="00CB7441" w:rsidRPr="00BD3ECE">
              <w:rPr>
                <w:rFonts w:ascii="TimesNewRomanPSMT;Times New Rom" w:hAnsi="TimesNewRomanPSMT;Times New Rom" w:cs="TimesNewRomanPSMT;Times New Rom"/>
                <w:b/>
                <w:sz w:val="20"/>
                <w:lang w:val="en-GB"/>
              </w:rPr>
              <w:t>10 points</w:t>
            </w:r>
          </w:p>
        </w:tc>
      </w:tr>
    </w:tbl>
    <w:p w14:paraId="71BD3B9B" w14:textId="77777777" w:rsidR="00F45A1E" w:rsidRPr="006E7E57" w:rsidRDefault="00F45A1E" w:rsidP="002F1CF6">
      <w:pPr>
        <w:ind w:left="142"/>
        <w:rPr>
          <w:rFonts w:ascii="TimesNewRomanPSMT" w:hAnsi="TimesNewRomanPSMT"/>
          <w:sz w:val="20"/>
          <w:lang w:val="en-GB"/>
        </w:rPr>
      </w:pPr>
      <w:r w:rsidRPr="006E7E57">
        <w:rPr>
          <w:rFonts w:ascii="TimesNewRomanPSMT" w:hAnsi="TimesNewRomanPSMT"/>
          <w:sz w:val="20"/>
          <w:lang w:val="en-GB"/>
        </w:rPr>
        <w:t>In case of philology students, 4 points are awarded for language exams certifying C1/C2 proficiency corresponding to the applicant's major(s). No points are awarded for A1/A2 or B1/B2 language exams.</w:t>
      </w:r>
    </w:p>
    <w:p w14:paraId="03A49F66" w14:textId="77777777" w:rsidR="00E90C3E" w:rsidRPr="00BD3ECE" w:rsidRDefault="00CB7441">
      <w:pPr>
        <w:ind w:left="142"/>
        <w:rPr>
          <w:rFonts w:ascii="TimesNewRomanPSMT;Times New Rom" w:hAnsi="TimesNewRomanPSMT;Times New Rom" w:cs="TimesNewRomanPSMT;Times New Rom" w:hint="eastAsia"/>
          <w:sz w:val="20"/>
          <w:lang w:val="en-GB"/>
        </w:rPr>
      </w:pPr>
      <w:r w:rsidRPr="00BD3ECE">
        <w:rPr>
          <w:rFonts w:ascii="TimesNewRomanPSMT;Times New Rom" w:hAnsi="TimesNewRomanPSMT;Times New Rom" w:cs="TimesNewRomanPSMT;Times New Rom"/>
          <w:sz w:val="20"/>
          <w:lang w:val="en-GB"/>
        </w:rPr>
        <w:t xml:space="preserve">For each language, only one language certificate </w:t>
      </w:r>
      <w:r w:rsidR="00BD3ECE">
        <w:rPr>
          <w:rFonts w:ascii="TimesNewRomanPSMT;Times New Rom" w:hAnsi="TimesNewRomanPSMT;Times New Rom" w:cs="TimesNewRomanPSMT;Times New Rom"/>
          <w:sz w:val="20"/>
          <w:lang w:val="en-GB"/>
        </w:rPr>
        <w:t>can be taken in</w:t>
      </w:r>
      <w:r w:rsidRPr="00BD3ECE">
        <w:rPr>
          <w:rFonts w:ascii="TimesNewRomanPSMT;Times New Rom" w:hAnsi="TimesNewRomanPSMT;Times New Rom" w:cs="TimesNewRomanPSMT;Times New Rom"/>
          <w:sz w:val="20"/>
          <w:lang w:val="en-GB"/>
        </w:rPr>
        <w:t xml:space="preserve">to consideration – the highest grading one. </w:t>
      </w:r>
    </w:p>
    <w:p w14:paraId="5D83C9B8" w14:textId="77777777" w:rsidR="00E90C3E" w:rsidRPr="00BD3ECE" w:rsidRDefault="00CB7441" w:rsidP="00BD3ECE">
      <w:pPr>
        <w:pStyle w:val="Listaszerbekezds"/>
        <w:numPr>
          <w:ilvl w:val="0"/>
          <w:numId w:val="3"/>
        </w:numPr>
        <w:rPr>
          <w:rFonts w:ascii="TimesNewRomanPSMT;Times New Rom" w:hAnsi="TimesNewRomanPSMT;Times New Rom" w:cs="TimesNewRomanPSMT;Times New Rom" w:hint="eastAsia"/>
          <w:sz w:val="20"/>
        </w:rPr>
      </w:pPr>
      <w:r w:rsidRPr="00BD3ECE">
        <w:rPr>
          <w:rFonts w:ascii="TimesNewRomanPSMT;Times New Rom" w:hAnsi="TimesNewRomanPSMT;Times New Rom" w:cs="TimesNewRomanPSMT;Times New Rom"/>
          <w:sz w:val="20"/>
          <w:lang w:val="en-GB"/>
        </w:rPr>
        <w:t>Stat</w:t>
      </w:r>
      <w:r w:rsidR="00BD3ECE" w:rsidRPr="00BD3ECE">
        <w:rPr>
          <w:rFonts w:ascii="TimesNewRomanPSMT;Times New Rom" w:hAnsi="TimesNewRomanPSMT;Times New Rom" w:cs="TimesNewRomanPSMT;Times New Rom"/>
          <w:sz w:val="20"/>
          <w:lang w:val="en-GB"/>
        </w:rPr>
        <w:t xml:space="preserve">e-recognized - or equivalent - </w:t>
      </w:r>
      <w:r w:rsidRPr="00BD3ECE">
        <w:rPr>
          <w:rFonts w:ascii="TimesNewRomanPSMT;Times New Rom" w:hAnsi="TimesNewRomanPSMT;Times New Rom" w:cs="TimesNewRomanPSMT;Times New Rom"/>
          <w:sz w:val="20"/>
          <w:lang w:val="en-GB"/>
        </w:rPr>
        <w:t>advanced type C</w:t>
      </w:r>
      <w:r w:rsidR="00BD3ECE">
        <w:rPr>
          <w:rFonts w:ascii="TimesNewRomanPSMT;Times New Rom" w:hAnsi="TimesNewRomanPSMT;Times New Rom" w:cs="TimesNewRomanPSMT;Times New Rom"/>
          <w:sz w:val="20"/>
          <w:lang w:val="en-GB"/>
        </w:rPr>
        <w:t xml:space="preserve"> </w:t>
      </w:r>
      <w:r w:rsidRPr="00BD3ECE">
        <w:rPr>
          <w:rFonts w:ascii="TimesNewRomanPSMT;Times New Rom" w:hAnsi="TimesNewRomanPSMT;Times New Rom" w:cs="TimesNewRomanPSMT;Times New Rom"/>
          <w:sz w:val="20"/>
          <w:lang w:val="en-GB"/>
        </w:rPr>
        <w:t>language examination: 7 points</w:t>
      </w:r>
    </w:p>
    <w:p w14:paraId="23DE847E" w14:textId="77777777" w:rsidR="00E90C3E" w:rsidRPr="00BD3ECE" w:rsidRDefault="00CB7441">
      <w:pPr>
        <w:ind w:left="142"/>
        <w:rPr>
          <w:rFonts w:ascii="TimesNewRomanPSMT;Times New Rom" w:hAnsi="TimesNewRomanPSMT;Times New Rom" w:cs="TimesNewRomanPSMT;Times New Rom" w:hint="eastAsia"/>
          <w:sz w:val="20"/>
          <w:lang w:val="en-GB"/>
        </w:rPr>
      </w:pPr>
      <w:r w:rsidRPr="00BD3ECE">
        <w:rPr>
          <w:rFonts w:ascii="TimesNewRomanPSMT;Times New Rom" w:hAnsi="TimesNewRomanPSMT;Times New Rom" w:cs="TimesNewRomanPSMT;Times New Rom"/>
          <w:sz w:val="20"/>
          <w:lang w:val="en-GB"/>
        </w:rPr>
        <w:t xml:space="preserve">    (b) Stat</w:t>
      </w:r>
      <w:r w:rsidR="00BD3ECE">
        <w:rPr>
          <w:rFonts w:ascii="TimesNewRomanPSMT;Times New Rom" w:hAnsi="TimesNewRomanPSMT;Times New Rom" w:cs="TimesNewRomanPSMT;Times New Rom"/>
          <w:sz w:val="20"/>
          <w:lang w:val="en-GB"/>
        </w:rPr>
        <w:t xml:space="preserve">e-recognized - or equivalent - </w:t>
      </w:r>
      <w:r w:rsidRPr="00BD3ECE">
        <w:rPr>
          <w:rFonts w:ascii="TimesNewRomanPSMT;Times New Rom" w:hAnsi="TimesNewRomanPSMT;Times New Rom" w:cs="TimesNewRomanPSMT;Times New Rom"/>
          <w:sz w:val="20"/>
          <w:lang w:val="en-GB"/>
        </w:rPr>
        <w:t xml:space="preserve">intermediate type C language </w:t>
      </w:r>
      <w:r w:rsidR="00BD3ECE" w:rsidRPr="00BD3ECE">
        <w:rPr>
          <w:rFonts w:ascii="TimesNewRomanPSMT;Times New Rom" w:hAnsi="TimesNewRomanPSMT;Times New Rom" w:cs="TimesNewRomanPSMT;Times New Rom"/>
          <w:sz w:val="20"/>
          <w:lang w:val="en-GB"/>
        </w:rPr>
        <w:t>examination</w:t>
      </w:r>
      <w:r w:rsidRPr="00BD3ECE">
        <w:rPr>
          <w:rFonts w:ascii="TimesNewRomanPSMT;Times New Rom" w:hAnsi="TimesNewRomanPSMT;Times New Rom" w:cs="TimesNewRomanPSMT;Times New Rom"/>
          <w:sz w:val="20"/>
          <w:lang w:val="en-GB"/>
        </w:rPr>
        <w:t>: 3 points</w:t>
      </w:r>
    </w:p>
    <w:p w14:paraId="2A8D97C9" w14:textId="77777777" w:rsidR="00E90C3E" w:rsidRPr="00BD3ECE" w:rsidRDefault="00CB7441">
      <w:pPr>
        <w:ind w:left="142"/>
        <w:rPr>
          <w:rFonts w:ascii="TimesNewRomanPSMT;Times New Rom" w:hAnsi="TimesNewRomanPSMT;Times New Rom" w:cs="TimesNewRomanPSMT;Times New Rom" w:hint="eastAsia"/>
          <w:sz w:val="20"/>
          <w:lang w:val="en-GB"/>
        </w:rPr>
      </w:pPr>
      <w:r w:rsidRPr="00BD3ECE">
        <w:rPr>
          <w:rFonts w:ascii="TimesNewRomanPSMT;Times New Rom" w:hAnsi="TimesNewRomanPSMT;Times New Rom" w:cs="TimesNewRomanPSMT;Times New Rom"/>
          <w:sz w:val="20"/>
          <w:lang w:val="en-GB"/>
        </w:rPr>
        <w:t>For the language exams, a maximum of the above score can be granted in total, even if a higher value would come out based on the number or level of the language exams.</w:t>
      </w:r>
    </w:p>
    <w:p w14:paraId="1504D4D6" w14:textId="77777777" w:rsidR="00E90C3E" w:rsidRPr="00BD3ECE" w:rsidRDefault="00E90C3E">
      <w:pPr>
        <w:ind w:left="142"/>
        <w:rPr>
          <w:rFonts w:ascii="TimesNewRomanPSMT;Times New Rom" w:hAnsi="TimesNewRomanPSMT;Times New Rom" w:cs="TimesNewRomanPSMT;Times New Rom" w:hint="eastAsia"/>
          <w:sz w:val="20"/>
          <w:lang w:val="en-GB"/>
        </w:rPr>
      </w:pPr>
    </w:p>
    <w:tbl>
      <w:tblPr>
        <w:tblW w:w="9200" w:type="dxa"/>
        <w:tblInd w:w="-118" w:type="dxa"/>
        <w:tblLook w:val="0000" w:firstRow="0" w:lastRow="0" w:firstColumn="0" w:lastColumn="0" w:noHBand="0" w:noVBand="0"/>
      </w:tblPr>
      <w:tblGrid>
        <w:gridCol w:w="6204"/>
        <w:gridCol w:w="2996"/>
      </w:tblGrid>
      <w:tr w:rsidR="00E90C3E" w:rsidRPr="00BD3ECE" w14:paraId="1DFD51AF" w14:textId="77777777">
        <w:tc>
          <w:tcPr>
            <w:tcW w:w="6204" w:type="dxa"/>
            <w:tcBorders>
              <w:top w:val="single" w:sz="4" w:space="0" w:color="000000"/>
              <w:left w:val="single" w:sz="4" w:space="0" w:color="000000"/>
              <w:bottom w:val="single" w:sz="4" w:space="0" w:color="000000"/>
            </w:tcBorders>
            <w:shd w:val="clear" w:color="auto" w:fill="auto"/>
          </w:tcPr>
          <w:p w14:paraId="7565CEE9" w14:textId="77777777" w:rsidR="00E90C3E" w:rsidRPr="00BD3ECE" w:rsidRDefault="00CB7441">
            <w:pPr>
              <w:jc w:val="both"/>
              <w:rPr>
                <w:rFonts w:ascii="TimesNewRomanPSMT;Times New Rom" w:hAnsi="TimesNewRomanPSMT;Times New Rom" w:cs="TimesNewRomanPSMT;Times New Rom" w:hint="eastAsia"/>
                <w:b/>
                <w:sz w:val="20"/>
                <w:lang w:val="en-GB"/>
              </w:rPr>
            </w:pPr>
            <w:r w:rsidRPr="00BD3ECE">
              <w:rPr>
                <w:rFonts w:ascii="TimesNewRomanPSMT;Times New Rom" w:hAnsi="TimesNewRomanPSMT;Times New Rom" w:cs="TimesNewRomanPSMT;Times New Rom"/>
                <w:b/>
                <w:sz w:val="20"/>
                <w:lang w:val="en-GB"/>
              </w:rPr>
              <w:t xml:space="preserve">II. Scientific activity and activity in the Conference of Scientific Students' Association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5DBFB12F" w14:textId="77777777" w:rsidR="00E90C3E" w:rsidRPr="00BD3ECE" w:rsidRDefault="00BD3ECE">
            <w:pPr>
              <w:jc w:val="right"/>
              <w:rPr>
                <w:rFonts w:ascii="TimesNewRomanPSMT;Times New Rom" w:hAnsi="TimesNewRomanPSMT;Times New Rom" w:cs="TimesNewRomanPSMT;Times New Rom" w:hint="eastAsia"/>
                <w:b/>
                <w:sz w:val="20"/>
                <w:lang w:val="en-GB"/>
              </w:rPr>
            </w:pPr>
            <w:r>
              <w:rPr>
                <w:rFonts w:ascii="TimesNewRomanPSMT;Times New Rom" w:hAnsi="TimesNewRomanPSMT;Times New Rom" w:cs="TimesNewRomanPSMT;Times New Rom"/>
                <w:b/>
                <w:sz w:val="20"/>
                <w:lang w:val="en-GB"/>
              </w:rPr>
              <w:t>T</w:t>
            </w:r>
            <w:r w:rsidRPr="00BD3ECE">
              <w:rPr>
                <w:rFonts w:ascii="TimesNewRomanPSMT;Times New Rom" w:hAnsi="TimesNewRomanPSMT;Times New Rom" w:cs="TimesNewRomanPSMT;Times New Rom"/>
                <w:b/>
                <w:sz w:val="20"/>
                <w:lang w:val="en-GB"/>
              </w:rPr>
              <w:t>otal max</w:t>
            </w:r>
            <w:r>
              <w:rPr>
                <w:rFonts w:ascii="TimesNewRomanPSMT;Times New Rom" w:hAnsi="TimesNewRomanPSMT;Times New Rom" w:cs="TimesNewRomanPSMT;Times New Rom"/>
                <w:b/>
                <w:sz w:val="20"/>
                <w:lang w:val="en-GB"/>
              </w:rPr>
              <w:t>.</w:t>
            </w:r>
            <w:r w:rsidRPr="00BD3ECE">
              <w:rPr>
                <w:rFonts w:ascii="TimesNewRomanPSMT;Times New Rom" w:hAnsi="TimesNewRomanPSMT;Times New Rom" w:cs="TimesNewRomanPSMT;Times New Rom"/>
                <w:b/>
                <w:sz w:val="20"/>
                <w:lang w:val="en-GB"/>
              </w:rPr>
              <w:t xml:space="preserve"> </w:t>
            </w:r>
            <w:r w:rsidR="00CB7441" w:rsidRPr="00BD3ECE">
              <w:rPr>
                <w:rFonts w:ascii="TimesNewRomanPSMT;Times New Rom" w:hAnsi="TimesNewRomanPSMT;Times New Rom" w:cs="TimesNewRomanPSMT;Times New Rom"/>
                <w:b/>
                <w:sz w:val="20"/>
                <w:lang w:val="en-GB"/>
              </w:rPr>
              <w:t>30 points</w:t>
            </w:r>
          </w:p>
        </w:tc>
      </w:tr>
    </w:tbl>
    <w:p w14:paraId="1A3378D9" w14:textId="77777777" w:rsidR="00E90C3E" w:rsidRPr="00BD3ECE" w:rsidRDefault="00CB7441">
      <w:pPr>
        <w:ind w:left="142"/>
        <w:rPr>
          <w:lang w:val="en-GB"/>
        </w:rPr>
      </w:pPr>
      <w:r w:rsidRPr="00BD3ECE">
        <w:rPr>
          <w:rFonts w:ascii="TimesNewRomanPSMT;Times New Rom" w:hAnsi="TimesNewRomanPSMT;Times New Rom" w:cs="TimesNewRomanPSMT;Times New Rom"/>
          <w:b/>
          <w:sz w:val="20"/>
          <w:lang w:val="en-GB"/>
        </w:rPr>
        <w:t>II/1.</w:t>
      </w:r>
      <w:r w:rsidRPr="00BD3ECE">
        <w:rPr>
          <w:rFonts w:ascii="TimesNewRomanPSMT;Times New Rom" w:hAnsi="TimesNewRomanPSMT;Times New Rom" w:cs="TimesNewRomanPSMT;Times New Rom"/>
          <w:sz w:val="20"/>
          <w:lang w:val="en-GB"/>
        </w:rPr>
        <w:t xml:space="preserve"> Activity in the Conference of Scientific Students' Association</w:t>
      </w:r>
    </w:p>
    <w:p w14:paraId="43AFE13E" w14:textId="77777777" w:rsidR="00E90C3E" w:rsidRPr="00BD3ECE" w:rsidRDefault="00CB7441">
      <w:pPr>
        <w:ind w:left="142"/>
        <w:rPr>
          <w:sz w:val="20"/>
          <w:lang w:val="en-GB"/>
        </w:rPr>
      </w:pPr>
      <w:r w:rsidRPr="00BD3ECE">
        <w:rPr>
          <w:sz w:val="20"/>
          <w:lang w:val="en-GB"/>
        </w:rPr>
        <w:t>Only the highest result can be considered!</w:t>
      </w:r>
    </w:p>
    <w:p w14:paraId="4D60DB25" w14:textId="77777777" w:rsidR="00E90C3E" w:rsidRPr="00BD3ECE" w:rsidRDefault="00CB7441">
      <w:pPr>
        <w:numPr>
          <w:ilvl w:val="0"/>
          <w:numId w:val="2"/>
        </w:numPr>
        <w:tabs>
          <w:tab w:val="left" w:pos="1418"/>
        </w:tabs>
        <w:ind w:left="709" w:hanging="283"/>
        <w:jc w:val="both"/>
        <w:rPr>
          <w:sz w:val="20"/>
          <w:lang w:val="en-GB"/>
        </w:rPr>
      </w:pPr>
      <w:r w:rsidRPr="00BD3ECE">
        <w:rPr>
          <w:sz w:val="20"/>
          <w:lang w:val="en-GB"/>
        </w:rPr>
        <w:t>National Conference of Scientific Students' Association („OTDK”)</w:t>
      </w:r>
    </w:p>
    <w:p w14:paraId="17C3E932" w14:textId="3F96A6E3" w:rsidR="00E90C3E" w:rsidRPr="00BD3ECE" w:rsidRDefault="00CB7441">
      <w:pPr>
        <w:tabs>
          <w:tab w:val="left" w:pos="1855"/>
        </w:tabs>
        <w:ind w:left="1146"/>
        <w:jc w:val="both"/>
        <w:rPr>
          <w:sz w:val="20"/>
          <w:lang w:val="en-GB"/>
        </w:rPr>
      </w:pPr>
      <w:r w:rsidRPr="00BD3ECE">
        <w:rPr>
          <w:sz w:val="20"/>
          <w:lang w:val="en-GB"/>
        </w:rPr>
        <w:t>first pl</w:t>
      </w:r>
      <w:r w:rsidR="004E5264">
        <w:rPr>
          <w:sz w:val="20"/>
          <w:lang w:val="en-GB"/>
        </w:rPr>
        <w:t xml:space="preserve">ace or special first prize: </w:t>
      </w:r>
      <w:r w:rsidR="004E5264">
        <w:rPr>
          <w:sz w:val="20"/>
          <w:lang w:val="en-GB"/>
        </w:rPr>
        <w:tab/>
        <w:t xml:space="preserve"> </w:t>
      </w:r>
      <w:r w:rsidR="004808F8">
        <w:rPr>
          <w:sz w:val="20"/>
          <w:lang w:val="en-GB"/>
        </w:rPr>
        <w:t>1</w:t>
      </w:r>
      <w:r w:rsidRPr="00BD3ECE">
        <w:rPr>
          <w:sz w:val="20"/>
          <w:lang w:val="en-GB"/>
        </w:rPr>
        <w:t>0 points</w:t>
      </w:r>
    </w:p>
    <w:p w14:paraId="51D5D2F8" w14:textId="044153D2" w:rsidR="00E90C3E" w:rsidRPr="00BD3ECE" w:rsidRDefault="00CB7441">
      <w:pPr>
        <w:numPr>
          <w:ilvl w:val="0"/>
          <w:numId w:val="2"/>
        </w:numPr>
        <w:tabs>
          <w:tab w:val="left" w:pos="1418"/>
        </w:tabs>
        <w:ind w:left="709" w:hanging="283"/>
        <w:jc w:val="both"/>
        <w:rPr>
          <w:sz w:val="20"/>
          <w:lang w:val="en-GB"/>
        </w:rPr>
      </w:pPr>
      <w:r w:rsidRPr="00BD3ECE">
        <w:rPr>
          <w:sz w:val="20"/>
          <w:lang w:val="en-GB"/>
        </w:rPr>
        <w:t xml:space="preserve">OTDK second place: </w:t>
      </w:r>
      <w:r w:rsidRPr="00BD3ECE">
        <w:rPr>
          <w:sz w:val="20"/>
          <w:lang w:val="en-GB"/>
        </w:rPr>
        <w:tab/>
      </w:r>
      <w:r w:rsidRPr="00BD3ECE">
        <w:rPr>
          <w:sz w:val="20"/>
          <w:lang w:val="en-GB"/>
        </w:rPr>
        <w:tab/>
      </w:r>
      <w:r w:rsidRPr="00BD3ECE">
        <w:rPr>
          <w:sz w:val="20"/>
          <w:lang w:val="en-GB"/>
        </w:rPr>
        <w:tab/>
      </w:r>
      <w:r w:rsidR="004808F8">
        <w:rPr>
          <w:sz w:val="20"/>
          <w:lang w:val="en-GB"/>
        </w:rPr>
        <w:t xml:space="preserve">   9</w:t>
      </w:r>
      <w:r w:rsidRPr="00BD3ECE">
        <w:rPr>
          <w:sz w:val="20"/>
          <w:lang w:val="en-GB"/>
        </w:rPr>
        <w:t xml:space="preserve"> points</w:t>
      </w:r>
    </w:p>
    <w:p w14:paraId="130B4997" w14:textId="7CB179B2" w:rsidR="00E90C3E" w:rsidRPr="00BD3ECE" w:rsidRDefault="00CB7441">
      <w:pPr>
        <w:numPr>
          <w:ilvl w:val="0"/>
          <w:numId w:val="2"/>
        </w:numPr>
        <w:tabs>
          <w:tab w:val="left" w:pos="1418"/>
        </w:tabs>
        <w:ind w:left="709" w:hanging="283"/>
        <w:jc w:val="both"/>
        <w:rPr>
          <w:sz w:val="20"/>
          <w:lang w:val="en-GB"/>
        </w:rPr>
      </w:pPr>
      <w:r w:rsidRPr="00BD3ECE">
        <w:rPr>
          <w:sz w:val="20"/>
          <w:lang w:val="en-GB"/>
        </w:rPr>
        <w:t xml:space="preserve">OTDK third place: </w:t>
      </w:r>
      <w:r w:rsidRPr="00BD3ECE">
        <w:rPr>
          <w:sz w:val="20"/>
          <w:lang w:val="en-GB"/>
        </w:rPr>
        <w:tab/>
      </w:r>
      <w:r w:rsidRPr="00BD3ECE">
        <w:rPr>
          <w:sz w:val="20"/>
          <w:lang w:val="en-GB"/>
        </w:rPr>
        <w:tab/>
      </w:r>
      <w:r w:rsidRPr="00BD3ECE">
        <w:rPr>
          <w:sz w:val="20"/>
          <w:lang w:val="en-GB"/>
        </w:rPr>
        <w:tab/>
      </w:r>
      <w:r w:rsidR="004808F8">
        <w:rPr>
          <w:sz w:val="20"/>
          <w:lang w:val="en-GB"/>
        </w:rPr>
        <w:t xml:space="preserve">   8</w:t>
      </w:r>
      <w:r w:rsidRPr="00BD3ECE">
        <w:rPr>
          <w:sz w:val="20"/>
          <w:lang w:val="en-GB"/>
        </w:rPr>
        <w:t xml:space="preserve"> points</w:t>
      </w:r>
    </w:p>
    <w:p w14:paraId="3312E300" w14:textId="299836DD" w:rsidR="00E90C3E" w:rsidRPr="00BD3ECE" w:rsidRDefault="00CB7441">
      <w:pPr>
        <w:numPr>
          <w:ilvl w:val="0"/>
          <w:numId w:val="2"/>
        </w:numPr>
        <w:ind w:left="709" w:hanging="283"/>
        <w:jc w:val="both"/>
        <w:rPr>
          <w:sz w:val="20"/>
          <w:lang w:val="en-GB"/>
        </w:rPr>
      </w:pPr>
      <w:r w:rsidRPr="00BD3ECE">
        <w:rPr>
          <w:sz w:val="20"/>
          <w:lang w:val="en-GB"/>
        </w:rPr>
        <w:t xml:space="preserve">OTDK special prize: </w:t>
      </w:r>
      <w:r w:rsidRPr="00BD3ECE">
        <w:rPr>
          <w:sz w:val="20"/>
          <w:lang w:val="en-GB"/>
        </w:rPr>
        <w:tab/>
      </w:r>
      <w:r w:rsidRPr="00BD3ECE">
        <w:rPr>
          <w:sz w:val="20"/>
          <w:lang w:val="en-GB"/>
        </w:rPr>
        <w:tab/>
      </w:r>
      <w:r w:rsidRPr="00BD3ECE">
        <w:rPr>
          <w:sz w:val="20"/>
          <w:lang w:val="en-GB"/>
        </w:rPr>
        <w:tab/>
      </w:r>
      <w:r w:rsidR="004808F8">
        <w:rPr>
          <w:sz w:val="20"/>
          <w:lang w:val="en-GB"/>
        </w:rPr>
        <w:t xml:space="preserve">   7</w:t>
      </w:r>
      <w:r w:rsidRPr="00BD3ECE">
        <w:rPr>
          <w:sz w:val="20"/>
          <w:lang w:val="en-GB"/>
        </w:rPr>
        <w:t xml:space="preserve"> points</w:t>
      </w:r>
    </w:p>
    <w:p w14:paraId="769B32DD" w14:textId="28CF08FA" w:rsidR="00E90C3E" w:rsidRPr="00BD3ECE" w:rsidRDefault="00CB7441">
      <w:pPr>
        <w:numPr>
          <w:ilvl w:val="0"/>
          <w:numId w:val="2"/>
        </w:numPr>
        <w:tabs>
          <w:tab w:val="left" w:pos="1418"/>
        </w:tabs>
        <w:ind w:left="709" w:hanging="283"/>
        <w:jc w:val="both"/>
        <w:rPr>
          <w:sz w:val="20"/>
          <w:lang w:val="en-GB"/>
        </w:rPr>
      </w:pPr>
      <w:r w:rsidRPr="00BD3ECE">
        <w:rPr>
          <w:sz w:val="20"/>
          <w:lang w:val="en-GB"/>
        </w:rPr>
        <w:t xml:space="preserve">OTDK participation: </w:t>
      </w:r>
      <w:r w:rsidRPr="00BD3ECE">
        <w:rPr>
          <w:sz w:val="20"/>
          <w:lang w:val="en-GB"/>
        </w:rPr>
        <w:tab/>
      </w:r>
      <w:r w:rsidRPr="00BD3ECE">
        <w:rPr>
          <w:sz w:val="20"/>
          <w:lang w:val="en-GB"/>
        </w:rPr>
        <w:tab/>
      </w:r>
      <w:r w:rsidRPr="00BD3ECE">
        <w:rPr>
          <w:sz w:val="20"/>
          <w:lang w:val="en-GB"/>
        </w:rPr>
        <w:tab/>
      </w:r>
      <w:r w:rsidR="004808F8">
        <w:rPr>
          <w:sz w:val="20"/>
          <w:lang w:val="en-GB"/>
        </w:rPr>
        <w:t xml:space="preserve">   3</w:t>
      </w:r>
      <w:r w:rsidRPr="00BD3ECE">
        <w:rPr>
          <w:sz w:val="20"/>
          <w:lang w:val="en-GB"/>
        </w:rPr>
        <w:t xml:space="preserve"> points</w:t>
      </w:r>
    </w:p>
    <w:p w14:paraId="3AFB4D82" w14:textId="77777777" w:rsidR="00E90C3E" w:rsidRPr="00BD3ECE" w:rsidRDefault="00CB7441">
      <w:pPr>
        <w:numPr>
          <w:ilvl w:val="0"/>
          <w:numId w:val="2"/>
        </w:numPr>
        <w:ind w:left="709" w:hanging="284"/>
        <w:jc w:val="both"/>
        <w:rPr>
          <w:sz w:val="20"/>
          <w:lang w:val="en-GB"/>
        </w:rPr>
      </w:pPr>
      <w:r w:rsidRPr="00BD3ECE">
        <w:rPr>
          <w:sz w:val="20"/>
          <w:lang w:val="en-GB"/>
        </w:rPr>
        <w:t xml:space="preserve">Conference of Scientific Students' Association (TDK) </w:t>
      </w:r>
    </w:p>
    <w:p w14:paraId="55D94C91" w14:textId="62DFC524" w:rsidR="00E90C3E" w:rsidRPr="00BD3ECE" w:rsidRDefault="004E5264">
      <w:pPr>
        <w:ind w:left="1145"/>
        <w:jc w:val="both"/>
        <w:rPr>
          <w:sz w:val="20"/>
          <w:lang w:val="en-GB"/>
        </w:rPr>
      </w:pPr>
      <w:r>
        <w:rPr>
          <w:sz w:val="20"/>
          <w:lang w:val="en-GB"/>
        </w:rPr>
        <w:t>participation:</w:t>
      </w:r>
      <w:r>
        <w:rPr>
          <w:sz w:val="20"/>
          <w:lang w:val="en-GB"/>
        </w:rPr>
        <w:tab/>
      </w:r>
      <w:r>
        <w:rPr>
          <w:sz w:val="20"/>
          <w:lang w:val="en-GB"/>
        </w:rPr>
        <w:tab/>
      </w:r>
      <w:r>
        <w:rPr>
          <w:sz w:val="20"/>
          <w:lang w:val="en-GB"/>
        </w:rPr>
        <w:tab/>
      </w:r>
      <w:r w:rsidR="004808F8">
        <w:rPr>
          <w:sz w:val="20"/>
          <w:lang w:val="en-GB"/>
        </w:rPr>
        <w:t xml:space="preserve">   2</w:t>
      </w:r>
      <w:r w:rsidR="00CB7441" w:rsidRPr="00BD3ECE">
        <w:rPr>
          <w:sz w:val="20"/>
          <w:lang w:val="en-GB"/>
        </w:rPr>
        <w:t xml:space="preserve"> </w:t>
      </w:r>
      <w:bookmarkStart w:id="2" w:name="__DdeLink__35_3850831064"/>
      <w:r w:rsidR="00CB7441" w:rsidRPr="00BD3ECE">
        <w:rPr>
          <w:sz w:val="20"/>
          <w:lang w:val="en-GB"/>
        </w:rPr>
        <w:t>points</w:t>
      </w:r>
      <w:bookmarkEnd w:id="2"/>
      <w:r w:rsidR="00CB7441" w:rsidRPr="00BD3ECE">
        <w:rPr>
          <w:sz w:val="20"/>
          <w:lang w:val="en-GB"/>
        </w:rPr>
        <w:t xml:space="preserve"> (Document, certificate from the supervisor) </w:t>
      </w:r>
    </w:p>
    <w:p w14:paraId="0C5B3670" w14:textId="77777777" w:rsidR="00E90C3E" w:rsidRPr="00BD3ECE" w:rsidRDefault="00CB7441">
      <w:pPr>
        <w:spacing w:before="120"/>
        <w:ind w:firstLine="142"/>
        <w:rPr>
          <w:lang w:val="en-GB"/>
        </w:rPr>
      </w:pPr>
      <w:r w:rsidRPr="00BD3ECE">
        <w:rPr>
          <w:rFonts w:ascii="TimesNewRomanPSMT;Times New Rom" w:hAnsi="TimesNewRomanPSMT;Times New Rom" w:cs="TimesNewRomanPSMT;Times New Rom"/>
          <w:b/>
          <w:sz w:val="20"/>
          <w:lang w:val="en-GB"/>
        </w:rPr>
        <w:t>II/2.</w:t>
      </w:r>
      <w:r w:rsidRPr="00BD3ECE">
        <w:rPr>
          <w:rFonts w:ascii="TimesNewRomanPSMT;Times New Rom" w:hAnsi="TimesNewRomanPSMT;Times New Rom" w:cs="TimesNewRomanPSMT;Times New Rom"/>
          <w:sz w:val="20"/>
          <w:lang w:val="en-GB"/>
        </w:rPr>
        <w:t xml:space="preserve"> Other activities</w:t>
      </w:r>
    </w:p>
    <w:p w14:paraId="22441F69" w14:textId="77777777" w:rsidR="00E90C3E" w:rsidRPr="00BD3ECE" w:rsidRDefault="00CB7441">
      <w:pPr>
        <w:tabs>
          <w:tab w:val="left" w:pos="112"/>
        </w:tabs>
        <w:spacing w:before="120"/>
        <w:rPr>
          <w:lang w:val="en-GB"/>
        </w:rPr>
      </w:pPr>
      <w:r w:rsidRPr="00BD3ECE">
        <w:rPr>
          <w:rFonts w:ascii="TimesNewRomanPSMT;Times New Rom" w:hAnsi="TimesNewRomanPSMT;Times New Rom" w:cs="TimesNewRomanPSMT;Times New Rom"/>
          <w:sz w:val="20"/>
          <w:lang w:val="en-GB"/>
        </w:rPr>
        <w:t xml:space="preserve">- Only works published in the year of </w:t>
      </w:r>
      <w:r w:rsidR="004E5264" w:rsidRPr="00BD3ECE">
        <w:rPr>
          <w:rFonts w:ascii="TimesNewRomanPSMT;Times New Rom" w:hAnsi="TimesNewRomanPSMT;Times New Rom" w:cs="TimesNewRomanPSMT;Times New Rom"/>
          <w:sz w:val="20"/>
          <w:lang w:val="en-GB"/>
        </w:rPr>
        <w:t>application</w:t>
      </w:r>
      <w:r w:rsidR="004E5264">
        <w:rPr>
          <w:rFonts w:ascii="TimesNewRomanPSMT;Times New Rom" w:hAnsi="TimesNewRomanPSMT;Times New Rom" w:cs="TimesNewRomanPSMT;Times New Rom"/>
          <w:sz w:val="20"/>
          <w:lang w:val="en-GB"/>
        </w:rPr>
        <w:t>,</w:t>
      </w:r>
      <w:r w:rsidRPr="00BD3ECE">
        <w:rPr>
          <w:rFonts w:ascii="TimesNewRomanPSMT;Times New Rom" w:hAnsi="TimesNewRomanPSMT;Times New Rom" w:cs="TimesNewRomanPSMT;Times New Rom"/>
          <w:sz w:val="20"/>
          <w:lang w:val="en-GB"/>
        </w:rPr>
        <w:t xml:space="preserve"> or in the two previous ye</w:t>
      </w:r>
      <w:r w:rsidR="004E5264">
        <w:rPr>
          <w:rFonts w:ascii="TimesNewRomanPSMT;Times New Rom" w:hAnsi="TimesNewRomanPSMT;Times New Rom" w:cs="TimesNewRomanPSMT;Times New Rom"/>
          <w:sz w:val="20"/>
          <w:lang w:val="en-GB"/>
        </w:rPr>
        <w:t>ars can be considered.</w:t>
      </w:r>
      <w:r w:rsidR="004E5264">
        <w:rPr>
          <w:rFonts w:ascii="TimesNewRomanPSMT;Times New Rom" w:hAnsi="TimesNewRomanPSMT;Times New Rom" w:cs="TimesNewRomanPSMT;Times New Rom"/>
          <w:sz w:val="20"/>
          <w:lang w:val="en-GB"/>
        </w:rPr>
        <w:br/>
        <w:t>-  In</w:t>
      </w:r>
      <w:r w:rsidRPr="00BD3ECE">
        <w:rPr>
          <w:rFonts w:ascii="TimesNewRomanPSMT;Times New Rom" w:hAnsi="TimesNewRomanPSMT;Times New Rom" w:cs="TimesNewRomanPSMT;Times New Rom"/>
          <w:sz w:val="20"/>
          <w:lang w:val="en-GB"/>
        </w:rPr>
        <w:t xml:space="preserve"> case of a released publication, the exact bibliographic data (author, editor, title, year and place of publication,  </w:t>
      </w:r>
      <w:r w:rsidRPr="00BD3ECE">
        <w:rPr>
          <w:rFonts w:ascii="TimesNewRomanPSMT;Times New Rom" w:hAnsi="TimesNewRomanPSMT;Times New Rom" w:cs="TimesNewRomanPSMT;Times New Rom"/>
          <w:sz w:val="20"/>
          <w:lang w:val="en-GB"/>
        </w:rPr>
        <w:tab/>
        <w:t>publ</w:t>
      </w:r>
      <w:r w:rsidR="004E5264">
        <w:rPr>
          <w:rFonts w:ascii="TimesNewRomanPSMT;Times New Rom" w:hAnsi="TimesNewRomanPSMT;Times New Rom" w:cs="TimesNewRomanPSMT;Times New Rom"/>
          <w:sz w:val="20"/>
          <w:lang w:val="en-GB"/>
        </w:rPr>
        <w:t>isher, page number</w:t>
      </w:r>
      <w:r w:rsidRPr="00BD3ECE">
        <w:rPr>
          <w:rFonts w:ascii="TimesNewRomanPSMT;Times New Rom" w:hAnsi="TimesNewRomanPSMT;Times New Rom" w:cs="TimesNewRomanPSMT;Times New Rom"/>
          <w:sz w:val="20"/>
          <w:lang w:val="en-GB"/>
        </w:rPr>
        <w:t>, etc.) must be indicated, in case of an Internet publication, the exact path.</w:t>
      </w:r>
      <w:r w:rsidRPr="00BD3ECE">
        <w:rPr>
          <w:rFonts w:ascii="TimesNewRomanPSMT;Times New Rom" w:hAnsi="TimesNewRomanPSMT;Times New Rom" w:cs="TimesNewRomanPSMT;Times New Rom"/>
          <w:sz w:val="20"/>
          <w:lang w:val="en-GB"/>
        </w:rPr>
        <w:br/>
        <w:t xml:space="preserve">- Only conferences where the applicant has acted as a speaker or participated in the organization of the conference can </w:t>
      </w:r>
      <w:r w:rsidRPr="00BD3ECE">
        <w:rPr>
          <w:rFonts w:ascii="TimesNewRomanPSMT;Times New Rom" w:hAnsi="TimesNewRomanPSMT;Times New Rom" w:cs="TimesNewRomanPSMT;Times New Rom"/>
          <w:sz w:val="20"/>
          <w:lang w:val="en-GB"/>
        </w:rPr>
        <w:tab/>
        <w:t>be considered as conference participation (except OTDK). If a conference is referenced, the exact program</w:t>
      </w:r>
      <w:r w:rsidR="004E5264">
        <w:rPr>
          <w:rFonts w:ascii="TimesNewRomanPSMT;Times New Rom" w:hAnsi="TimesNewRomanPSMT;Times New Rom" w:cs="TimesNewRomanPSMT;Times New Rom"/>
          <w:sz w:val="20"/>
          <w:lang w:val="en-GB"/>
        </w:rPr>
        <w:t>me</w:t>
      </w:r>
      <w:r w:rsidRPr="00BD3ECE">
        <w:rPr>
          <w:rFonts w:ascii="TimesNewRomanPSMT;Times New Rom" w:hAnsi="TimesNewRomanPSMT;Times New Rom" w:cs="TimesNewRomanPSMT;Times New Rom"/>
          <w:sz w:val="20"/>
          <w:lang w:val="en-GB"/>
        </w:rPr>
        <w:t xml:space="preserve"> of the </w:t>
      </w:r>
      <w:r w:rsidRPr="00BD3ECE">
        <w:rPr>
          <w:rFonts w:ascii="TimesNewRomanPSMT;Times New Rom" w:hAnsi="TimesNewRomanPSMT;Times New Rom" w:cs="TimesNewRomanPSMT;Times New Rom"/>
          <w:sz w:val="20"/>
          <w:lang w:val="en-GB"/>
        </w:rPr>
        <w:tab/>
        <w:t>conference must be attached.</w:t>
      </w:r>
      <w:r w:rsidRPr="00BD3ECE">
        <w:rPr>
          <w:rFonts w:ascii="TimesNewRomanPSMT;Times New Rom" w:hAnsi="TimesNewRomanPSMT;Times New Rom" w:cs="TimesNewRomanPSMT;Times New Rom"/>
          <w:sz w:val="20"/>
          <w:lang w:val="en-GB"/>
        </w:rPr>
        <w:br/>
        <w:t xml:space="preserve"> - Participation in a talent development program</w:t>
      </w:r>
      <w:r w:rsidR="004E5264">
        <w:rPr>
          <w:rFonts w:ascii="TimesNewRomanPSMT;Times New Rom" w:hAnsi="TimesNewRomanPSMT;Times New Rom" w:cs="TimesNewRomanPSMT;Times New Rom"/>
          <w:sz w:val="20"/>
          <w:lang w:val="en-GB"/>
        </w:rPr>
        <w:t>me</w:t>
      </w:r>
      <w:r w:rsidRPr="00BD3ECE">
        <w:rPr>
          <w:rFonts w:ascii="TimesNewRomanPSMT;Times New Rom" w:hAnsi="TimesNewRomanPSMT;Times New Rom" w:cs="TimesNewRomanPSMT;Times New Rom"/>
          <w:sz w:val="20"/>
          <w:lang w:val="en-GB"/>
        </w:rPr>
        <w:t>.</w:t>
      </w:r>
      <w:r w:rsidRPr="00BD3ECE">
        <w:rPr>
          <w:rFonts w:ascii="TimesNewRomanPSMT;Times New Rom" w:hAnsi="TimesNewRomanPSMT;Times New Rom" w:cs="TimesNewRomanPSMT;Times New Rom"/>
          <w:sz w:val="20"/>
          <w:lang w:val="en-GB"/>
        </w:rPr>
        <w:br/>
        <w:t xml:space="preserve"> - Assisting research, participating in a research group, assistance in research (certified by the leader</w:t>
      </w:r>
      <w:r w:rsidR="004E5264">
        <w:rPr>
          <w:rFonts w:ascii="TimesNewRomanPSMT;Times New Rom" w:hAnsi="TimesNewRomanPSMT;Times New Rom" w:cs="TimesNewRomanPSMT;Times New Rom"/>
          <w:sz w:val="20"/>
          <w:lang w:val="en-GB"/>
        </w:rPr>
        <w:t xml:space="preserve"> </w:t>
      </w:r>
      <w:r w:rsidRPr="00BD3ECE">
        <w:rPr>
          <w:rFonts w:ascii="TimesNewRomanPSMT;Times New Rom" w:hAnsi="TimesNewRomanPSMT;Times New Rom" w:cs="TimesNewRomanPSMT;Times New Rom"/>
          <w:sz w:val="20"/>
          <w:lang w:val="en-GB"/>
        </w:rPr>
        <w:t>of the research).</w:t>
      </w:r>
    </w:p>
    <w:p w14:paraId="2A75C5E1" w14:textId="77777777" w:rsidR="00E90C3E" w:rsidRPr="00BD3ECE" w:rsidRDefault="00E90C3E">
      <w:pPr>
        <w:ind w:left="709"/>
        <w:jc w:val="both"/>
        <w:rPr>
          <w:rFonts w:ascii="TimesNewRomanPSMT;Times New Rom" w:hAnsi="TimesNewRomanPSMT;Times New Rom" w:cs="TimesNewRomanPSMT;Times New Rom" w:hint="eastAsia"/>
          <w:sz w:val="20"/>
          <w:lang w:val="en-GB"/>
        </w:rPr>
      </w:pPr>
    </w:p>
    <w:tbl>
      <w:tblPr>
        <w:tblW w:w="9200" w:type="dxa"/>
        <w:tblInd w:w="-118" w:type="dxa"/>
        <w:tblLook w:val="0000" w:firstRow="0" w:lastRow="0" w:firstColumn="0" w:lastColumn="0" w:noHBand="0" w:noVBand="0"/>
      </w:tblPr>
      <w:tblGrid>
        <w:gridCol w:w="6204"/>
        <w:gridCol w:w="2996"/>
      </w:tblGrid>
      <w:tr w:rsidR="00E90C3E" w:rsidRPr="00BD3ECE" w14:paraId="1AAF74D2" w14:textId="77777777">
        <w:tc>
          <w:tcPr>
            <w:tcW w:w="6204" w:type="dxa"/>
            <w:tcBorders>
              <w:top w:val="single" w:sz="4" w:space="0" w:color="000000"/>
              <w:left w:val="single" w:sz="4" w:space="0" w:color="000000"/>
              <w:bottom w:val="single" w:sz="4" w:space="0" w:color="000000"/>
            </w:tcBorders>
            <w:shd w:val="clear" w:color="auto" w:fill="auto"/>
          </w:tcPr>
          <w:p w14:paraId="03350E33" w14:textId="77777777" w:rsidR="00E90C3E" w:rsidRPr="00BD3ECE" w:rsidRDefault="00CB7441">
            <w:pPr>
              <w:jc w:val="both"/>
              <w:rPr>
                <w:b/>
                <w:sz w:val="20"/>
                <w:lang w:val="en-GB"/>
              </w:rPr>
            </w:pPr>
            <w:r w:rsidRPr="00BD3ECE">
              <w:rPr>
                <w:b/>
                <w:sz w:val="20"/>
                <w:lang w:val="en-GB"/>
              </w:rPr>
              <w:t>III. Outstanding public activity, sports, demonstrator work  and other activities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256E7C9E" w14:textId="77777777" w:rsidR="00E90C3E" w:rsidRPr="00BD3ECE" w:rsidRDefault="00BD3ECE">
            <w:pPr>
              <w:jc w:val="right"/>
              <w:rPr>
                <w:b/>
                <w:sz w:val="20"/>
                <w:lang w:val="en-GB"/>
              </w:rPr>
            </w:pPr>
            <w:r>
              <w:rPr>
                <w:rFonts w:ascii="TimesNewRomanPSMT;Times New Rom" w:hAnsi="TimesNewRomanPSMT;Times New Rom" w:cs="TimesNewRomanPSMT;Times New Rom"/>
                <w:b/>
                <w:sz w:val="20"/>
                <w:lang w:val="en-GB"/>
              </w:rPr>
              <w:t>T</w:t>
            </w:r>
            <w:r w:rsidRPr="00BD3ECE">
              <w:rPr>
                <w:rFonts w:ascii="TimesNewRomanPSMT;Times New Rom" w:hAnsi="TimesNewRomanPSMT;Times New Rom" w:cs="TimesNewRomanPSMT;Times New Rom"/>
                <w:b/>
                <w:sz w:val="20"/>
                <w:lang w:val="en-GB"/>
              </w:rPr>
              <w:t>otal max</w:t>
            </w:r>
            <w:r>
              <w:rPr>
                <w:rFonts w:ascii="TimesNewRomanPSMT;Times New Rom" w:hAnsi="TimesNewRomanPSMT;Times New Rom" w:cs="TimesNewRomanPSMT;Times New Rom"/>
                <w:b/>
                <w:sz w:val="20"/>
                <w:lang w:val="en-GB"/>
              </w:rPr>
              <w:t>.</w:t>
            </w:r>
            <w:r w:rsidRPr="00BD3ECE">
              <w:rPr>
                <w:rFonts w:ascii="TimesNewRomanPSMT;Times New Rom" w:hAnsi="TimesNewRomanPSMT;Times New Rom" w:cs="TimesNewRomanPSMT;Times New Rom"/>
                <w:b/>
                <w:sz w:val="20"/>
                <w:lang w:val="en-GB"/>
              </w:rPr>
              <w:t xml:space="preserve"> </w:t>
            </w:r>
            <w:r w:rsidR="00CB7441" w:rsidRPr="00BD3ECE">
              <w:rPr>
                <w:b/>
                <w:sz w:val="20"/>
                <w:lang w:val="en-GB"/>
              </w:rPr>
              <w:t>10 points</w:t>
            </w:r>
          </w:p>
        </w:tc>
      </w:tr>
    </w:tbl>
    <w:p w14:paraId="58216857" w14:textId="77777777" w:rsidR="00E90C3E" w:rsidRPr="006E7E57" w:rsidRDefault="00F45A1E" w:rsidP="006E7E57">
      <w:pPr>
        <w:ind w:left="142"/>
        <w:rPr>
          <w:rFonts w:ascii="TimesNewRomanPSMT" w:hAnsi="TimesNewRomanPSMT"/>
          <w:color w:val="0070C0"/>
          <w:sz w:val="20"/>
          <w:lang w:val="en-GB"/>
        </w:rPr>
      </w:pPr>
      <w:r w:rsidRPr="006E7E57">
        <w:rPr>
          <w:rFonts w:ascii="TimesNewRomanPSMT" w:hAnsi="TimesNewRomanPSMT"/>
          <w:sz w:val="20"/>
          <w:lang w:val="en-GB"/>
        </w:rPr>
        <w:t>Charity or other activity honouring the Faculty or enriching its intellectual life.</w:t>
      </w:r>
      <w:r w:rsidR="006E7E57" w:rsidRPr="006E7E57">
        <w:rPr>
          <w:rFonts w:ascii="TimesNewRomanPSMT" w:hAnsi="TimesNewRomanPSMT"/>
          <w:sz w:val="20"/>
          <w:lang w:val="en-GB"/>
        </w:rPr>
        <w:t xml:space="preserve"> </w:t>
      </w:r>
      <w:r w:rsidR="00CB7441" w:rsidRPr="006E7E57">
        <w:rPr>
          <w:sz w:val="20"/>
          <w:lang w:val="en-GB"/>
        </w:rPr>
        <w:t>(The s</w:t>
      </w:r>
      <w:r w:rsidR="006E7E57" w:rsidRPr="006E7E57">
        <w:rPr>
          <w:sz w:val="20"/>
          <w:lang w:val="en-GB"/>
        </w:rPr>
        <w:t xml:space="preserve">pecific nature of the activity </w:t>
      </w:r>
      <w:r w:rsidR="00CB7441" w:rsidRPr="006E7E57">
        <w:rPr>
          <w:sz w:val="20"/>
          <w:lang w:val="en-GB"/>
        </w:rPr>
        <w:t xml:space="preserve">must </w:t>
      </w:r>
      <w:r w:rsidR="00CB7441" w:rsidRPr="00BD3ECE">
        <w:rPr>
          <w:sz w:val="20"/>
          <w:lang w:val="en-GB"/>
        </w:rPr>
        <w:t>be indicated, with the specific parts of the applicant</w:t>
      </w:r>
      <w:r w:rsidR="004E5264">
        <w:rPr>
          <w:sz w:val="20"/>
          <w:lang w:val="en-GB"/>
        </w:rPr>
        <w:t>,</w:t>
      </w:r>
      <w:r w:rsidR="00CB7441" w:rsidRPr="00BD3ECE">
        <w:rPr>
          <w:sz w:val="20"/>
          <w:lang w:val="en-GB"/>
        </w:rPr>
        <w:t xml:space="preserve"> and the period in which it was c</w:t>
      </w:r>
      <w:r w:rsidR="004E5264">
        <w:rPr>
          <w:sz w:val="20"/>
          <w:lang w:val="en-GB"/>
        </w:rPr>
        <w:t xml:space="preserve">arried out, and whether it has </w:t>
      </w:r>
      <w:r w:rsidR="00CB7441" w:rsidRPr="00BD3ECE">
        <w:rPr>
          <w:sz w:val="20"/>
          <w:lang w:val="en-GB"/>
        </w:rPr>
        <w:t>already received a scholarship or other benefit in this regard.)</w:t>
      </w:r>
    </w:p>
    <w:p w14:paraId="14ACB976" w14:textId="77777777" w:rsidR="00E90C3E" w:rsidRPr="00BD3ECE" w:rsidRDefault="00E90C3E">
      <w:pPr>
        <w:ind w:left="142"/>
        <w:jc w:val="both"/>
        <w:rPr>
          <w:sz w:val="20"/>
          <w:lang w:val="en-GB"/>
        </w:rPr>
      </w:pPr>
    </w:p>
    <w:p w14:paraId="41538DE7" w14:textId="77777777" w:rsidR="00E90C3E" w:rsidRPr="00BD3ECE" w:rsidRDefault="00CB7441">
      <w:pPr>
        <w:ind w:left="142"/>
        <w:jc w:val="both"/>
        <w:rPr>
          <w:sz w:val="20"/>
          <w:lang w:val="en-GB"/>
        </w:rPr>
      </w:pPr>
      <w:r w:rsidRPr="00BD3ECE">
        <w:rPr>
          <w:sz w:val="20"/>
          <w:lang w:val="en-GB"/>
        </w:rPr>
        <w:t>The demonstrator work activity must be proven by a certificate from the head of the department or institute, indicating the tasks performed.</w:t>
      </w:r>
    </w:p>
    <w:sectPr w:rsidR="00E90C3E" w:rsidRPr="00BD3ECE" w:rsidSect="002F1CF6">
      <w:headerReference w:type="default" r:id="rId7"/>
      <w:pgSz w:w="11906" w:h="16838"/>
      <w:pgMar w:top="2825" w:right="991" w:bottom="709" w:left="993" w:header="1134"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BC61" w14:textId="77777777" w:rsidR="001008D6" w:rsidRDefault="001008D6" w:rsidP="00E90C3E">
      <w:r>
        <w:separator/>
      </w:r>
    </w:p>
  </w:endnote>
  <w:endnote w:type="continuationSeparator" w:id="0">
    <w:p w14:paraId="532E183E" w14:textId="77777777" w:rsidR="001008D6" w:rsidRDefault="001008D6" w:rsidP="00E9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Times New Rom">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3ABF" w14:textId="77777777" w:rsidR="001008D6" w:rsidRDefault="001008D6" w:rsidP="00E90C3E">
      <w:r>
        <w:separator/>
      </w:r>
    </w:p>
  </w:footnote>
  <w:footnote w:type="continuationSeparator" w:id="0">
    <w:p w14:paraId="2B4D450D" w14:textId="77777777" w:rsidR="001008D6" w:rsidRDefault="001008D6" w:rsidP="00E9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1727" w14:textId="77777777" w:rsidR="00E90C3E" w:rsidRDefault="00CB7441">
    <w:pPr>
      <w:jc w:val="center"/>
      <w:rPr>
        <w:sz w:val="20"/>
      </w:rPr>
    </w:pPr>
    <w:proofErr w:type="spellStart"/>
    <w:r>
      <w:rPr>
        <w:rFonts w:ascii="Garamond" w:hAnsi="Garamond"/>
        <w:b/>
        <w:sz w:val="22"/>
      </w:rPr>
      <w:t>Criteria</w:t>
    </w:r>
    <w:proofErr w:type="spellEnd"/>
    <w:r>
      <w:rPr>
        <w:rFonts w:ascii="Garamond" w:hAnsi="Garamond"/>
        <w:b/>
        <w:sz w:val="22"/>
      </w:rPr>
      <w:t xml:space="preserve"> </w:t>
    </w:r>
    <w:proofErr w:type="spellStart"/>
    <w:r>
      <w:rPr>
        <w:rFonts w:ascii="Garamond" w:hAnsi="Garamond"/>
        <w:b/>
        <w:sz w:val="22"/>
      </w:rPr>
      <w:t>for</w:t>
    </w:r>
    <w:proofErr w:type="spellEnd"/>
    <w:r>
      <w:rPr>
        <w:rFonts w:ascii="Garamond" w:hAnsi="Garamond"/>
        <w:b/>
        <w:sz w:val="22"/>
      </w:rPr>
      <w:t xml:space="preserve"> </w:t>
    </w:r>
    <w:proofErr w:type="spellStart"/>
    <w:r>
      <w:rPr>
        <w:rFonts w:ascii="Garamond" w:hAnsi="Garamond"/>
        <w:b/>
        <w:sz w:val="22"/>
      </w:rPr>
      <w:t>assessment</w:t>
    </w:r>
    <w:proofErr w:type="spellEnd"/>
    <w:r>
      <w:rPr>
        <w:b/>
        <w:sz w:val="20"/>
      </w:rPr>
      <w:t xml:space="preserve"> </w:t>
    </w:r>
  </w:p>
  <w:p w14:paraId="01783519" w14:textId="77777777" w:rsidR="00E90C3E" w:rsidRDefault="00E90C3E">
    <w:pPr>
      <w:jc w:val="center"/>
      <w:rPr>
        <w:sz w:val="20"/>
      </w:rPr>
    </w:pPr>
  </w:p>
  <w:p w14:paraId="7B99B25B" w14:textId="77777777" w:rsidR="00E90C3E" w:rsidRDefault="00CB7441">
    <w:pPr>
      <w:jc w:val="center"/>
      <w:rPr>
        <w:sz w:val="20"/>
      </w:rPr>
    </w:pPr>
    <w:proofErr w:type="spellStart"/>
    <w:r>
      <w:rPr>
        <w:sz w:val="20"/>
      </w:rPr>
      <w:t>for</w:t>
    </w:r>
    <w:proofErr w:type="spellEnd"/>
    <w:r>
      <w:rPr>
        <w:sz w:val="20"/>
      </w:rPr>
      <w:t xml:space="preserve"> </w:t>
    </w:r>
    <w:proofErr w:type="spellStart"/>
    <w:r>
      <w:rPr>
        <w:sz w:val="20"/>
      </w:rPr>
      <w:t>ranking</w:t>
    </w:r>
    <w:proofErr w:type="spellEnd"/>
    <w:r>
      <w:rPr>
        <w:sz w:val="20"/>
      </w:rPr>
      <w:t xml:space="preserve"> National </w:t>
    </w:r>
    <w:proofErr w:type="spellStart"/>
    <w:r>
      <w:rPr>
        <w:sz w:val="20"/>
      </w:rPr>
      <w:t>Higher</w:t>
    </w:r>
    <w:proofErr w:type="spellEnd"/>
    <w:r>
      <w:rPr>
        <w:sz w:val="20"/>
      </w:rPr>
      <w:t xml:space="preserve"> Education </w:t>
    </w:r>
    <w:proofErr w:type="spellStart"/>
    <w:r>
      <w:rPr>
        <w:sz w:val="20"/>
      </w:rPr>
      <w:t>Scholarship</w:t>
    </w:r>
    <w:proofErr w:type="spellEnd"/>
    <w:r>
      <w:rPr>
        <w:sz w:val="20"/>
      </w:rPr>
      <w:t xml:space="preserve"> </w:t>
    </w:r>
    <w:proofErr w:type="spellStart"/>
    <w:r>
      <w:rPr>
        <w:sz w:val="20"/>
      </w:rPr>
      <w:t>applications</w:t>
    </w:r>
    <w:proofErr w:type="spellEnd"/>
  </w:p>
  <w:p w14:paraId="525C48B1" w14:textId="77777777" w:rsidR="00E90C3E" w:rsidRDefault="00CB7441">
    <w:pPr>
      <w:jc w:val="center"/>
      <w:rPr>
        <w:sz w:val="20"/>
      </w:rPr>
    </w:pPr>
    <w:proofErr w:type="spellStart"/>
    <w:r>
      <w:rPr>
        <w:sz w:val="20"/>
      </w:rPr>
      <w:t>at</w:t>
    </w:r>
    <w:proofErr w:type="spellEnd"/>
    <w:r>
      <w:rPr>
        <w:sz w:val="20"/>
      </w:rPr>
      <w:t xml:space="preserve"> </w:t>
    </w:r>
    <w:proofErr w:type="spellStart"/>
    <w:r>
      <w:rPr>
        <w:sz w:val="20"/>
      </w:rPr>
      <w:t>the</w:t>
    </w:r>
    <w:proofErr w:type="spellEnd"/>
    <w:r>
      <w:rPr>
        <w:sz w:val="20"/>
      </w:rPr>
      <w:t xml:space="preserve"> </w:t>
    </w:r>
    <w:proofErr w:type="spellStart"/>
    <w:r>
      <w:rPr>
        <w:sz w:val="20"/>
      </w:rPr>
      <w:t>Faculty</w:t>
    </w:r>
    <w:proofErr w:type="spellEnd"/>
    <w:r>
      <w:rPr>
        <w:sz w:val="20"/>
      </w:rPr>
      <w:t xml:space="preserve"> of </w:t>
    </w:r>
    <w:proofErr w:type="spellStart"/>
    <w:r>
      <w:rPr>
        <w:sz w:val="20"/>
      </w:rPr>
      <w:t>Human</w:t>
    </w:r>
    <w:r w:rsidR="00BD3ECE">
      <w:rPr>
        <w:sz w:val="20"/>
      </w:rPr>
      <w:t>ities</w:t>
    </w:r>
    <w:proofErr w:type="spellEnd"/>
    <w:r w:rsidR="00BD3ECE">
      <w:rPr>
        <w:sz w:val="20"/>
      </w:rPr>
      <w:t xml:space="preserve"> and </w:t>
    </w:r>
    <w:proofErr w:type="spellStart"/>
    <w:r w:rsidR="00BD3ECE">
      <w:rPr>
        <w:sz w:val="20"/>
      </w:rPr>
      <w:t>Social</w:t>
    </w:r>
    <w:proofErr w:type="spellEnd"/>
    <w:r w:rsidR="00BD3ECE">
      <w:rPr>
        <w:sz w:val="20"/>
      </w:rPr>
      <w:t xml:space="preserve"> </w:t>
    </w:r>
    <w:proofErr w:type="spellStart"/>
    <w:r w:rsidR="00BD3ECE">
      <w:rPr>
        <w:sz w:val="20"/>
      </w:rPr>
      <w:t>Sciences</w:t>
    </w:r>
    <w:proofErr w:type="spellEnd"/>
    <w:r w:rsidR="00BD3ECE">
      <w:rPr>
        <w:sz w:val="20"/>
      </w:rPr>
      <w:t xml:space="preserve"> of</w:t>
    </w:r>
    <w:r>
      <w:rPr>
        <w:sz w:val="20"/>
      </w:rPr>
      <w:t xml:space="preserve"> Pázmány Péter </w:t>
    </w:r>
    <w:proofErr w:type="spellStart"/>
    <w:r>
      <w:rPr>
        <w:sz w:val="20"/>
      </w:rPr>
      <w:t>Catholic</w:t>
    </w:r>
    <w:proofErr w:type="spellEnd"/>
    <w:r>
      <w:rPr>
        <w:sz w:val="20"/>
      </w:rPr>
      <w:t xml:space="preserve"> University</w:t>
    </w:r>
  </w:p>
  <w:p w14:paraId="395D8871" w14:textId="77777777" w:rsidR="00E90C3E" w:rsidRDefault="00BE567F">
    <w:pPr>
      <w:jc w:val="center"/>
      <w:rPr>
        <w:sz w:val="20"/>
      </w:rPr>
    </w:pPr>
    <w:r>
      <w:rPr>
        <w:sz w:val="20"/>
      </w:rPr>
      <w:t xml:space="preserve">in </w:t>
    </w:r>
    <w:proofErr w:type="spellStart"/>
    <w:r>
      <w:rPr>
        <w:sz w:val="20"/>
      </w:rPr>
      <w:t>the</w:t>
    </w:r>
    <w:proofErr w:type="spellEnd"/>
    <w:r>
      <w:rPr>
        <w:sz w:val="20"/>
      </w:rPr>
      <w:t xml:space="preserve"> </w:t>
    </w:r>
    <w:proofErr w:type="spellStart"/>
    <w:r>
      <w:rPr>
        <w:sz w:val="20"/>
      </w:rPr>
      <w:t>academic</w:t>
    </w:r>
    <w:proofErr w:type="spellEnd"/>
    <w:r>
      <w:rPr>
        <w:sz w:val="20"/>
      </w:rPr>
      <w:t xml:space="preserve"> </w:t>
    </w:r>
    <w:proofErr w:type="spellStart"/>
    <w:r>
      <w:rPr>
        <w:sz w:val="20"/>
      </w:rPr>
      <w:t>year</w:t>
    </w:r>
    <w:proofErr w:type="spellEnd"/>
    <w:r>
      <w:rPr>
        <w:sz w:val="20"/>
      </w:rPr>
      <w:t xml:space="preserve"> 2025/2026</w:t>
    </w:r>
    <w:r w:rsidR="00BD3ECE">
      <w:rPr>
        <w:sz w:val="20"/>
      </w:rPr>
      <w:t>.</w:t>
    </w:r>
  </w:p>
  <w:p w14:paraId="54481E3B" w14:textId="77777777" w:rsidR="00E90C3E" w:rsidRDefault="00E90C3E">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03C26"/>
    <w:multiLevelType w:val="multilevel"/>
    <w:tmpl w:val="6C32209E"/>
    <w:lvl w:ilvl="0">
      <w:start w:val="1"/>
      <w:numFmt w:val="lowerLetter"/>
      <w:lvlText w:val="%1)"/>
      <w:lvlJc w:val="left"/>
      <w:pPr>
        <w:tabs>
          <w:tab w:val="num" w:pos="720"/>
        </w:tabs>
        <w:ind w:left="720" w:hanging="360"/>
      </w:pPr>
      <w:rPr>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A14107"/>
    <w:multiLevelType w:val="multilevel"/>
    <w:tmpl w:val="4B2C2B88"/>
    <w:lvl w:ilvl="0">
      <w:start w:val="1"/>
      <w:numFmt w:val="none"/>
      <w:suff w:val="nothing"/>
      <w:lvlText w:val=""/>
      <w:lvlJc w:val="left"/>
      <w:pPr>
        <w:ind w:left="0" w:firstLine="0"/>
      </w:pPr>
    </w:lvl>
    <w:lvl w:ilvl="1">
      <w:start w:val="1"/>
      <w:numFmt w:val="none"/>
      <w:pStyle w:val="Cmsor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F526F5"/>
    <w:multiLevelType w:val="hybridMultilevel"/>
    <w:tmpl w:val="C36A6E2E"/>
    <w:lvl w:ilvl="0" w:tplc="4984CBC4">
      <w:start w:val="1"/>
      <w:numFmt w:val="lowerLetter"/>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num w:numId="1" w16cid:durableId="1872723492">
    <w:abstractNumId w:val="1"/>
  </w:num>
  <w:num w:numId="2" w16cid:durableId="619997988">
    <w:abstractNumId w:val="0"/>
  </w:num>
  <w:num w:numId="3" w16cid:durableId="124140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3E"/>
    <w:rsid w:val="001008D6"/>
    <w:rsid w:val="001E6672"/>
    <w:rsid w:val="002F1CF6"/>
    <w:rsid w:val="004808F8"/>
    <w:rsid w:val="004E5264"/>
    <w:rsid w:val="00513319"/>
    <w:rsid w:val="005242BF"/>
    <w:rsid w:val="00566448"/>
    <w:rsid w:val="006E3206"/>
    <w:rsid w:val="006E7E57"/>
    <w:rsid w:val="00AB2EF8"/>
    <w:rsid w:val="00BD3ECE"/>
    <w:rsid w:val="00BE567F"/>
    <w:rsid w:val="00CB7441"/>
    <w:rsid w:val="00CF6103"/>
    <w:rsid w:val="00D44C58"/>
    <w:rsid w:val="00E90C3E"/>
    <w:rsid w:val="00F45A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7A08"/>
  <w15:docId w15:val="{71D3A890-9A7C-4105-AB70-1F4A3B10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2"/>
        <w:sz w:val="24"/>
        <w:szCs w:val="24"/>
        <w:lang w:val="hu-H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90C3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21">
    <w:name w:val="Címsor 21"/>
    <w:basedOn w:val="Cmsor"/>
    <w:next w:val="Szvegtrzs"/>
    <w:qFormat/>
    <w:rsid w:val="00E90C3E"/>
    <w:pPr>
      <w:numPr>
        <w:ilvl w:val="1"/>
        <w:numId w:val="1"/>
      </w:numPr>
      <w:spacing w:before="200"/>
      <w:outlineLvl w:val="1"/>
    </w:pPr>
    <w:rPr>
      <w:b/>
      <w:bCs/>
      <w:sz w:val="32"/>
      <w:szCs w:val="32"/>
    </w:rPr>
  </w:style>
  <w:style w:type="character" w:customStyle="1" w:styleId="WW8Num3z0">
    <w:name w:val="WW8Num3z0"/>
    <w:qFormat/>
    <w:rsid w:val="00E90C3E"/>
    <w:rPr>
      <w:rFonts w:ascii="TimesNewRomanPSMT;Times New Rom" w:hAnsi="TimesNewRomanPSMT;Times New Rom" w:cs="TimesNewRomanPSMT;Times New Rom"/>
      <w:sz w:val="20"/>
    </w:rPr>
  </w:style>
  <w:style w:type="character" w:customStyle="1" w:styleId="WW8Num1z0">
    <w:name w:val="WW8Num1z0"/>
    <w:qFormat/>
    <w:rsid w:val="00E90C3E"/>
    <w:rPr>
      <w:sz w:val="20"/>
    </w:rPr>
  </w:style>
  <w:style w:type="character" w:customStyle="1" w:styleId="WW8Num2z0">
    <w:name w:val="WW8Num2z0"/>
    <w:qFormat/>
    <w:rsid w:val="00E90C3E"/>
    <w:rPr>
      <w:rFonts w:ascii="TimesNewRomanPSMT;Times New Rom" w:hAnsi="TimesNewRomanPSMT;Times New Rom" w:cs="Times New Roman"/>
      <w:sz w:val="20"/>
    </w:rPr>
  </w:style>
  <w:style w:type="character" w:customStyle="1" w:styleId="Internet-hivatkozs">
    <w:name w:val="Internet-hivatkozás"/>
    <w:rsid w:val="00E90C3E"/>
    <w:rPr>
      <w:color w:val="000080"/>
      <w:u w:val="single"/>
    </w:rPr>
  </w:style>
  <w:style w:type="paragraph" w:customStyle="1" w:styleId="Cmsor">
    <w:name w:val="Címsor"/>
    <w:basedOn w:val="Norml"/>
    <w:next w:val="Szvegtrzs"/>
    <w:qFormat/>
    <w:rsid w:val="00E90C3E"/>
    <w:pPr>
      <w:keepNext/>
      <w:spacing w:before="240" w:after="120"/>
    </w:pPr>
    <w:rPr>
      <w:rFonts w:ascii="Arial" w:eastAsia="Microsoft YaHei" w:hAnsi="Arial"/>
      <w:sz w:val="28"/>
      <w:szCs w:val="28"/>
    </w:rPr>
  </w:style>
  <w:style w:type="paragraph" w:styleId="Szvegtrzs">
    <w:name w:val="Body Text"/>
    <w:basedOn w:val="Norml"/>
    <w:rsid w:val="00E90C3E"/>
    <w:pPr>
      <w:spacing w:after="140" w:line="276" w:lineRule="auto"/>
    </w:pPr>
  </w:style>
  <w:style w:type="paragraph" w:styleId="Lista">
    <w:name w:val="List"/>
    <w:basedOn w:val="Szvegtrzs"/>
    <w:rsid w:val="00E90C3E"/>
  </w:style>
  <w:style w:type="paragraph" w:customStyle="1" w:styleId="Kpalrs1">
    <w:name w:val="Képaláírás1"/>
    <w:basedOn w:val="Norml"/>
    <w:qFormat/>
    <w:rsid w:val="00E90C3E"/>
    <w:pPr>
      <w:suppressLineNumbers/>
      <w:spacing w:before="120" w:after="120"/>
    </w:pPr>
    <w:rPr>
      <w:i/>
      <w:iCs/>
    </w:rPr>
  </w:style>
  <w:style w:type="paragraph" w:customStyle="1" w:styleId="Trgymutat">
    <w:name w:val="Tárgymutató"/>
    <w:basedOn w:val="Norml"/>
    <w:qFormat/>
    <w:rsid w:val="00E90C3E"/>
    <w:pPr>
      <w:suppressLineNumbers/>
    </w:pPr>
  </w:style>
  <w:style w:type="paragraph" w:customStyle="1" w:styleId="lfej1">
    <w:name w:val="Élőfej1"/>
    <w:basedOn w:val="Norml"/>
    <w:rsid w:val="00E90C3E"/>
    <w:pPr>
      <w:suppressLineNumbers/>
      <w:tabs>
        <w:tab w:val="center" w:pos="4819"/>
        <w:tab w:val="right" w:pos="9638"/>
      </w:tabs>
    </w:pPr>
  </w:style>
  <w:style w:type="paragraph" w:customStyle="1" w:styleId="Elformzottszveg">
    <w:name w:val="Előformázott szöveg"/>
    <w:basedOn w:val="Norml"/>
    <w:qFormat/>
    <w:rsid w:val="00E90C3E"/>
    <w:rPr>
      <w:rFonts w:ascii="Courier New" w:hAnsi="Courier New" w:cs="Courier New"/>
      <w:sz w:val="20"/>
      <w:szCs w:val="20"/>
    </w:rPr>
  </w:style>
  <w:style w:type="paragraph" w:customStyle="1" w:styleId="Tblzattartalom">
    <w:name w:val="Táblázattartalom"/>
    <w:basedOn w:val="Norml"/>
    <w:qFormat/>
    <w:rsid w:val="00E90C3E"/>
    <w:pPr>
      <w:suppressLineNumbers/>
    </w:pPr>
  </w:style>
  <w:style w:type="paragraph" w:customStyle="1" w:styleId="Tblzatfejlc">
    <w:name w:val="Táblázatfejléc"/>
    <w:basedOn w:val="Tblzattartalom"/>
    <w:qFormat/>
    <w:rsid w:val="00E90C3E"/>
    <w:pPr>
      <w:jc w:val="center"/>
    </w:pPr>
    <w:rPr>
      <w:b/>
      <w:bCs/>
    </w:rPr>
  </w:style>
  <w:style w:type="numbering" w:customStyle="1" w:styleId="WW8Num3">
    <w:name w:val="WW8Num3"/>
    <w:qFormat/>
    <w:rsid w:val="00E90C3E"/>
  </w:style>
  <w:style w:type="numbering" w:customStyle="1" w:styleId="WW8Num1">
    <w:name w:val="WW8Num1"/>
    <w:qFormat/>
    <w:rsid w:val="00E90C3E"/>
  </w:style>
  <w:style w:type="numbering" w:customStyle="1" w:styleId="WW8Num2">
    <w:name w:val="WW8Num2"/>
    <w:qFormat/>
    <w:rsid w:val="00E90C3E"/>
  </w:style>
  <w:style w:type="paragraph" w:styleId="lfej">
    <w:name w:val="header"/>
    <w:basedOn w:val="Norml"/>
    <w:link w:val="lfejChar"/>
    <w:uiPriority w:val="99"/>
    <w:unhideWhenUsed/>
    <w:rsid w:val="00BD3ECE"/>
    <w:pPr>
      <w:tabs>
        <w:tab w:val="center" w:pos="4536"/>
        <w:tab w:val="right" w:pos="9072"/>
      </w:tabs>
    </w:pPr>
    <w:rPr>
      <w:rFonts w:cs="Mangal"/>
      <w:szCs w:val="21"/>
    </w:rPr>
  </w:style>
  <w:style w:type="character" w:customStyle="1" w:styleId="lfejChar">
    <w:name w:val="Élőfej Char"/>
    <w:basedOn w:val="Bekezdsalapbettpusa"/>
    <w:link w:val="lfej"/>
    <w:uiPriority w:val="99"/>
    <w:rsid w:val="00BD3ECE"/>
    <w:rPr>
      <w:rFonts w:cs="Mangal"/>
      <w:szCs w:val="21"/>
    </w:rPr>
  </w:style>
  <w:style w:type="paragraph" w:styleId="llb">
    <w:name w:val="footer"/>
    <w:basedOn w:val="Norml"/>
    <w:link w:val="llbChar"/>
    <w:uiPriority w:val="99"/>
    <w:unhideWhenUsed/>
    <w:rsid w:val="00BD3ECE"/>
    <w:pPr>
      <w:tabs>
        <w:tab w:val="center" w:pos="4536"/>
        <w:tab w:val="right" w:pos="9072"/>
      </w:tabs>
    </w:pPr>
    <w:rPr>
      <w:rFonts w:cs="Mangal"/>
      <w:szCs w:val="21"/>
    </w:rPr>
  </w:style>
  <w:style w:type="character" w:customStyle="1" w:styleId="llbChar">
    <w:name w:val="Élőláb Char"/>
    <w:basedOn w:val="Bekezdsalapbettpusa"/>
    <w:link w:val="llb"/>
    <w:uiPriority w:val="99"/>
    <w:rsid w:val="00BD3ECE"/>
    <w:rPr>
      <w:rFonts w:cs="Mangal"/>
      <w:szCs w:val="21"/>
    </w:rPr>
  </w:style>
  <w:style w:type="paragraph" w:styleId="Listaszerbekezds">
    <w:name w:val="List Paragraph"/>
    <w:basedOn w:val="Norml"/>
    <w:uiPriority w:val="34"/>
    <w:qFormat/>
    <w:rsid w:val="00BD3EC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2913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Deák Katalin</cp:lastModifiedBy>
  <cp:revision>7</cp:revision>
  <dcterms:created xsi:type="dcterms:W3CDTF">2023-05-31T07:05:00Z</dcterms:created>
  <dcterms:modified xsi:type="dcterms:W3CDTF">2025-05-27T12:09:00Z</dcterms:modified>
  <dc:language>hu-HU</dc:language>
</cp:coreProperties>
</file>