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638073C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F3">
        <w:rPr>
          <w:rFonts w:ascii="Times New Roman" w:hAnsi="Times New Roman"/>
          <w:sz w:val="28"/>
          <w:szCs w:val="28"/>
        </w:rPr>
        <w:t>ő</w:t>
      </w:r>
      <w:r w:rsidR="001C6EA1" w:rsidRPr="000F7EBB">
        <w:rPr>
          <w:rFonts w:ascii="Times New Roman" w:hAnsi="Times New Roman"/>
          <w:sz w:val="28"/>
          <w:szCs w:val="28"/>
        </w:rPr>
        <w:t>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48283212" w14:textId="34D71DAC" w:rsidR="007E3E6B" w:rsidRPr="00A84D57" w:rsidRDefault="007E3E6B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D71">
        <w:rPr>
          <w:rFonts w:ascii="Times New Roman" w:hAnsi="Times New Roman"/>
          <w:b/>
          <w:bCs/>
          <w:sz w:val="24"/>
          <w:szCs w:val="24"/>
        </w:rPr>
        <w:t>és online (</w:t>
      </w:r>
      <w:proofErr w:type="spellStart"/>
      <w:r w:rsidR="00460D71"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 w:rsidR="00460D71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083C09" w14:textId="385C573A" w:rsidR="00882581" w:rsidRPr="009F6F37" w:rsidRDefault="009F6F37" w:rsidP="0088258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F6F37">
        <w:rPr>
          <w:rFonts w:ascii="Times New Roman" w:hAnsi="Times New Roman"/>
          <w:b/>
          <w:bCs/>
          <w:sz w:val="36"/>
          <w:szCs w:val="36"/>
        </w:rPr>
        <w:t xml:space="preserve">Művészet – </w:t>
      </w:r>
      <w:proofErr w:type="spellStart"/>
      <w:r w:rsidRPr="009F6F37">
        <w:rPr>
          <w:rFonts w:ascii="Times New Roman" w:hAnsi="Times New Roman"/>
          <w:b/>
          <w:bCs/>
          <w:sz w:val="36"/>
          <w:szCs w:val="36"/>
        </w:rPr>
        <w:t>vallás</w:t>
      </w:r>
      <w:proofErr w:type="spellEnd"/>
      <w:r w:rsidRPr="009F6F37">
        <w:rPr>
          <w:rFonts w:ascii="Times New Roman" w:hAnsi="Times New Roman"/>
          <w:b/>
          <w:bCs/>
          <w:sz w:val="36"/>
          <w:szCs w:val="36"/>
        </w:rPr>
        <w:t xml:space="preserve"> – </w:t>
      </w:r>
      <w:proofErr w:type="spellStart"/>
      <w:r w:rsidRPr="009F6F37">
        <w:rPr>
          <w:rFonts w:ascii="Times New Roman" w:hAnsi="Times New Roman"/>
          <w:b/>
          <w:bCs/>
          <w:sz w:val="36"/>
          <w:szCs w:val="36"/>
        </w:rPr>
        <w:t>spiritualitás</w:t>
      </w:r>
      <w:proofErr w:type="spellEnd"/>
      <w:r w:rsidR="0095342C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1E837711" w14:textId="31F3DC45" w:rsidR="00726CDF" w:rsidRPr="00AF0BF7" w:rsidRDefault="00726CDF" w:rsidP="00726CDF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val="hu-HU" w:eastAsia="hu-HU"/>
        </w:rPr>
      </w:pPr>
    </w:p>
    <w:p w14:paraId="1BF15D1D" w14:textId="34DE9579" w:rsidR="00607356" w:rsidRPr="00DD1D8F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460D71">
        <w:rPr>
          <w:rFonts w:ascii="Times New Roman" w:hAnsi="Times New Roman"/>
          <w:sz w:val="24"/>
          <w:szCs w:val="24"/>
          <w:lang w:val="hu-HU"/>
        </w:rPr>
        <w:t xml:space="preserve"> művészettörténet</w:t>
      </w:r>
    </w:p>
    <w:p w14:paraId="59FAD06A" w14:textId="368DDBDD" w:rsidR="00D0703A" w:rsidRDefault="00D0703A" w:rsidP="00E870DE">
      <w:pPr>
        <w:spacing w:after="120" w:line="240" w:lineRule="auto"/>
        <w:ind w:firstLine="1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Kapcsolódva az Ars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Sacra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Fesztiválhoz, idei témánk a művészet vallásos, spirituális oldala. Tanszékünk főállású és óraadó oktatói az egyes művészeti korokon kísérik végig hallgatóinkat: megismerkedünk a képzőművészet szakrális eredetével az ókori Hellasz földjén, felfedezhetjük a művészet újabb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spritiuális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fordulóppontját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 késő antikvitás és a középkor idején, megtapasztalhatjuk a barokk kor vallásos megújulásának művészeti következményeit, és betekintést nyerhetünk a XIX-XX. század spirituális irányzataiba. </w:t>
      </w:r>
    </w:p>
    <w:p w14:paraId="1D2C463D" w14:textId="77777777" w:rsidR="00D20BAD" w:rsidRPr="00DD1D8F" w:rsidRDefault="00D20BAD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p w14:paraId="7A8C67AF" w14:textId="58F26B71" w:rsidR="00607356" w:rsidRPr="00DD1D8F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B2EF3" w:rsidRPr="00460D71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szerdai</w:t>
      </w:r>
      <w:r w:rsidR="00460D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460D71">
        <w:rPr>
          <w:rFonts w:ascii="Times New Roman" w:hAnsi="Times New Roman"/>
          <w:sz w:val="24"/>
          <w:szCs w:val="24"/>
          <w:lang w:val="hu-HU"/>
        </w:rPr>
        <w:t>napokon</w:t>
      </w:r>
      <w:r w:rsidRPr="00DD1D8F">
        <w:rPr>
          <w:rFonts w:ascii="Times New Roman" w:hAnsi="Times New Roman"/>
          <w:sz w:val="24"/>
          <w:szCs w:val="24"/>
          <w:lang w:val="hu-HU"/>
        </w:rPr>
        <w:t xml:space="preserve"> 17 órakor kezdődnek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2268"/>
      </w:tblGrid>
      <w:tr w:rsidR="00077723" w:rsidRPr="00077723" w14:paraId="1B2F5B04" w14:textId="77777777" w:rsidTr="00A804AA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A570A3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A3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A570A3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kurzus</w:t>
            </w:r>
            <w:proofErr w:type="spellEnd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A570A3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Előadó</w:t>
            </w:r>
            <w:proofErr w:type="spellEnd"/>
          </w:p>
        </w:tc>
      </w:tr>
      <w:tr w:rsidR="006F7D4B" w:rsidRPr="00077723" w14:paraId="7206265B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7AD9C1C0" w14:textId="64AF5760" w:rsidR="006F7D4B" w:rsidRPr="00077723" w:rsidRDefault="006F7D4B" w:rsidP="007C59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5812" w:type="dxa"/>
            <w:vAlign w:val="center"/>
          </w:tcPr>
          <w:p w14:paraId="0EEAEDE5" w14:textId="0F2A8344" w:rsidR="006F7D4B" w:rsidRPr="00E870DE" w:rsidRDefault="006F7D4B" w:rsidP="007C59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képek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ereje</w:t>
            </w:r>
            <w:proofErr w:type="spellEnd"/>
          </w:p>
        </w:tc>
        <w:tc>
          <w:tcPr>
            <w:tcW w:w="2268" w:type="dxa"/>
            <w:vAlign w:val="center"/>
          </w:tcPr>
          <w:p w14:paraId="65B52981" w14:textId="7514FFD8" w:rsidR="006F7D4B" w:rsidRPr="00E870DE" w:rsidRDefault="006F7D4B" w:rsidP="007C59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Isó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Emese</w:t>
            </w:r>
          </w:p>
        </w:tc>
      </w:tr>
      <w:tr w:rsidR="00077723" w:rsidRPr="00077723" w14:paraId="55F4E677" w14:textId="77777777" w:rsidTr="00A804AA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D7249" w14:textId="64EF45FC" w:rsidR="00CC5CE9" w:rsidRPr="001D6BD3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D4B">
              <w:rPr>
                <w:rFonts w:ascii="Times New Roman" w:hAnsi="Times New Roman"/>
                <w:sz w:val="24"/>
                <w:szCs w:val="24"/>
              </w:rPr>
              <w:t>24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6C660463" w14:textId="4FE5A4F5" w:rsidR="00CC5CE9" w:rsidRPr="00E870DE" w:rsidRDefault="00785955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szentélytől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műgyűjteményig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avagy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modern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műtárgy-fogalom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születése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az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ókori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Hellaszban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365195" w14:textId="424EC682" w:rsidR="00CC5CE9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Bencze Ágnes</w:t>
            </w:r>
          </w:p>
        </w:tc>
      </w:tr>
      <w:tr w:rsidR="00077723" w:rsidRPr="00077723" w14:paraId="4611A178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2F3A507A" w14:textId="4F841E3B" w:rsidR="00CC5CE9" w:rsidRPr="001D6BD3" w:rsidRDefault="006F7D4B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6D1DDAD2" w14:textId="1B247822" w:rsidR="00CC5CE9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Ókor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és középkor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határán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>: a "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spiritualitás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kora"</w:t>
            </w:r>
          </w:p>
        </w:tc>
        <w:tc>
          <w:tcPr>
            <w:tcW w:w="2268" w:type="dxa"/>
            <w:vAlign w:val="center"/>
          </w:tcPr>
          <w:p w14:paraId="6B2E2BB7" w14:textId="30FFCCF0" w:rsidR="00CC5CE9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Bencze Ágnes</w:t>
            </w:r>
          </w:p>
        </w:tc>
      </w:tr>
      <w:tr w:rsidR="00882581" w:rsidRPr="00077723" w14:paraId="0E6BB0F8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2D6C4CF7" w14:textId="13CD4DC9" w:rsidR="00882581" w:rsidRPr="001D6BD3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D4B">
              <w:rPr>
                <w:rFonts w:ascii="Times New Roman" w:hAnsi="Times New Roman"/>
                <w:sz w:val="24"/>
                <w:szCs w:val="24"/>
              </w:rPr>
              <w:t>8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7122FADA" w14:textId="4CD95E06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Árpád-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házi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Szent Erzsébet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kultuszának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korai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elterjedése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az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Ibériai-félszigeten</w:t>
            </w:r>
            <w:proofErr w:type="spellEnd"/>
          </w:p>
        </w:tc>
        <w:tc>
          <w:tcPr>
            <w:tcW w:w="2268" w:type="dxa"/>
            <w:vAlign w:val="center"/>
          </w:tcPr>
          <w:p w14:paraId="2ED16770" w14:textId="62960931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Jankovits Katalin</w:t>
            </w:r>
          </w:p>
        </w:tc>
      </w:tr>
      <w:tr w:rsidR="00882581" w:rsidRPr="00077723" w14:paraId="184AE221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5470DA62" w14:textId="64E97ACD" w:rsidR="00882581" w:rsidRPr="001D6BD3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D4B">
              <w:rPr>
                <w:rFonts w:ascii="Times New Roman" w:hAnsi="Times New Roman"/>
                <w:sz w:val="24"/>
                <w:szCs w:val="24"/>
              </w:rPr>
              <w:t>29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48F0AB30" w14:textId="78B123B8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Képtípusok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vallásosság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Magyar Anjou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Legendárium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lapjain</w:t>
            </w:r>
            <w:proofErr w:type="spellEnd"/>
          </w:p>
        </w:tc>
        <w:tc>
          <w:tcPr>
            <w:tcW w:w="2268" w:type="dxa"/>
            <w:vAlign w:val="center"/>
          </w:tcPr>
          <w:p w14:paraId="0876B59A" w14:textId="5B73D5EB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Szakács Béla Zsolt</w:t>
            </w:r>
          </w:p>
        </w:tc>
      </w:tr>
      <w:tr w:rsidR="00882581" w:rsidRPr="00077723" w14:paraId="65199A3B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0BD1BCFF" w14:textId="55E34EED" w:rsidR="00882581" w:rsidRPr="001D6BD3" w:rsidRDefault="006F7D4B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</w:t>
            </w:r>
            <w:r w:rsidR="008077AD" w:rsidRPr="001D6BD3">
              <w:rPr>
                <w:rFonts w:ascii="Times New Roman" w:hAnsi="Times New Roman"/>
                <w:sz w:val="24"/>
                <w:szCs w:val="24"/>
              </w:rPr>
              <w:t xml:space="preserve">ber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3CB17FF5" w14:textId="207B4151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Megelevenedés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megtapasztalás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késő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középkori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szobrok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szentség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megélésének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szolgálatában</w:t>
            </w:r>
            <w:proofErr w:type="spellEnd"/>
          </w:p>
        </w:tc>
        <w:tc>
          <w:tcPr>
            <w:tcW w:w="2268" w:type="dxa"/>
            <w:vAlign w:val="center"/>
          </w:tcPr>
          <w:p w14:paraId="084C2E2C" w14:textId="0687A415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Isó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Emese</w:t>
            </w:r>
          </w:p>
        </w:tc>
      </w:tr>
      <w:tr w:rsidR="00882581" w:rsidRPr="00077723" w14:paraId="2D01A0E9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223EBCC0" w14:textId="58D63071" w:rsidR="00882581" w:rsidRPr="001D6BD3" w:rsidRDefault="00923D31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 xml:space="preserve">November </w:t>
            </w:r>
            <w:r w:rsidR="006F7D4B">
              <w:rPr>
                <w:rFonts w:ascii="Times New Roman" w:hAnsi="Times New Roman"/>
                <w:sz w:val="24"/>
                <w:szCs w:val="24"/>
              </w:rPr>
              <w:t>12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51A840ED" w14:textId="650F247B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 xml:space="preserve">Szó,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kép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vízió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kapcsolata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15. századi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németalföldi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festészetben</w:t>
            </w:r>
            <w:proofErr w:type="spellEnd"/>
          </w:p>
        </w:tc>
        <w:tc>
          <w:tcPr>
            <w:tcW w:w="2268" w:type="dxa"/>
            <w:vAlign w:val="center"/>
          </w:tcPr>
          <w:p w14:paraId="5BDBDA21" w14:textId="6D488281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Kovács Imre</w:t>
            </w:r>
          </w:p>
        </w:tc>
      </w:tr>
      <w:tr w:rsidR="00882581" w:rsidRPr="00077723" w14:paraId="0747D615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3286CE4E" w14:textId="52EEE80D" w:rsidR="00882581" w:rsidRPr="00077723" w:rsidRDefault="00923D31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</w:t>
            </w:r>
            <w:r w:rsidR="006F7D4B">
              <w:rPr>
                <w:rFonts w:ascii="Times New Roman" w:hAnsi="Times New Roman"/>
                <w:sz w:val="24"/>
                <w:szCs w:val="24"/>
              </w:rPr>
              <w:t>9</w:t>
            </w:r>
            <w:r w:rsidR="0046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77418163" w14:textId="77399848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 xml:space="preserve">A barokk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ájtatosság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és a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művészetek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egysége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. Bernini és Rubens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példája</w:t>
            </w:r>
            <w:proofErr w:type="spellEnd"/>
          </w:p>
        </w:tc>
        <w:tc>
          <w:tcPr>
            <w:tcW w:w="2268" w:type="dxa"/>
            <w:vAlign w:val="center"/>
          </w:tcPr>
          <w:p w14:paraId="78A560FF" w14:textId="19186A6D" w:rsidR="00882581" w:rsidRPr="00E870DE" w:rsidRDefault="009F6F37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Jernyei Kiss János</w:t>
            </w:r>
          </w:p>
        </w:tc>
      </w:tr>
      <w:tr w:rsidR="006F7D4B" w:rsidRPr="00077723" w14:paraId="351B5381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69D681D1" w14:textId="2A6AAB8E" w:rsidR="006F7D4B" w:rsidRPr="00077723" w:rsidRDefault="004600BE" w:rsidP="006F7D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26.</w:t>
            </w:r>
          </w:p>
        </w:tc>
        <w:tc>
          <w:tcPr>
            <w:tcW w:w="5812" w:type="dxa"/>
            <w:vAlign w:val="center"/>
          </w:tcPr>
          <w:p w14:paraId="43053674" w14:textId="534D611C" w:rsidR="006F7D4B" w:rsidRPr="00E870DE" w:rsidRDefault="006F7D4B" w:rsidP="006F7D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 xml:space="preserve">Paczka-Wagner Kornélia: </w:t>
            </w:r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Egy </w:t>
            </w:r>
            <w:proofErr w:type="spellStart"/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>látomás</w:t>
            </w:r>
            <w:proofErr w:type="spellEnd"/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Szűz Mária és a </w:t>
            </w:r>
            <w:proofErr w:type="spellStart"/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>női</w:t>
            </w:r>
            <w:proofErr w:type="spellEnd"/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>lelkek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 (1888/89)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című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alkotásának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helye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német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szimbolizmusban</w:t>
            </w:r>
            <w:proofErr w:type="spellEnd"/>
          </w:p>
        </w:tc>
        <w:tc>
          <w:tcPr>
            <w:tcW w:w="2268" w:type="dxa"/>
          </w:tcPr>
          <w:p w14:paraId="653F3160" w14:textId="788C0F04" w:rsidR="006F7D4B" w:rsidRPr="00E870DE" w:rsidRDefault="006F7D4B" w:rsidP="006F7D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Kopócsy Anna</w:t>
            </w:r>
          </w:p>
        </w:tc>
      </w:tr>
      <w:tr w:rsidR="004600BE" w:rsidRPr="00077723" w14:paraId="69B6760D" w14:textId="77777777" w:rsidTr="00A804AA">
        <w:trPr>
          <w:trHeight w:val="340"/>
        </w:trPr>
        <w:tc>
          <w:tcPr>
            <w:tcW w:w="1843" w:type="dxa"/>
            <w:vAlign w:val="center"/>
          </w:tcPr>
          <w:p w14:paraId="533522D3" w14:textId="59442D04" w:rsidR="004600BE" w:rsidRPr="00077723" w:rsidRDefault="004600BE" w:rsidP="003F72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3.</w:t>
            </w:r>
          </w:p>
        </w:tc>
        <w:tc>
          <w:tcPr>
            <w:tcW w:w="5812" w:type="dxa"/>
            <w:vAlign w:val="center"/>
          </w:tcPr>
          <w:p w14:paraId="3885D3B1" w14:textId="77777777" w:rsidR="004600BE" w:rsidRPr="00E870DE" w:rsidRDefault="004600BE" w:rsidP="003F72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 xml:space="preserve">Iványi- Grünwald Béla </w:t>
            </w:r>
            <w:r w:rsidRPr="00E870DE">
              <w:rPr>
                <w:rFonts w:ascii="Times New Roman" w:hAnsi="Times New Roman"/>
                <w:i/>
                <w:iCs/>
                <w:sz w:val="24"/>
                <w:szCs w:val="24"/>
              </w:rPr>
              <w:t>Ave Maria</w:t>
            </w:r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című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festményének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művészettörténeti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kontextusa</w:t>
            </w:r>
            <w:proofErr w:type="spellEnd"/>
          </w:p>
        </w:tc>
        <w:tc>
          <w:tcPr>
            <w:tcW w:w="2268" w:type="dxa"/>
            <w:vAlign w:val="center"/>
          </w:tcPr>
          <w:p w14:paraId="0116FB61" w14:textId="77777777" w:rsidR="004600BE" w:rsidRPr="00E870DE" w:rsidRDefault="004600BE" w:rsidP="003F72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Bizzer István</w:t>
            </w:r>
          </w:p>
        </w:tc>
      </w:tr>
      <w:tr w:rsidR="006F7D4B" w:rsidRPr="00077723" w14:paraId="19DFD6FA" w14:textId="77777777" w:rsidTr="00A804AA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5553" w14:textId="46CE7AD1" w:rsidR="006F7D4B" w:rsidRPr="00077723" w:rsidRDefault="006F7D4B" w:rsidP="006F7D4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December 10.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5061913" w14:textId="176B9EC5" w:rsidR="007E1F9D" w:rsidRPr="00E870DE" w:rsidRDefault="006F7D4B" w:rsidP="006F7D4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Megújulás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archaizáló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köntösben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>. A 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keresztény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ikonográfia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újraértelmezése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a 20-as, 30-as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évek</w:t>
            </w:r>
            <w:proofErr w:type="spellEnd"/>
            <w:r w:rsidRPr="00E870DE">
              <w:rPr>
                <w:rFonts w:ascii="Times New Roman" w:hAnsi="Times New Roman"/>
                <w:sz w:val="24"/>
                <w:szCs w:val="24"/>
              </w:rPr>
              <w:t xml:space="preserve"> modern művészeti </w:t>
            </w:r>
            <w:proofErr w:type="spellStart"/>
            <w:r w:rsidRPr="00E870DE">
              <w:rPr>
                <w:rFonts w:ascii="Times New Roman" w:hAnsi="Times New Roman"/>
                <w:sz w:val="24"/>
                <w:szCs w:val="24"/>
              </w:rPr>
              <w:t>kísérleteiben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594CB6" w14:textId="663DFB10" w:rsidR="007E1F9D" w:rsidRPr="00E870DE" w:rsidRDefault="006F7D4B" w:rsidP="00841BC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0DE">
              <w:rPr>
                <w:rFonts w:ascii="Times New Roman" w:hAnsi="Times New Roman"/>
                <w:sz w:val="24"/>
                <w:szCs w:val="24"/>
              </w:rPr>
              <w:t>Kopócsy Anna</w:t>
            </w:r>
          </w:p>
        </w:tc>
      </w:tr>
    </w:tbl>
    <w:p w14:paraId="6DB269D7" w14:textId="77777777" w:rsidR="00F4207A" w:rsidRPr="00DD1D8F" w:rsidRDefault="00F4207A" w:rsidP="0053477E">
      <w:pPr>
        <w:rPr>
          <w:rFonts w:ascii="Times New Roman" w:hAnsi="Times New Roman"/>
          <w:sz w:val="24"/>
          <w:szCs w:val="24"/>
        </w:rPr>
      </w:pPr>
    </w:p>
    <w:sectPr w:rsidR="00F4207A" w:rsidRPr="00DD1D8F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7811" w14:textId="77777777" w:rsidR="0016197A" w:rsidRDefault="0016197A">
      <w:r>
        <w:separator/>
      </w:r>
    </w:p>
  </w:endnote>
  <w:endnote w:type="continuationSeparator" w:id="0">
    <w:p w14:paraId="0F49C1AF" w14:textId="77777777" w:rsidR="0016197A" w:rsidRDefault="0016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97FA" w14:textId="77777777" w:rsidR="0016197A" w:rsidRDefault="0016197A">
      <w:r>
        <w:separator/>
      </w:r>
    </w:p>
  </w:footnote>
  <w:footnote w:type="continuationSeparator" w:id="0">
    <w:p w14:paraId="697C3A18" w14:textId="77777777" w:rsidR="0016197A" w:rsidRDefault="0016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F2DCD"/>
    <w:multiLevelType w:val="hybridMultilevel"/>
    <w:tmpl w:val="15C805C0"/>
    <w:lvl w:ilvl="0" w:tplc="D67E1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351297">
    <w:abstractNumId w:val="1"/>
  </w:num>
  <w:num w:numId="2" w16cid:durableId="6948552">
    <w:abstractNumId w:val="29"/>
  </w:num>
  <w:num w:numId="3" w16cid:durableId="1061559589">
    <w:abstractNumId w:val="9"/>
  </w:num>
  <w:num w:numId="4" w16cid:durableId="1455323445">
    <w:abstractNumId w:val="35"/>
  </w:num>
  <w:num w:numId="5" w16cid:durableId="1829634241">
    <w:abstractNumId w:val="31"/>
  </w:num>
  <w:num w:numId="6" w16cid:durableId="908230580">
    <w:abstractNumId w:val="25"/>
  </w:num>
  <w:num w:numId="7" w16cid:durableId="742526239">
    <w:abstractNumId w:val="12"/>
  </w:num>
  <w:num w:numId="8" w16cid:durableId="1042241871">
    <w:abstractNumId w:val="6"/>
  </w:num>
  <w:num w:numId="9" w16cid:durableId="111636073">
    <w:abstractNumId w:val="30"/>
  </w:num>
  <w:num w:numId="10" w16cid:durableId="980110695">
    <w:abstractNumId w:val="18"/>
  </w:num>
  <w:num w:numId="11" w16cid:durableId="1584222629">
    <w:abstractNumId w:val="10"/>
  </w:num>
  <w:num w:numId="12" w16cid:durableId="1747532050">
    <w:abstractNumId w:val="33"/>
  </w:num>
  <w:num w:numId="13" w16cid:durableId="882714202">
    <w:abstractNumId w:val="27"/>
  </w:num>
  <w:num w:numId="14" w16cid:durableId="1733653011">
    <w:abstractNumId w:val="42"/>
  </w:num>
  <w:num w:numId="15" w16cid:durableId="883757026">
    <w:abstractNumId w:val="3"/>
  </w:num>
  <w:num w:numId="16" w16cid:durableId="1039628443">
    <w:abstractNumId w:val="17"/>
  </w:num>
  <w:num w:numId="17" w16cid:durableId="1867982544">
    <w:abstractNumId w:val="36"/>
  </w:num>
  <w:num w:numId="18" w16cid:durableId="1183006795">
    <w:abstractNumId w:val="2"/>
  </w:num>
  <w:num w:numId="19" w16cid:durableId="490948109">
    <w:abstractNumId w:val="40"/>
  </w:num>
  <w:num w:numId="20" w16cid:durableId="1677028057">
    <w:abstractNumId w:val="8"/>
  </w:num>
  <w:num w:numId="21" w16cid:durableId="563489224">
    <w:abstractNumId w:val="26"/>
  </w:num>
  <w:num w:numId="22" w16cid:durableId="610354267">
    <w:abstractNumId w:val="32"/>
  </w:num>
  <w:num w:numId="23" w16cid:durableId="257567932">
    <w:abstractNumId w:val="4"/>
  </w:num>
  <w:num w:numId="24" w16cid:durableId="1320379940">
    <w:abstractNumId w:val="16"/>
  </w:num>
  <w:num w:numId="25" w16cid:durableId="1248535645">
    <w:abstractNumId w:val="37"/>
  </w:num>
  <w:num w:numId="26" w16cid:durableId="2141608476">
    <w:abstractNumId w:val="38"/>
  </w:num>
  <w:num w:numId="27" w16cid:durableId="160202037">
    <w:abstractNumId w:val="20"/>
  </w:num>
  <w:num w:numId="28" w16cid:durableId="1655454839">
    <w:abstractNumId w:val="34"/>
  </w:num>
  <w:num w:numId="29" w16cid:durableId="1156922759">
    <w:abstractNumId w:val="11"/>
  </w:num>
  <w:num w:numId="30" w16cid:durableId="897863600">
    <w:abstractNumId w:val="5"/>
  </w:num>
  <w:num w:numId="31" w16cid:durableId="1526555204">
    <w:abstractNumId w:val="21"/>
  </w:num>
  <w:num w:numId="32" w16cid:durableId="448017478">
    <w:abstractNumId w:val="22"/>
  </w:num>
  <w:num w:numId="33" w16cid:durableId="1299649718">
    <w:abstractNumId w:val="7"/>
  </w:num>
  <w:num w:numId="34" w16cid:durableId="75632160">
    <w:abstractNumId w:val="19"/>
  </w:num>
  <w:num w:numId="35" w16cid:durableId="382608503">
    <w:abstractNumId w:val="24"/>
  </w:num>
  <w:num w:numId="36" w16cid:durableId="1591038140">
    <w:abstractNumId w:val="39"/>
  </w:num>
  <w:num w:numId="37" w16cid:durableId="365760864">
    <w:abstractNumId w:val="28"/>
  </w:num>
  <w:num w:numId="38" w16cid:durableId="671882576">
    <w:abstractNumId w:val="23"/>
  </w:num>
  <w:num w:numId="39" w16cid:durableId="1068573278">
    <w:abstractNumId w:val="13"/>
  </w:num>
  <w:num w:numId="40" w16cid:durableId="1153179487">
    <w:abstractNumId w:val="0"/>
  </w:num>
  <w:num w:numId="41" w16cid:durableId="2103598301">
    <w:abstractNumId w:val="15"/>
  </w:num>
  <w:num w:numId="42" w16cid:durableId="1592201896">
    <w:abstractNumId w:val="41"/>
  </w:num>
  <w:num w:numId="43" w16cid:durableId="73762965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E5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3A4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6EB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34DA"/>
    <w:rsid w:val="000A432B"/>
    <w:rsid w:val="000A4B30"/>
    <w:rsid w:val="000A5068"/>
    <w:rsid w:val="000A5347"/>
    <w:rsid w:val="000A5DD6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801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197A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6BD3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BC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9E7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C7FC7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4D7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00BE"/>
    <w:rsid w:val="00460D71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1408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071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42B0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3EB6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A7F2A"/>
    <w:rsid w:val="006B024D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6F7D4B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5955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6EA7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7C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1F9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AD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BCA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916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3D31"/>
    <w:rsid w:val="00925259"/>
    <w:rsid w:val="0092602D"/>
    <w:rsid w:val="009262BE"/>
    <w:rsid w:val="00926797"/>
    <w:rsid w:val="00926B46"/>
    <w:rsid w:val="00927059"/>
    <w:rsid w:val="00927DB6"/>
    <w:rsid w:val="0093095B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342C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2EF3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617"/>
    <w:rsid w:val="009F576F"/>
    <w:rsid w:val="009F5B40"/>
    <w:rsid w:val="009F5CAE"/>
    <w:rsid w:val="009F607C"/>
    <w:rsid w:val="009F639A"/>
    <w:rsid w:val="009F64B8"/>
    <w:rsid w:val="009F67DA"/>
    <w:rsid w:val="009F6F37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3A9C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0A3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4AA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0D7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03A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0BAD"/>
    <w:rsid w:val="00D21D0F"/>
    <w:rsid w:val="00D22336"/>
    <w:rsid w:val="00D22C77"/>
    <w:rsid w:val="00D23A3D"/>
    <w:rsid w:val="00D2499F"/>
    <w:rsid w:val="00D25D47"/>
    <w:rsid w:val="00D26532"/>
    <w:rsid w:val="00D267EB"/>
    <w:rsid w:val="00D268F6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624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2A49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870DE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4E19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4</cp:revision>
  <cp:lastPrinted>2016-05-12T15:50:00Z</cp:lastPrinted>
  <dcterms:created xsi:type="dcterms:W3CDTF">2025-06-16T10:47:00Z</dcterms:created>
  <dcterms:modified xsi:type="dcterms:W3CDTF">2025-07-01T07:57:00Z</dcterms:modified>
</cp:coreProperties>
</file>