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5A5" w14:textId="7B6340C6" w:rsidR="00495F68" w:rsidRPr="00940A33" w:rsidRDefault="00940A33" w:rsidP="00940A33">
      <w:pPr>
        <w:jc w:val="center"/>
        <w:rPr>
          <w:b/>
          <w:bCs/>
        </w:rPr>
      </w:pPr>
      <w:r w:rsidRPr="00940A33">
        <w:rPr>
          <w:b/>
          <w:bCs/>
        </w:rPr>
        <w:t>TÁJÉKOZTATÓ</w:t>
      </w:r>
    </w:p>
    <w:p w14:paraId="3644C64E" w14:textId="6054DB36" w:rsidR="00940A33" w:rsidRPr="00940A33" w:rsidRDefault="00940A33" w:rsidP="00940A33">
      <w:pPr>
        <w:jc w:val="center"/>
        <w:rPr>
          <w:b/>
          <w:bCs/>
        </w:rPr>
      </w:pPr>
      <w:r w:rsidRPr="00940A33">
        <w:rPr>
          <w:b/>
          <w:bCs/>
        </w:rPr>
        <w:t>a szakdolgozatok bírálatával és a záróvizsga lebonyolításával kapcsolatban</w:t>
      </w:r>
    </w:p>
    <w:p w14:paraId="3DD13784" w14:textId="084DE33C" w:rsidR="00940A33" w:rsidRPr="00940A33" w:rsidRDefault="00940A33" w:rsidP="00940A33">
      <w:pPr>
        <w:jc w:val="center"/>
        <w:rPr>
          <w:b/>
          <w:bCs/>
        </w:rPr>
      </w:pPr>
      <w:r w:rsidRPr="00940A33">
        <w:rPr>
          <w:b/>
          <w:bCs/>
        </w:rPr>
        <w:t>Pázmány Péter Katolikus Egyetem Bölcsészet -és Társadalomtudományi Kar Gondoskodáspolitikai Intézet Szociálpedagógiai Tanszék</w:t>
      </w:r>
    </w:p>
    <w:p w14:paraId="0A9E5265" w14:textId="66BDDD56" w:rsidR="00940A33" w:rsidRPr="00940A33" w:rsidRDefault="00940A33" w:rsidP="00940A33">
      <w:pPr>
        <w:jc w:val="center"/>
        <w:rPr>
          <w:b/>
          <w:bCs/>
        </w:rPr>
      </w:pPr>
      <w:r w:rsidRPr="00940A33">
        <w:rPr>
          <w:b/>
          <w:bCs/>
        </w:rPr>
        <w:t>2025 / 2026 tanév őszi szemeszter záróvizsga időszak</w:t>
      </w:r>
    </w:p>
    <w:p w14:paraId="0464AF3F" w14:textId="77777777" w:rsidR="00940A33" w:rsidRDefault="00940A33"/>
    <w:p w14:paraId="3DBB30B6" w14:textId="77777777" w:rsidR="00940A33" w:rsidRPr="00940A33" w:rsidRDefault="00940A33">
      <w:pPr>
        <w:rPr>
          <w:i/>
          <w:iCs/>
        </w:rPr>
      </w:pPr>
      <w:r w:rsidRPr="00940A33">
        <w:rPr>
          <w:i/>
          <w:iCs/>
        </w:rPr>
        <w:t>Kedves Hallgatók!</w:t>
      </w:r>
    </w:p>
    <w:p w14:paraId="07068867" w14:textId="680335A6" w:rsidR="00940A33" w:rsidRDefault="00940A33" w:rsidP="00940A33">
      <w:pPr>
        <w:jc w:val="both"/>
      </w:pPr>
      <w:r>
        <w:t xml:space="preserve">Az aktuálisan érvényes Szakdolgozati útmutató </w:t>
      </w:r>
      <w:r>
        <w:t xml:space="preserve">II. 5. </w:t>
      </w:r>
      <w:r>
        <w:t xml:space="preserve">pontja szerint a 2025. november 15-ig a </w:t>
      </w:r>
      <w:proofErr w:type="spellStart"/>
      <w:r>
        <w:t>Neptun</w:t>
      </w:r>
      <w:proofErr w:type="spellEnd"/>
      <w:r>
        <w:t xml:space="preserve"> felületen benyújtott, a hallgató által a korábbiakban választott (vagy időközben megváltozott) </w:t>
      </w:r>
      <w:r w:rsidRPr="00940A33">
        <w:t>témavezető által elfogadott</w:t>
      </w:r>
      <w:r>
        <w:t xml:space="preserve"> </w:t>
      </w:r>
      <w:r w:rsidRPr="00940A33">
        <w:t xml:space="preserve">és </w:t>
      </w:r>
      <w:r>
        <w:t xml:space="preserve">a témavezető által </w:t>
      </w:r>
      <w:r w:rsidRPr="00940A33">
        <w:t xml:space="preserve">az elfogadást a </w:t>
      </w:r>
      <w:proofErr w:type="spellStart"/>
      <w:r w:rsidRPr="00940A33">
        <w:t>Neptun</w:t>
      </w:r>
      <w:proofErr w:type="spellEnd"/>
      <w:r w:rsidRPr="00940A33">
        <w:t xml:space="preserve"> rendszerben rögzített</w:t>
      </w:r>
      <w:r>
        <w:t xml:space="preserve"> </w:t>
      </w:r>
      <w:r w:rsidRPr="00940A33">
        <w:t>szakdolgozato</w:t>
      </w:r>
      <w:r>
        <w:t>k kerültek elbírálásra a Szakdolgozat bírálati lapon.</w:t>
      </w:r>
    </w:p>
    <w:p w14:paraId="41505927" w14:textId="391BAEA7" w:rsidR="00AC703E" w:rsidRPr="00AC703E" w:rsidRDefault="00AC703E" w:rsidP="00940A33">
      <w:pPr>
        <w:jc w:val="both"/>
        <w:rPr>
          <w:i/>
          <w:iCs/>
        </w:rPr>
      </w:pPr>
      <w:r w:rsidRPr="00AC703E">
        <w:rPr>
          <w:i/>
          <w:iCs/>
        </w:rPr>
        <w:t>A szakdolgozatok bírálata</w:t>
      </w:r>
    </w:p>
    <w:p w14:paraId="3B62ED49" w14:textId="77777777" w:rsidR="00940A33" w:rsidRDefault="00940A33" w:rsidP="00940A33">
      <w:pPr>
        <w:jc w:val="both"/>
      </w:pPr>
      <w:r w:rsidRPr="00940A33">
        <w:t>A bíráló személy a szakdolgozó hallgató témavezetője</w:t>
      </w:r>
      <w:r>
        <w:t xml:space="preserve">, aki </w:t>
      </w:r>
      <w:r w:rsidRPr="00940A33">
        <w:t xml:space="preserve">köteles a tanszék által megadott időpontig eljuttatni az intézeti titkárságra a dolgozat szöveges és ötfokozatú számszerű értékelését (a szempontokat lásd a 3. mellékletben), illetve a bírálathoz mellékelni a dolgozathoz kapcsolódó – a hallgató által az államvizsga során megválaszolandó – minimum egy szakmai kérdést. </w:t>
      </w:r>
    </w:p>
    <w:p w14:paraId="153CB6C5" w14:textId="3BEAD7BB" w:rsidR="00940A33" w:rsidRDefault="00940A33" w:rsidP="00940A33">
      <w:pPr>
        <w:jc w:val="both"/>
      </w:pPr>
      <w:r w:rsidRPr="00940A33">
        <w:t>A szakdolgozat minősítése a bíráló által adott érdemjegy. A szakdolgozat minősítése ötfokozatú skálán történik. A bírálatokat a tanszéki titkárságon gyűjtik össze. A hallgató a záróvizsga megkezdése előtt minimum egy héttel elektronikusan megkapja dolgozata minősítését a záróvizsgán megválaszolandó kérdéssel (kérdésekkel) együtt.</w:t>
      </w:r>
    </w:p>
    <w:p w14:paraId="6A8829A6" w14:textId="63BD925F" w:rsidR="00940A33" w:rsidRDefault="00940A33" w:rsidP="00940A33">
      <w:pPr>
        <w:jc w:val="both"/>
      </w:pPr>
      <w:r w:rsidRPr="00940A33">
        <w:t xml:space="preserve">Ha a szakdolgozat értékelése elégtelen, a hallgató nem bocsátható záróvizsgára és új (módosított/javított) szakdolgozatot kell benyújtania. Ez új címbejelentésnek minősül, még </w:t>
      </w:r>
      <w:r>
        <w:t xml:space="preserve">akkor is, ha a hallgató </w:t>
      </w:r>
      <w:r w:rsidRPr="00940A33">
        <w:t xml:space="preserve">azonos címen készíti </w:t>
      </w:r>
      <w:r>
        <w:t>el az</w:t>
      </w:r>
      <w:r w:rsidRPr="00940A33">
        <w:t xml:space="preserve"> új szakdolgozatát. Az új szakdolgozat elkészítésére már hallgatói jogviszonyon kívül kerül sor. Ebben az esetben a szakdolgozattal kapcsolatos teendőket a Kar külön szabályozza. Az a hallgató, akinek szakdolgozati minősítése elégtelen, leghamarabb a következő záróvizsga időszakban jelentkezhet védésre.</w:t>
      </w:r>
    </w:p>
    <w:p w14:paraId="65999BBA" w14:textId="674DFFEA" w:rsidR="00AC703E" w:rsidRPr="00AC703E" w:rsidRDefault="00AC703E" w:rsidP="00940A33">
      <w:pPr>
        <w:jc w:val="both"/>
        <w:rPr>
          <w:i/>
          <w:iCs/>
        </w:rPr>
      </w:pPr>
      <w:r w:rsidRPr="00AC703E">
        <w:rPr>
          <w:i/>
          <w:iCs/>
        </w:rPr>
        <w:t>A záróvizsga menete</w:t>
      </w:r>
    </w:p>
    <w:p w14:paraId="1026F214" w14:textId="0C5B5620" w:rsidR="00AC703E" w:rsidRDefault="00AC703E" w:rsidP="00940A33">
      <w:pPr>
        <w:jc w:val="both"/>
      </w:pPr>
      <w:r>
        <w:t xml:space="preserve">A záróvizsgákra a szemeszter végén, a záróvizsga időszakban kerül sor: 2026. január 22-én és 23-án a nappali </w:t>
      </w:r>
      <w:proofErr w:type="spellStart"/>
      <w:r>
        <w:t>tagozatos</w:t>
      </w:r>
      <w:proofErr w:type="spellEnd"/>
      <w:r>
        <w:t xml:space="preserve"> hallgatók részvételével, január 26-án pedig a levelező </w:t>
      </w:r>
      <w:proofErr w:type="spellStart"/>
      <w:r>
        <w:t>tagozatos</w:t>
      </w:r>
      <w:proofErr w:type="spellEnd"/>
      <w:r>
        <w:t xml:space="preserve"> hallgatók részvételével.</w:t>
      </w:r>
    </w:p>
    <w:p w14:paraId="570FADE2" w14:textId="1A69B66C" w:rsidR="00AC703E" w:rsidRDefault="00AC703E" w:rsidP="00940A33">
      <w:pPr>
        <w:jc w:val="both"/>
      </w:pPr>
      <w:r>
        <w:t xml:space="preserve">A záróvizsgák minden alkalommal reggel 08.30 h-kor kezdődnek az előzetes értesítésben szereplő termekben (PPKE BTK </w:t>
      </w:r>
      <w:proofErr w:type="spellStart"/>
      <w:r>
        <w:t>Danubianum</w:t>
      </w:r>
      <w:proofErr w:type="spellEnd"/>
      <w:r>
        <w:t xml:space="preserve"> épülete, Bp., Bertalan L. u. 2. sz. alatt). A reggel 08.30 h-kor kezdődő tájékoztatón minden hallgató köteles megjelenni.</w:t>
      </w:r>
    </w:p>
    <w:p w14:paraId="2042415B" w14:textId="3C9A068E" w:rsidR="00057DB2" w:rsidRDefault="00057DB2" w:rsidP="00940A33">
      <w:pPr>
        <w:jc w:val="both"/>
      </w:pPr>
      <w:r>
        <w:t>A záróvizsga bizottság minimum 3-, legfeljebb 4-5 főből áll (záróvizsga bizottság elnöke, tagjai és az egyes szakdolgozatokat bírálók).</w:t>
      </w:r>
    </w:p>
    <w:p w14:paraId="501D1CF6" w14:textId="74D51FDB" w:rsidR="00AC703E" w:rsidRDefault="00AC703E" w:rsidP="00940A33">
      <w:pPr>
        <w:jc w:val="both"/>
      </w:pPr>
      <w:r>
        <w:t xml:space="preserve">A tételhúzás reggel 08.40 h-kor kezdődik, majd az előzetesen meghatározott sorrendnek megfelelően kerül lebonyolításra (amennyiben időközben a vizsgától nem lép vissza hallgató). A hallgatók a tanszéki honlapon is rendelkezésre álló „A” és „B” tételsorból húznak tételeket, </w:t>
      </w:r>
      <w:r>
        <w:lastRenderedPageBreak/>
        <w:t>amelyeket írásban a záróvizsgának helyt adó teremben dolgozhatnak ki a záróvizsga bizottság előtt történő válaszok szóban történő megadását megelőzően.</w:t>
      </w:r>
    </w:p>
    <w:p w14:paraId="58B4C6C3" w14:textId="1E383899" w:rsidR="00057DB2" w:rsidRDefault="00057DB2" w:rsidP="00940A33">
      <w:pPr>
        <w:jc w:val="both"/>
      </w:pPr>
      <w:r>
        <w:t>Az „A” és a „B” tételsorokból húzott kérdésekre történt válaszadást követően kerülhet sor a szakdolgozat védésére minden hallgató esetében.</w:t>
      </w:r>
    </w:p>
    <w:p w14:paraId="46A72BFF" w14:textId="77777777" w:rsidR="00057DB2" w:rsidRPr="00057DB2" w:rsidRDefault="00940A33">
      <w:pPr>
        <w:rPr>
          <w:i/>
          <w:iCs/>
        </w:rPr>
      </w:pPr>
      <w:r w:rsidRPr="00057DB2">
        <w:rPr>
          <w:i/>
          <w:iCs/>
        </w:rPr>
        <w:t xml:space="preserve">A dolgozat védése </w:t>
      </w:r>
    </w:p>
    <w:p w14:paraId="0DEFA0D8" w14:textId="77777777" w:rsidR="00057DB2" w:rsidRDefault="00940A33" w:rsidP="00057DB2">
      <w:pPr>
        <w:jc w:val="both"/>
      </w:pPr>
      <w:r w:rsidRPr="00940A33">
        <w:t>A szakdolgozat védésére a záróvizsga részeként kerül sor. A védés során a hallgató röviden (5-10 percben) bemutatja dolgozata témáját, kutatási módszereit és főbb eredményeit</w:t>
      </w:r>
      <w:r w:rsidR="00057DB2">
        <w:t>, majd</w:t>
      </w:r>
      <w:r w:rsidRPr="00940A33">
        <w:t xml:space="preserve"> szóban felel a</w:t>
      </w:r>
      <w:r w:rsidR="00057DB2">
        <w:t xml:space="preserve"> bíráló</w:t>
      </w:r>
      <w:r w:rsidRPr="00940A33">
        <w:t xml:space="preserve"> által korábban írásban feltett kérdésre (kérdésekre). A védés részeként a hallgató reagál az írásos értékelésben megfogalmazott kritikákra és a bizottság tagjai részéről érkező kérdésekre. A védés során a záróvizsga bizottság meggyőződik a szakdolgozat eredetiségéről, a hallgató szakdolgozat témakörében való tájékozottságáról, valamint arról, hogy a szakdolgozatban kifejtett nézeteit és eredményeit meg tudja-e védeni a bizottság előtt. A szakdolgozat védésének minősítése ötfokozatú skálán történik. </w:t>
      </w:r>
    </w:p>
    <w:p w14:paraId="3BA3E020" w14:textId="77777777" w:rsidR="00057DB2" w:rsidRDefault="00940A33" w:rsidP="00057DB2">
      <w:pPr>
        <w:jc w:val="both"/>
      </w:pPr>
      <w:r w:rsidRPr="00940A33">
        <w:t>A védés során értékelendő szempontok: a szakdolgozat bemutatásának színvonala (a jelölt logikája, stílusa, kifejezőkészsége, különös tekintettel a szaknyelv használatára)</w:t>
      </w:r>
      <w:r w:rsidR="00057DB2">
        <w:t xml:space="preserve">, </w:t>
      </w:r>
      <w:r w:rsidR="00057DB2" w:rsidRPr="00057DB2">
        <w:t>a témakörben való tájékozottság</w:t>
      </w:r>
      <w:r w:rsidR="00057DB2">
        <w:t>,</w:t>
      </w:r>
      <w:r w:rsidR="00057DB2" w:rsidRPr="00057DB2">
        <w:t xml:space="preserve"> eligazodás a forrásmunkákban, olvasottság</w:t>
      </w:r>
      <w:r w:rsidR="00057DB2">
        <w:t>,</w:t>
      </w:r>
      <w:r w:rsidR="00057DB2" w:rsidRPr="00057DB2">
        <w:t xml:space="preserve"> a feltárt adatok és eredmények kezelésének biztonsága</w:t>
      </w:r>
      <w:r w:rsidR="00057DB2">
        <w:t>,</w:t>
      </w:r>
      <w:r w:rsidR="00057DB2" w:rsidRPr="00057DB2">
        <w:t xml:space="preserve"> a feltett kérdésekre adott válaszok minősége</w:t>
      </w:r>
      <w:r w:rsidR="00057DB2">
        <w:t>,</w:t>
      </w:r>
      <w:r w:rsidR="00057DB2" w:rsidRPr="00057DB2">
        <w:t xml:space="preserve"> továbbá a tévedések felismerése és korrigálása. </w:t>
      </w:r>
    </w:p>
    <w:p w14:paraId="4A281867" w14:textId="6F26B2E9" w:rsidR="00057DB2" w:rsidRPr="00057DB2" w:rsidRDefault="00057DB2" w:rsidP="00057DB2">
      <w:pPr>
        <w:jc w:val="both"/>
        <w:rPr>
          <w:i/>
          <w:iCs/>
        </w:rPr>
      </w:pPr>
      <w:r w:rsidRPr="00057DB2">
        <w:rPr>
          <w:i/>
          <w:iCs/>
        </w:rPr>
        <w:t>A hallgató záróvizsgán nyújtott teljesítményének értékelése</w:t>
      </w:r>
    </w:p>
    <w:p w14:paraId="2FA9D338" w14:textId="77777777" w:rsidR="00057DB2" w:rsidRDefault="00057DB2" w:rsidP="00057DB2">
      <w:pPr>
        <w:jc w:val="both"/>
      </w:pPr>
      <w:r w:rsidRPr="00057DB2">
        <w:t>A záróvizsga rész</w:t>
      </w:r>
      <w:r>
        <w:t>ét képező</w:t>
      </w:r>
      <w:r w:rsidRPr="00057DB2">
        <w:t xml:space="preserve"> </w:t>
      </w:r>
      <w:r w:rsidRPr="00057DB2">
        <w:t>szakdolgozat védés</w:t>
      </w:r>
      <w:r>
        <w:t>r</w:t>
      </w:r>
      <w:r w:rsidRPr="00057DB2">
        <w:t xml:space="preserve">e a hallgató </w:t>
      </w:r>
      <w:r>
        <w:t>külön érdem</w:t>
      </w:r>
      <w:r w:rsidRPr="00057DB2">
        <w:t xml:space="preserve">jegyet kap. </w:t>
      </w:r>
    </w:p>
    <w:p w14:paraId="68DFC419" w14:textId="16062B4E" w:rsidR="00940A33" w:rsidRDefault="00057DB2" w:rsidP="00057DB2">
      <w:pPr>
        <w:jc w:val="both"/>
      </w:pPr>
      <w:r w:rsidRPr="00057DB2">
        <w:t xml:space="preserve">A záróvizsga végső </w:t>
      </w:r>
      <w:r>
        <w:t>osztályzata a következő részosztályzatokból áll össze</w:t>
      </w:r>
      <w:r w:rsidRPr="00057DB2">
        <w:t>: a szakdolgozat</w:t>
      </w:r>
      <w:r>
        <w:t>ra a bírálótól kapott</w:t>
      </w:r>
      <w:r w:rsidRPr="00057DB2">
        <w:t xml:space="preserve"> érdemjegy, a szakdolgozat védésére </w:t>
      </w:r>
      <w:r>
        <w:t xml:space="preserve">a záróvizsgán a bizottságtól </w:t>
      </w:r>
      <w:r w:rsidRPr="00057DB2">
        <w:t>kapott érdemjegy és a záróvizsga tétel(</w:t>
      </w:r>
      <w:proofErr w:type="spellStart"/>
      <w:r w:rsidRPr="00057DB2">
        <w:t>ek</w:t>
      </w:r>
      <w:proofErr w:type="spellEnd"/>
      <w:r w:rsidRPr="00057DB2">
        <w:t xml:space="preserve">)re </w:t>
      </w:r>
      <w:r>
        <w:t xml:space="preserve">(„A” és „B” tételsor kérdései) </w:t>
      </w:r>
      <w:r w:rsidRPr="00057DB2">
        <w:t>kapott érdemjegyek átlaga egész számra kerekítve.</w:t>
      </w:r>
    </w:p>
    <w:p w14:paraId="3BF22807" w14:textId="77777777" w:rsidR="00057DB2" w:rsidRDefault="00057DB2" w:rsidP="00057DB2">
      <w:pPr>
        <w:jc w:val="both"/>
      </w:pPr>
    </w:p>
    <w:p w14:paraId="31EC80A4" w14:textId="66644AEA" w:rsidR="00057DB2" w:rsidRDefault="00057DB2" w:rsidP="00057DB2">
      <w:pPr>
        <w:jc w:val="both"/>
      </w:pPr>
      <w:r>
        <w:t>Budapest, 2025. december 01.</w:t>
      </w:r>
    </w:p>
    <w:p w14:paraId="3ECB25D5" w14:textId="77777777" w:rsidR="00057DB2" w:rsidRDefault="00057DB2" w:rsidP="00057DB2">
      <w:pPr>
        <w:jc w:val="both"/>
      </w:pPr>
    </w:p>
    <w:p w14:paraId="7F4E77B5" w14:textId="77777777" w:rsidR="00057DB2" w:rsidRDefault="00057DB2" w:rsidP="00057DB2">
      <w:pPr>
        <w:jc w:val="both"/>
      </w:pPr>
    </w:p>
    <w:p w14:paraId="0C706C1F" w14:textId="77777777" w:rsidR="00057DB2" w:rsidRDefault="00057DB2" w:rsidP="00057DB2">
      <w:pPr>
        <w:jc w:val="both"/>
      </w:pPr>
    </w:p>
    <w:p w14:paraId="16BE92CF" w14:textId="480F6163" w:rsidR="00057DB2" w:rsidRDefault="00057DB2" w:rsidP="00057DB2">
      <w:pPr>
        <w:jc w:val="both"/>
      </w:pPr>
      <w:r>
        <w:t>Dr. habil. Juhász Gábor</w:t>
      </w:r>
    </w:p>
    <w:p w14:paraId="5F641447" w14:textId="42538259" w:rsidR="00057DB2" w:rsidRDefault="00057DB2" w:rsidP="00057DB2">
      <w:pPr>
        <w:jc w:val="both"/>
      </w:pPr>
      <w:r>
        <w:t>egyetemi docens, tanszékvezető</w:t>
      </w:r>
    </w:p>
    <w:p w14:paraId="0241D55B" w14:textId="77777777" w:rsidR="00057DB2" w:rsidRDefault="00057DB2" w:rsidP="00057DB2">
      <w:pPr>
        <w:jc w:val="both"/>
      </w:pPr>
    </w:p>
    <w:p w14:paraId="2681DECB" w14:textId="77777777" w:rsidR="00057DB2" w:rsidRDefault="00057DB2" w:rsidP="00057DB2">
      <w:pPr>
        <w:jc w:val="both"/>
      </w:pPr>
    </w:p>
    <w:p w14:paraId="56F01C3A" w14:textId="77777777" w:rsidR="00940A33" w:rsidRDefault="00940A33"/>
    <w:sectPr w:rsidR="0094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33"/>
    <w:rsid w:val="00057DB2"/>
    <w:rsid w:val="00060E56"/>
    <w:rsid w:val="004464CD"/>
    <w:rsid w:val="00495F68"/>
    <w:rsid w:val="004E64E6"/>
    <w:rsid w:val="00940A33"/>
    <w:rsid w:val="00A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4636"/>
  <w15:chartTrackingRefBased/>
  <w15:docId w15:val="{8F4F117A-B440-46FE-A951-2FC7D047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0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0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0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0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0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0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0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0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0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0A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0A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0A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0A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0A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0A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0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0A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0A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0A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0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0A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0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600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Juhász Gábor</dc:creator>
  <cp:keywords/>
  <dc:description/>
  <cp:lastModifiedBy>Dr. Juhász Gábor</cp:lastModifiedBy>
  <cp:revision>1</cp:revision>
  <dcterms:created xsi:type="dcterms:W3CDTF">2025-12-07T08:45:00Z</dcterms:created>
  <dcterms:modified xsi:type="dcterms:W3CDTF">2025-12-07T09:15:00Z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680f1304-302b-486e-ad05-dd903972268b</vt:lpwstr>
  </property>
</Properties>
</file>