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F4C8" w14:textId="77777777" w:rsidR="00000000" w:rsidRDefault="00000000">
      <w:pPr>
        <w:rPr>
          <w:rFonts w:ascii="Tahoma" w:hAnsi="Tahoma" w:cs="Tahoma"/>
          <w:b/>
          <w:color w:val="0000FF"/>
          <w:sz w:val="36"/>
          <w:szCs w:val="36"/>
        </w:rPr>
      </w:pPr>
      <w:r>
        <w:rPr>
          <w:rFonts w:ascii="Tahoma" w:hAnsi="Tahoma" w:cs="Tahoma"/>
          <w:color w:val="0000FF"/>
          <w:sz w:val="36"/>
          <w:szCs w:val="36"/>
        </w:rPr>
        <w:t xml:space="preserve">Hankovszky Tamás    </w:t>
      </w:r>
      <w:hyperlink r:id="rId4" w:history="1">
        <w:r>
          <w:rPr>
            <w:rStyle w:val="Hiperhivatkozs"/>
            <w:rFonts w:ascii="Tahoma" w:hAnsi="Tahoma" w:cs="Tahoma"/>
            <w:b/>
            <w:sz w:val="36"/>
            <w:szCs w:val="36"/>
          </w:rPr>
          <w:t>profil</w:t>
        </w:r>
      </w:hyperlink>
      <w:r>
        <w:rPr>
          <w:rFonts w:ascii="Tahoma" w:hAnsi="Tahoma" w:cs="Tahoma"/>
          <w:b/>
          <w:color w:val="0000FF"/>
          <w:sz w:val="36"/>
          <w:szCs w:val="36"/>
        </w:rPr>
        <w:t xml:space="preserve">    </w:t>
      </w:r>
      <w:hyperlink r:id="rId5" w:history="1">
        <w:r>
          <w:rPr>
            <w:rStyle w:val="Hiperhivatkozs"/>
            <w:rFonts w:ascii="Tahoma" w:hAnsi="Tahoma" w:cs="Tahoma"/>
            <w:b/>
            <w:sz w:val="36"/>
            <w:szCs w:val="36"/>
          </w:rPr>
          <w:t>publikáció</w:t>
        </w:r>
      </w:hyperlink>
      <w:r>
        <w:rPr>
          <w:rFonts w:ascii="Tahoma" w:hAnsi="Tahoma" w:cs="Tahoma"/>
          <w:b/>
          <w:color w:val="0000FF"/>
          <w:sz w:val="36"/>
          <w:szCs w:val="36"/>
        </w:rPr>
        <w:t xml:space="preserve">    </w:t>
      </w:r>
      <w:hyperlink r:id="rId6" w:history="1">
        <w:r>
          <w:rPr>
            <w:rStyle w:val="Hiperhivatkozs"/>
            <w:rFonts w:ascii="Tahoma" w:hAnsi="Tahoma" w:cs="Tahoma"/>
            <w:b/>
            <w:sz w:val="36"/>
            <w:szCs w:val="36"/>
          </w:rPr>
          <w:t>oktatás</w:t>
        </w:r>
      </w:hyperlink>
      <w:r>
        <w:rPr>
          <w:rFonts w:ascii="Tahoma" w:hAnsi="Tahoma" w:cs="Tahoma"/>
          <w:b/>
          <w:color w:val="0000FF"/>
          <w:sz w:val="36"/>
          <w:szCs w:val="36"/>
        </w:rPr>
        <w:t xml:space="preserve">    </w:t>
      </w:r>
      <w:hyperlink r:id="rId7" w:history="1">
        <w:r>
          <w:rPr>
            <w:rStyle w:val="Hiperhivatkozs"/>
            <w:rFonts w:ascii="Tahoma" w:hAnsi="Tahoma" w:cs="Tahoma"/>
            <w:b/>
            <w:sz w:val="36"/>
            <w:szCs w:val="36"/>
          </w:rPr>
          <w:t>linkek</w:t>
        </w:r>
      </w:hyperlink>
    </w:p>
    <w:p w14:paraId="5D5B8614" w14:textId="77777777" w:rsidR="00000000" w:rsidRDefault="00000000">
      <w:pPr>
        <w:rPr>
          <w:rFonts w:ascii="Tahoma" w:hAnsi="Tahoma" w:cs="Tahoma"/>
          <w:b/>
          <w:color w:val="0000FF"/>
          <w:sz w:val="2"/>
          <w:szCs w:val="16"/>
        </w:rPr>
      </w:pPr>
    </w:p>
    <w:p w14:paraId="1B339CFC" w14:textId="77777777" w:rsidR="00000000" w:rsidRDefault="00000000">
      <w:pPr>
        <w:rPr>
          <w:rFonts w:ascii="Tahoma" w:hAnsi="Tahoma" w:cs="Tahoma"/>
          <w:b/>
          <w:color w:val="0000FF"/>
          <w:sz w:val="2"/>
          <w:szCs w:val="16"/>
        </w:rPr>
      </w:pPr>
    </w:p>
    <w:p w14:paraId="261A42B8" w14:textId="77777777" w:rsidR="00000000" w:rsidRDefault="00000000">
      <w:pPr>
        <w:rPr>
          <w:rFonts w:ascii="Tahoma" w:hAnsi="Tahoma" w:cs="Tahoma"/>
          <w:b/>
          <w:color w:val="0000FF"/>
          <w:sz w:val="2"/>
          <w:szCs w:val="16"/>
        </w:rPr>
      </w:pPr>
    </w:p>
    <w:p w14:paraId="587E5825" w14:textId="77777777" w:rsidR="00000000" w:rsidRDefault="00000000">
      <w:pPr>
        <w:rPr>
          <w:rFonts w:ascii="Tahoma" w:hAnsi="Tahoma" w:cs="Tahoma"/>
          <w:color w:val="0000FF"/>
          <w:spacing w:val="78"/>
          <w:sz w:val="14"/>
          <w:szCs w:val="36"/>
        </w:rPr>
      </w:pPr>
      <w:r>
        <w:rPr>
          <w:rFonts w:ascii="Tahoma" w:hAnsi="Tahoma" w:cs="Tahoma"/>
          <w:color w:val="0000FF"/>
          <w:sz w:val="14"/>
          <w:szCs w:val="36"/>
        </w:rPr>
        <w:t>______</w:t>
      </w:r>
      <w:r>
        <w:rPr>
          <w:rFonts w:ascii="Tahoma" w:hAnsi="Tahoma" w:cs="Tahoma"/>
          <w:color w:val="0000FF"/>
          <w:spacing w:val="38"/>
          <w:sz w:val="14"/>
          <w:szCs w:val="36"/>
          <w:u w:val="single"/>
        </w:rPr>
        <w:t>www.hankovszky.eu_</w:t>
      </w:r>
      <w:r>
        <w:rPr>
          <w:rFonts w:ascii="Tahoma" w:hAnsi="Tahoma" w:cs="Tahoma"/>
          <w:color w:val="0000FF"/>
          <w:sz w:val="14"/>
          <w:szCs w:val="36"/>
        </w:rPr>
        <w:t>__________________________________________________________________________________________________</w:t>
      </w:r>
    </w:p>
    <w:p w14:paraId="02087257" w14:textId="77777777" w:rsidR="00000000" w:rsidRDefault="00000000">
      <w:pPr>
        <w:rPr>
          <w:color w:val="0000FF"/>
          <w:sz w:val="14"/>
        </w:rPr>
      </w:pPr>
    </w:p>
    <w:tbl>
      <w:tblPr>
        <w:tblStyle w:val="Rcsostblzat"/>
        <w:tblW w:w="0" w:type="auto"/>
        <w:tblInd w:w="0" w:type="dxa"/>
        <w:tblLook w:val="01E0" w:firstRow="1" w:lastRow="1" w:firstColumn="1" w:lastColumn="1" w:noHBand="0" w:noVBand="0"/>
      </w:tblPr>
      <w:tblGrid>
        <w:gridCol w:w="9781"/>
      </w:tblGrid>
      <w:tr w:rsidR="00000000" w14:paraId="2EC412DB" w14:textId="77777777">
        <w:tc>
          <w:tcPr>
            <w:tcW w:w="9781" w:type="dxa"/>
            <w:tcBorders>
              <w:top w:val="nil"/>
              <w:left w:val="nil"/>
              <w:bottom w:val="nil"/>
              <w:right w:val="nil"/>
            </w:tcBorders>
          </w:tcPr>
          <w:p w14:paraId="1917207D" w14:textId="77777777" w:rsidR="00000000" w:rsidRDefault="00000000">
            <w:pPr>
              <w:jc w:val="right"/>
              <w:rPr>
                <w:rFonts w:ascii="Tahoma" w:hAnsi="Tahoma" w:cs="Tahoma"/>
                <w:sz w:val="16"/>
                <w:szCs w:val="16"/>
              </w:rPr>
            </w:pPr>
            <w:r>
              <w:rPr>
                <w:rFonts w:ascii="Tahoma" w:hAnsi="Tahoma" w:cs="Tahoma"/>
                <w:sz w:val="16"/>
                <w:szCs w:val="16"/>
              </w:rPr>
              <w:t>Frissítve: 2025. 8. 17.</w:t>
            </w:r>
          </w:p>
          <w:p w14:paraId="27462DB0" w14:textId="77777777" w:rsidR="00000000" w:rsidRDefault="00000000">
            <w:pPr>
              <w:jc w:val="center"/>
            </w:pPr>
            <w:r>
              <w:t>Környezetetika</w:t>
            </w:r>
          </w:p>
          <w:p w14:paraId="4A536DFD" w14:textId="77777777" w:rsidR="00000000" w:rsidRDefault="00000000">
            <w:pPr>
              <w:jc w:val="center"/>
            </w:pPr>
            <w:r>
              <w:t>Szövegolvasó szeminárium, BMNSF09500M</w:t>
            </w:r>
          </w:p>
          <w:p w14:paraId="7DAF4D76" w14:textId="77777777" w:rsidR="00000000" w:rsidRDefault="00000000">
            <w:pPr>
              <w:jc w:val="center"/>
            </w:pPr>
            <w:r>
              <w:t>2025. ősz</w:t>
            </w:r>
          </w:p>
          <w:p w14:paraId="493B9DCE" w14:textId="77777777" w:rsidR="00000000" w:rsidRDefault="00000000">
            <w:pPr>
              <w:jc w:val="center"/>
            </w:pPr>
          </w:p>
          <w:p w14:paraId="0F21BE15" w14:textId="77777777" w:rsidR="00000000" w:rsidRDefault="00000000">
            <w:pPr>
              <w:jc w:val="center"/>
            </w:pPr>
            <w:r>
              <w:rPr>
                <w:b/>
                <w:bCs/>
              </w:rPr>
              <w:t>KURZUSLEÍRÁS</w:t>
            </w:r>
          </w:p>
          <w:p w14:paraId="1C85E1BB" w14:textId="77777777" w:rsidR="00000000" w:rsidRDefault="00000000">
            <w:pPr>
              <w:jc w:val="center"/>
            </w:pPr>
          </w:p>
          <w:p w14:paraId="57317BF4" w14:textId="77777777" w:rsidR="00000000" w:rsidRDefault="00000000">
            <w:pPr>
              <w:jc w:val="center"/>
            </w:pPr>
          </w:p>
          <w:p w14:paraId="206D2240" w14:textId="77777777" w:rsidR="00000000" w:rsidRDefault="00000000">
            <w:pPr>
              <w:jc w:val="both"/>
            </w:pPr>
            <w:r>
              <w:t>A kurzus arra a kérdésre keresi a választ, milyen alapelvek szerint kell viszonyulnunk természeti környezetünkhöz. Vajon csak kiegészítenünk kell, vagy alapjaiban át kell alakítanunk aktuális etikai elméletünket, esetleg korábbi alapvető meggyőződésekhez kell visszatérnünk annak érdekében, hogy az emberi cselekvésnek a technika által sokszorosára fokozódott hatékonysága és megnövekedett időbeli, térbeli hatósugara, valamint a túlnépesedés által felvetett erkölcsi kérdésekre választ adhassunk?</w:t>
            </w:r>
          </w:p>
          <w:p w14:paraId="15C7A63A" w14:textId="77777777" w:rsidR="00000000" w:rsidRDefault="00000000">
            <w:pPr>
              <w:jc w:val="center"/>
            </w:pPr>
          </w:p>
          <w:p w14:paraId="2740C2A8" w14:textId="77777777" w:rsidR="00000000" w:rsidRDefault="00000000">
            <w:pPr>
              <w:jc w:val="both"/>
            </w:pPr>
            <w:r>
              <w:rPr>
                <w:b/>
                <w:bCs/>
              </w:rPr>
              <w:t>Oktató</w:t>
            </w:r>
            <w:r>
              <w:t>: Hankovszky Tamás (</w:t>
            </w:r>
            <w:hyperlink r:id="rId8" w:history="1">
              <w:r>
                <w:rPr>
                  <w:rStyle w:val="Hiperhivatkozs"/>
                </w:rPr>
                <w:t>hankovszky@btk.ppke.hu</w:t>
              </w:r>
            </w:hyperlink>
            <w:r>
              <w:t>)</w:t>
            </w:r>
          </w:p>
          <w:p w14:paraId="7A787AB9" w14:textId="77777777" w:rsidR="00000000" w:rsidRDefault="00000000">
            <w:pPr>
              <w:jc w:val="both"/>
            </w:pPr>
            <w:r>
              <w:rPr>
                <w:b/>
                <w:bCs/>
              </w:rPr>
              <w:t>Időpont</w:t>
            </w:r>
            <w:r>
              <w:t>: csütörtök 10.15 – 11.</w:t>
            </w:r>
            <w:r>
              <w:rPr>
                <w:bCs/>
              </w:rPr>
              <w:t>45</w:t>
            </w:r>
          </w:p>
          <w:p w14:paraId="7B090749" w14:textId="77777777" w:rsidR="00000000" w:rsidRDefault="00000000">
            <w:pPr>
              <w:jc w:val="both"/>
            </w:pPr>
            <w:r>
              <w:rPr>
                <w:b/>
                <w:bCs/>
              </w:rPr>
              <w:t>Hely</w:t>
            </w:r>
            <w:r>
              <w:t xml:space="preserve">: </w:t>
            </w:r>
            <w:r>
              <w:rPr>
                <w:sz w:val="22"/>
                <w:szCs w:val="22"/>
              </w:rPr>
              <w:t>716</w:t>
            </w:r>
          </w:p>
          <w:p w14:paraId="246973EE" w14:textId="77777777" w:rsidR="00000000" w:rsidRDefault="00000000">
            <w:pPr>
              <w:jc w:val="both"/>
            </w:pPr>
          </w:p>
          <w:p w14:paraId="7C914766" w14:textId="77777777" w:rsidR="00000000" w:rsidRDefault="00000000">
            <w:pPr>
              <w:jc w:val="both"/>
            </w:pPr>
            <w:r>
              <w:rPr>
                <w:b/>
                <w:bCs/>
              </w:rPr>
              <w:t>Munkamódszer</w:t>
            </w:r>
          </w:p>
          <w:p w14:paraId="6C6D215E" w14:textId="77777777" w:rsidR="00000000" w:rsidRDefault="00000000">
            <w:pPr>
              <w:jc w:val="both"/>
            </w:pPr>
            <w:r>
              <w:t xml:space="preserve">A szeminárium a hallgatók otthoni és órai aktivitására épülő oktatási forma. Az órák a résztvevők tanári irányítással folyó beszélgetésével telnek, így a foglalkozások látogatása, a csapatmunka és a hétről-hétre való készülés elengedhetetlen. A foglalkozásra a kijelölt szöveget mindenki </w:t>
            </w:r>
            <w:r>
              <w:rPr>
                <w:i/>
              </w:rPr>
              <w:t>kinyomtatott formában</w:t>
            </w:r>
            <w:r>
              <w:t xml:space="preserve"> hozza magával! Telefonon, tableten hozott szöveg nem megfelelő.</w:t>
            </w:r>
          </w:p>
          <w:p w14:paraId="31A6032B" w14:textId="77777777" w:rsidR="00000000" w:rsidRDefault="00000000">
            <w:pPr>
              <w:jc w:val="both"/>
            </w:pPr>
          </w:p>
          <w:p w14:paraId="48D45160" w14:textId="77777777" w:rsidR="00000000" w:rsidRDefault="00000000">
            <w:pPr>
              <w:jc w:val="both"/>
            </w:pPr>
            <w:r>
              <w:rPr>
                <w:b/>
                <w:bCs/>
              </w:rPr>
              <w:t>Követelmények</w:t>
            </w:r>
          </w:p>
          <w:p w14:paraId="1442B807" w14:textId="77777777" w:rsidR="00000000" w:rsidRDefault="00000000">
            <w:pPr>
              <w:jc w:val="both"/>
            </w:pPr>
            <w:r>
              <w:t>A hallgatók a félév végén aláírást és gyakorlati jegyet kaphatnak. A foglalkozásokon való aktív részvétel mindegyiknek feltétele. A gyakorlati jegyet a minidolgozat és az otthoni készülésre épülő órai munka határozzák meg. Ha ezek közül bármelyik elégtelen, a félév végi jegy is elégtelen.</w:t>
            </w:r>
          </w:p>
          <w:p w14:paraId="5E9AAA73" w14:textId="77777777" w:rsidR="00000000" w:rsidRDefault="00000000">
            <w:pPr>
              <w:jc w:val="both"/>
            </w:pPr>
            <w:r>
              <w:rPr>
                <w:u w:val="single"/>
              </w:rPr>
              <w:t xml:space="preserve">Hiányzás </w:t>
            </w:r>
            <w:r>
              <w:t>A szemináriumokon a részvétel kötelező. A maximális hiányzási lehetőség 4x45 perc. Ennél több hiányzás esetén a kurzusra nem jár aláírás (így jegy sem). „Igazolt” és „igazolatlan” hiányzás között nincs különbség.</w:t>
            </w:r>
            <w:r>
              <w:rPr>
                <w:u w:val="single"/>
              </w:rPr>
              <w:t xml:space="preserve"> </w:t>
            </w:r>
          </w:p>
          <w:p w14:paraId="6E89E9AC" w14:textId="77777777" w:rsidR="00000000" w:rsidRDefault="00000000">
            <w:pPr>
              <w:jc w:val="both"/>
            </w:pPr>
            <w:r>
              <w:rPr>
                <w:u w:val="single"/>
              </w:rPr>
              <w:t>Minidolgozat</w:t>
            </w:r>
            <w:r>
              <w:t xml:space="preserve"> A harmadik héttől kezdve minden héten minidolgozatot kell írni. A minidolgozatra vonatkozó általános követelményeket </w:t>
            </w:r>
            <w:hyperlink r:id="rId9" w:tooltip="http://hankovszky.tamas.btk.ppke.hu/okta/minidolgozat.htm" w:history="1">
              <w:r>
                <w:rPr>
                  <w:rStyle w:val="Hiperhivatkozs"/>
                </w:rPr>
                <w:t>itt találja</w:t>
              </w:r>
            </w:hyperlink>
            <w:r>
              <w:t xml:space="preserve">. E követelmények a következővel egészülnek ki. A dolgozat végén egy legalább 500, legfeljebb 1000 karakteres </w:t>
            </w:r>
            <w:r>
              <w:rPr>
                <w:i/>
                <w:iCs/>
              </w:rPr>
              <w:t>Kritikai szempontjaim</w:t>
            </w:r>
            <w:r>
              <w:t xml:space="preserve"> című rész fogalmazzon meg </w:t>
            </w:r>
            <w:r>
              <w:rPr>
                <w:i/>
                <w:iCs/>
              </w:rPr>
              <w:t>lehetséges</w:t>
            </w:r>
            <w:r>
              <w:t xml:space="preserve"> ellenvetéseket (mutasson rá egyoldalúságokra, hiányzó megfontolásokra, implauzibilis premisszákra stb.) a dolgozat témáját adó írással szemben. Az egész dolgozatnak így 3300-4000 karakteresnek kell lennie.</w:t>
            </w:r>
          </w:p>
          <w:p w14:paraId="3BD65AE7" w14:textId="77777777" w:rsidR="00000000" w:rsidRDefault="00000000">
            <w:pPr>
              <w:jc w:val="both"/>
            </w:pPr>
          </w:p>
          <w:p w14:paraId="296A2DA8" w14:textId="77777777" w:rsidR="00000000" w:rsidRDefault="00000000">
            <w:pPr>
              <w:jc w:val="both"/>
              <w:rPr>
                <w:rStyle w:val="Hiperhivatkozs"/>
                <w:color w:val="auto"/>
                <w:u w:val="none"/>
              </w:rPr>
            </w:pPr>
            <w:r>
              <w:rPr>
                <w:b/>
                <w:bCs/>
              </w:rPr>
              <w:t>A tervezett menetrend és a kötelező olvasmányok</w:t>
            </w:r>
          </w:p>
          <w:p w14:paraId="6966426C" w14:textId="77777777" w:rsidR="00000000" w:rsidRDefault="00000000">
            <w:pPr>
              <w:jc w:val="both"/>
              <w:rPr>
                <w:rStyle w:val="Hiperhivatkozs"/>
                <w:color w:val="auto"/>
                <w:u w:val="none"/>
              </w:rPr>
            </w:pPr>
            <w:r>
              <w:t>Az időbeosztás és az olvasnivalók a félév folyamán változhatnak. Ezért az órákra való készülést ajánlott mindig a kurzus honlapjának felkeresésével kezdeni. (A szaktars.hu anyagai az egyetem vagy bizonyos könyvtárak (pl. FSZEK) hálózatából elérhetők és letölthetők.)</w:t>
            </w:r>
          </w:p>
          <w:tbl>
            <w:tblPr>
              <w:tblW w:w="9160" w:type="dxa"/>
              <w:tblCellMar>
                <w:left w:w="0" w:type="dxa"/>
                <w:right w:w="0" w:type="dxa"/>
              </w:tblCellMar>
              <w:tblLook w:val="04A0" w:firstRow="1" w:lastRow="0" w:firstColumn="1" w:lastColumn="0" w:noHBand="0" w:noVBand="1"/>
            </w:tblPr>
            <w:tblGrid>
              <w:gridCol w:w="856"/>
              <w:gridCol w:w="8304"/>
            </w:tblGrid>
            <w:tr w:rsidR="00000000" w14:paraId="0E6FA5BB" w14:textId="77777777">
              <w:tc>
                <w:tcPr>
                  <w:tcW w:w="856" w:type="dxa"/>
                  <w:tcBorders>
                    <w:top w:val="dotted" w:sz="6" w:space="0" w:color="808080"/>
                    <w:left w:val="dotted" w:sz="6" w:space="0" w:color="808080"/>
                    <w:bottom w:val="dotted" w:sz="6" w:space="0" w:color="808080"/>
                    <w:right w:val="dotted" w:sz="6" w:space="0" w:color="808080"/>
                  </w:tcBorders>
                  <w:hideMark/>
                </w:tcPr>
                <w:p w14:paraId="130F1283" w14:textId="77777777" w:rsidR="00000000" w:rsidRDefault="00000000">
                  <w:pPr>
                    <w:pStyle w:val="Szvegtrzs"/>
                    <w:rPr>
                      <w:sz w:val="22"/>
                      <w:szCs w:val="22"/>
                    </w:rPr>
                  </w:pPr>
                  <w:r>
                    <w:t>9.11.</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4445E6EF" w14:textId="77777777" w:rsidR="00000000" w:rsidRDefault="00000000">
                  <w:pPr>
                    <w:ind w:left="442" w:hanging="442"/>
                  </w:pPr>
                  <w:hyperlink r:id="rId10" w:tooltip="http://hankovszky.tamas.btk.ppke.hu/okta/allatper.htm" w:history="1">
                    <w:r>
                      <w:rPr>
                        <w:rStyle w:val="Hiperhivatkozs"/>
                      </w:rPr>
                      <w:t>Kérdések a felkészüléshez</w:t>
                    </w:r>
                  </w:hyperlink>
                </w:p>
                <w:p w14:paraId="48B93345" w14:textId="77777777" w:rsidR="00000000" w:rsidRDefault="00000000">
                  <w:pPr>
                    <w:ind w:left="442" w:hanging="442"/>
                  </w:pPr>
                  <w:r>
                    <w:t xml:space="preserve">Ferry, Luc: </w:t>
                  </w:r>
                  <w:r>
                    <w:rPr>
                      <w:i/>
                    </w:rPr>
                    <w:t>Új rend: az ökológia</w:t>
                  </w:r>
                  <w:r>
                    <w:t xml:space="preserve">. Budapest, Európa, 1994. </w:t>
                  </w:r>
                  <w:hyperlink r:id="rId11" w:tooltip="http://hankovszky.tamas.btk.ppke.hu/szgy/ferry7-20.pdf" w:history="1">
                    <w:r>
                      <w:rPr>
                        <w:rStyle w:val="Hiperhivatkozs"/>
                      </w:rPr>
                      <w:t>7–20</w:t>
                    </w:r>
                  </w:hyperlink>
                  <w:r>
                    <w:t>.</w:t>
                  </w:r>
                </w:p>
                <w:p w14:paraId="03F0ACBF" w14:textId="77777777" w:rsidR="00000000" w:rsidRDefault="00000000">
                  <w:pPr>
                    <w:ind w:left="442" w:hanging="442"/>
                  </w:pPr>
                  <w:r>
                    <w:t xml:space="preserve">Barnes, Julian: </w:t>
                  </w:r>
                  <w:hyperlink r:id="rId12" w:tooltip="http://hankovszky.tamas.btk.ppke.hu/szgy/barnes.pdf" w:history="1">
                    <w:r>
                      <w:rPr>
                        <w:rStyle w:val="Hiperhivatkozs"/>
                      </w:rPr>
                      <w:t>Vallásháborúk</w:t>
                    </w:r>
                  </w:hyperlink>
                  <w:r>
                    <w:t xml:space="preserve">. In </w:t>
                  </w:r>
                  <w:r>
                    <w:rPr>
                      <w:i/>
                    </w:rPr>
                    <w:t>Café Bábel 17.</w:t>
                  </w:r>
                  <w:r>
                    <w:t xml:space="preserve"> 1995. 3. 53–61.</w:t>
                  </w:r>
                </w:p>
                <w:p w14:paraId="431FC439" w14:textId="77777777" w:rsidR="00000000" w:rsidRDefault="00000000">
                  <w:pPr>
                    <w:ind w:left="442" w:hanging="442"/>
                    <w:rPr>
                      <w:rStyle w:val="Hiperhivatkozs"/>
                      <w:color w:val="auto"/>
                      <w:u w:val="none"/>
                    </w:rPr>
                  </w:pPr>
                  <w:hyperlink r:id="rId13" w:tooltip="https://index.hu/tudomany/til/2018/07/26/a_kozepkorban_allatoknak_is_jart_ugyved_es_birosagi_targyalas/" w:history="1">
                    <w:r>
                      <w:rPr>
                        <w:rStyle w:val="Hiperhivatkozs"/>
                      </w:rPr>
                      <w:t>Ma is tanultam valamit</w:t>
                    </w:r>
                  </w:hyperlink>
                </w:p>
                <w:p w14:paraId="34B79853" w14:textId="77777777" w:rsidR="00000000" w:rsidRDefault="00000000">
                  <w:pPr>
                    <w:ind w:left="442" w:hanging="442"/>
                    <w:rPr>
                      <w:rStyle w:val="Hiperhivatkozs"/>
                      <w:color w:val="auto"/>
                      <w:u w:val="none"/>
                    </w:rPr>
                  </w:pPr>
                  <w:hyperlink r:id="rId14" w:tooltip="https://net.jogtar.hu/jogszabaly?docid=99800028.TV" w:history="1">
                    <w:r>
                      <w:rPr>
                        <w:rStyle w:val="Hiperhivatkozs"/>
                      </w:rPr>
                      <w:t>1998. évi XXVIII. törvény az állatok védelméről és kíméletéről</w:t>
                    </w:r>
                  </w:hyperlink>
                  <w:r>
                    <w:rPr>
                      <w:rStyle w:val="Hiperhivatkozs"/>
                      <w:color w:val="auto"/>
                      <w:u w:val="none"/>
                    </w:rPr>
                    <w:t xml:space="preserve"> </w:t>
                  </w:r>
                </w:p>
                <w:p w14:paraId="025B64EC" w14:textId="77777777" w:rsidR="00000000" w:rsidRDefault="00000000">
                  <w:pPr>
                    <w:ind w:left="442" w:hanging="442"/>
                    <w:rPr>
                      <w:rStyle w:val="Hiperhivatkozs"/>
                      <w:color w:val="auto"/>
                      <w:u w:val="none"/>
                    </w:rPr>
                  </w:pPr>
                  <w:hyperlink r:id="rId15" w:tooltip="http://hankovszky.tamas.btk.ppke.hu/szgy/allatvedelmi-torveny.pdf" w:history="1">
                    <w:r>
                      <w:rPr>
                        <w:rStyle w:val="Hiperhivatkozs"/>
                      </w:rPr>
                      <w:t>Indoklás az állatvédelmi törvényhez</w:t>
                    </w:r>
                  </w:hyperlink>
                </w:p>
                <w:p w14:paraId="073B7121" w14:textId="77777777" w:rsidR="00000000" w:rsidRDefault="00000000">
                  <w:pPr>
                    <w:ind w:left="442" w:hanging="442"/>
                    <w:rPr>
                      <w:rStyle w:val="Hiperhivatkozs"/>
                      <w:color w:val="auto"/>
                      <w:u w:val="none"/>
                    </w:rPr>
                  </w:pPr>
                  <w:hyperlink r:id="rId16" w:tooltip="https://index.hu/mindekozben/poszt/2019/09/05/megnyerte_a_pert_a_kukorekolasa_miatt_feljelentett_kakas_meg_karteritest_is_kapott/" w:history="1">
                    <w:r>
                      <w:rPr>
                        <w:rStyle w:val="Hiperhivatkozs"/>
                      </w:rPr>
                      <w:t>Egy hír a közelmúltból</w:t>
                    </w:r>
                  </w:hyperlink>
                </w:p>
              </w:tc>
            </w:tr>
            <w:tr w:rsidR="00000000" w14:paraId="0DD8F8C0" w14:textId="77777777">
              <w:tc>
                <w:tcPr>
                  <w:tcW w:w="856" w:type="dxa"/>
                  <w:tcBorders>
                    <w:top w:val="dotted" w:sz="6" w:space="0" w:color="808080"/>
                    <w:left w:val="dotted" w:sz="6" w:space="0" w:color="808080"/>
                    <w:bottom w:val="dotted" w:sz="6" w:space="0" w:color="808080"/>
                    <w:right w:val="dotted" w:sz="6" w:space="0" w:color="808080"/>
                  </w:tcBorders>
                  <w:hideMark/>
                </w:tcPr>
                <w:p w14:paraId="6C35BDE1" w14:textId="77777777" w:rsidR="00000000" w:rsidRDefault="00000000">
                  <w:pPr>
                    <w:pStyle w:val="Szvegtrzs"/>
                    <w:rPr>
                      <w:sz w:val="22"/>
                      <w:szCs w:val="22"/>
                    </w:rPr>
                  </w:pPr>
                  <w:r>
                    <w:t>9.18.</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64C25237" w14:textId="77777777" w:rsidR="00000000" w:rsidRDefault="00000000">
                  <w:pPr>
                    <w:ind w:left="442" w:hanging="442"/>
                  </w:pPr>
                  <w:r>
                    <w:t>Elmarad</w:t>
                  </w:r>
                </w:p>
              </w:tc>
            </w:tr>
            <w:tr w:rsidR="00000000" w14:paraId="752392BF" w14:textId="77777777">
              <w:tc>
                <w:tcPr>
                  <w:tcW w:w="856" w:type="dxa"/>
                  <w:tcBorders>
                    <w:top w:val="dotted" w:sz="6" w:space="0" w:color="808080"/>
                    <w:left w:val="dotted" w:sz="6" w:space="0" w:color="808080"/>
                    <w:bottom w:val="dotted" w:sz="6" w:space="0" w:color="808080"/>
                    <w:right w:val="dotted" w:sz="6" w:space="0" w:color="808080"/>
                  </w:tcBorders>
                  <w:hideMark/>
                </w:tcPr>
                <w:p w14:paraId="57CB9F63" w14:textId="77777777" w:rsidR="00000000" w:rsidRDefault="00000000">
                  <w:pPr>
                    <w:pStyle w:val="Szvegtrzs"/>
                  </w:pPr>
                  <w:r>
                    <w:lastRenderedPageBreak/>
                    <w:t>9.25.</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39AE774D" w14:textId="77777777" w:rsidR="00000000" w:rsidRDefault="00000000">
                  <w:pPr>
                    <w:ind w:left="490" w:hanging="490"/>
                  </w:pPr>
                  <w:r>
                    <w:t xml:space="preserve">Kohák, Erazim: </w:t>
                  </w:r>
                  <w:hyperlink r:id="rId17" w:tooltip="https://www.szaktars.hu/osiris/view/lanyi-andras-szerk-termeszet-es-szabadsag-humanokologiai-olvasokonyv-osiris-tankonyvek-2000/?pg=89&amp;layout=l" w:history="1">
                    <w:r>
                      <w:rPr>
                        <w:rStyle w:val="Hiperhivatkozs"/>
                      </w:rPr>
                      <w:t>Az ökológiai tapasztalat változatai</w:t>
                    </w:r>
                  </w:hyperlink>
                  <w:r>
                    <w:t xml:space="preserve">. In Lányi András (szerk.): </w:t>
                  </w:r>
                  <w:r>
                    <w:rPr>
                      <w:i/>
                    </w:rPr>
                    <w:t>Természet és szabadság. Humánökológiai olvasókönyv</w:t>
                  </w:r>
                  <w:r>
                    <w:t xml:space="preserve">. Budapest, Osiris, 2000. </w:t>
                  </w:r>
                  <w:r>
                    <w:rPr>
                      <w:iCs/>
                    </w:rPr>
                    <w:t>86–100.</w:t>
                  </w:r>
                </w:p>
              </w:tc>
            </w:tr>
            <w:tr w:rsidR="00000000" w14:paraId="066644F7" w14:textId="77777777">
              <w:tc>
                <w:tcPr>
                  <w:tcW w:w="856" w:type="dxa"/>
                  <w:tcBorders>
                    <w:top w:val="dotted" w:sz="6" w:space="0" w:color="808080"/>
                    <w:left w:val="dotted" w:sz="6" w:space="0" w:color="808080"/>
                    <w:bottom w:val="dotted" w:sz="6" w:space="0" w:color="808080"/>
                    <w:right w:val="dotted" w:sz="6" w:space="0" w:color="808080"/>
                  </w:tcBorders>
                  <w:hideMark/>
                </w:tcPr>
                <w:p w14:paraId="70C1980E" w14:textId="77777777" w:rsidR="00000000" w:rsidRDefault="00000000">
                  <w:pPr>
                    <w:pStyle w:val="Szvegtrzs"/>
                    <w:rPr>
                      <w:sz w:val="22"/>
                      <w:szCs w:val="22"/>
                    </w:rPr>
                  </w:pPr>
                  <w:r>
                    <w:t>10.2.</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4DF335DD" w14:textId="77777777" w:rsidR="00000000" w:rsidRDefault="00000000">
                  <w:pPr>
                    <w:ind w:left="490" w:hanging="490"/>
                    <w:rPr>
                      <w:sz w:val="22"/>
                      <w:szCs w:val="22"/>
                    </w:rPr>
                  </w:pPr>
                  <w:r>
                    <w:t xml:space="preserve">Jonas, Hans: </w:t>
                  </w:r>
                  <w:hyperlink r:id="rId18" w:tooltip="http://hankovszky.tamas.btk.ppke.hu/szgy/kornyezet.htm" w:history="1">
                    <w:r>
                      <w:rPr>
                        <w:rStyle w:val="Hiperhivatkozs"/>
                      </w:rPr>
                      <w:t>Az emberi cselekvés megváltozott természete</w:t>
                    </w:r>
                  </w:hyperlink>
                  <w:r>
                    <w:t xml:space="preserve">. Lányi András – Jávor Benedek (szerk.): </w:t>
                  </w:r>
                  <w:r>
                    <w:rPr>
                      <w:i/>
                    </w:rPr>
                    <w:t>Környezet és etika. Szöveggyűjtemény</w:t>
                  </w:r>
                  <w:r>
                    <w:t>. Budapest, L’Harmattan, 2005. 25–36.</w:t>
                  </w:r>
                </w:p>
              </w:tc>
            </w:tr>
            <w:tr w:rsidR="00000000" w14:paraId="7146D942" w14:textId="77777777">
              <w:tc>
                <w:tcPr>
                  <w:tcW w:w="856" w:type="dxa"/>
                  <w:tcBorders>
                    <w:top w:val="dotted" w:sz="6" w:space="0" w:color="808080"/>
                    <w:left w:val="dotted" w:sz="6" w:space="0" w:color="808080"/>
                    <w:bottom w:val="dotted" w:sz="6" w:space="0" w:color="808080"/>
                    <w:right w:val="dotted" w:sz="6" w:space="0" w:color="808080"/>
                  </w:tcBorders>
                  <w:hideMark/>
                </w:tcPr>
                <w:p w14:paraId="1C707DDE" w14:textId="77777777" w:rsidR="00000000" w:rsidRDefault="00000000">
                  <w:pPr>
                    <w:pStyle w:val="Buborkszveg"/>
                    <w:rPr>
                      <w:rFonts w:ascii="Times New Roman" w:hAnsi="Times New Roman" w:cs="Times New Roman"/>
                      <w:sz w:val="22"/>
                      <w:szCs w:val="22"/>
                    </w:rPr>
                  </w:pPr>
                  <w:r>
                    <w:rPr>
                      <w:rFonts w:ascii="Times New Roman" w:hAnsi="Times New Roman" w:cs="Times New Roman"/>
                      <w:sz w:val="24"/>
                      <w:szCs w:val="24"/>
                    </w:rPr>
                    <w:t>10.9.</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229961BA" w14:textId="77777777" w:rsidR="00000000" w:rsidRDefault="00000000">
                  <w:pPr>
                    <w:ind w:left="442" w:hanging="442"/>
                    <w:rPr>
                      <w:b/>
                      <w:bCs/>
                    </w:rPr>
                  </w:pPr>
                  <w:r>
                    <w:t xml:space="preserve">Leopold, Aldo: </w:t>
                  </w:r>
                  <w:hyperlink r:id="rId19" w:tooltip="https://www.szaktars.hu/osiris/view/lanyi-andras-szerk-termeszet-es-szabadsag-humanokologiai-olvasokonyv-osiris-tankonyvek-2000/?pg=106&amp;layout=l" w:history="1">
                    <w:r>
                      <w:rPr>
                        <w:rStyle w:val="Hiperhivatkozs"/>
                      </w:rPr>
                      <w:t>Föld-etika</w:t>
                    </w:r>
                  </w:hyperlink>
                  <w:r>
                    <w:t xml:space="preserve">. In Lányi András (szerk.): </w:t>
                  </w:r>
                  <w:r>
                    <w:rPr>
                      <w:i/>
                    </w:rPr>
                    <w:t>Természet és szabadság. Humánökológiai olvasókönyv</w:t>
                  </w:r>
                  <w:r>
                    <w:t>. Budapest, Osiris, 2000. 103–116.</w:t>
                  </w:r>
                </w:p>
              </w:tc>
            </w:tr>
            <w:tr w:rsidR="00000000" w14:paraId="7EAA14A4" w14:textId="77777777">
              <w:tc>
                <w:tcPr>
                  <w:tcW w:w="856" w:type="dxa"/>
                  <w:tcBorders>
                    <w:top w:val="dotted" w:sz="6" w:space="0" w:color="808080"/>
                    <w:left w:val="dotted" w:sz="6" w:space="0" w:color="808080"/>
                    <w:bottom w:val="dotted" w:sz="6" w:space="0" w:color="808080"/>
                    <w:right w:val="dotted" w:sz="6" w:space="0" w:color="808080"/>
                  </w:tcBorders>
                  <w:hideMark/>
                </w:tcPr>
                <w:p w14:paraId="4609BE20" w14:textId="77777777" w:rsidR="00000000" w:rsidRDefault="00000000">
                  <w:pPr>
                    <w:pStyle w:val="Buborkszveg"/>
                    <w:rPr>
                      <w:rFonts w:ascii="Times New Roman" w:hAnsi="Times New Roman" w:cs="Times New Roman"/>
                      <w:sz w:val="22"/>
                      <w:szCs w:val="22"/>
                    </w:rPr>
                  </w:pPr>
                  <w:r>
                    <w:t>10.16.</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7ECFA2EB" w14:textId="77777777" w:rsidR="00000000" w:rsidRDefault="00000000">
                  <w:pPr>
                    <w:ind w:left="442" w:hanging="442"/>
                  </w:pPr>
                  <w:r>
                    <w:t xml:space="preserve">Singer, Peter: </w:t>
                  </w:r>
                  <w:hyperlink r:id="rId20" w:tooltip="http://hankovszky.tamas.btk.ppke.hu/szgy/kornyezet.htm" w:history="1">
                    <w:r>
                      <w:rPr>
                        <w:rStyle w:val="Hiperhivatkozs"/>
                      </w:rPr>
                      <w:t>Minden állat egyenlő</w:t>
                    </w:r>
                  </w:hyperlink>
                  <w:r>
                    <w:t xml:space="preserve">. In Lányi András – Jávor Benedek (szerk.): </w:t>
                  </w:r>
                  <w:r>
                    <w:rPr>
                      <w:i/>
                    </w:rPr>
                    <w:t>Környezet és etika. Szöveggyűjtemény</w:t>
                  </w:r>
                  <w:r>
                    <w:t>. Budapest, L’Harmattan, 2005. 39–57.</w:t>
                  </w:r>
                </w:p>
              </w:tc>
            </w:tr>
            <w:tr w:rsidR="00000000" w14:paraId="149F23A9" w14:textId="77777777">
              <w:tc>
                <w:tcPr>
                  <w:tcW w:w="856" w:type="dxa"/>
                  <w:tcBorders>
                    <w:top w:val="dotted" w:sz="6" w:space="0" w:color="808080"/>
                    <w:left w:val="dotted" w:sz="6" w:space="0" w:color="808080"/>
                    <w:bottom w:val="dotted" w:sz="6" w:space="0" w:color="808080"/>
                    <w:right w:val="dotted" w:sz="6" w:space="0" w:color="808080"/>
                  </w:tcBorders>
                  <w:hideMark/>
                </w:tcPr>
                <w:p w14:paraId="5DE6E0C5" w14:textId="77777777" w:rsidR="00000000" w:rsidRDefault="00000000">
                  <w:pPr>
                    <w:pStyle w:val="Szvegtrzs"/>
                    <w:rPr>
                      <w:sz w:val="22"/>
                      <w:szCs w:val="22"/>
                    </w:rPr>
                  </w:pPr>
                  <w:r>
                    <w:t>10.23.</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7D49D5E1" w14:textId="77777777" w:rsidR="00000000" w:rsidRDefault="00000000">
                  <w:pPr>
                    <w:ind w:left="442" w:hanging="442"/>
                    <w:jc w:val="center"/>
                    <w:rPr>
                      <w:b/>
                    </w:rPr>
                  </w:pPr>
                  <w:r>
                    <w:rPr>
                      <w:b/>
                    </w:rPr>
                    <w:t>szünet</w:t>
                  </w:r>
                </w:p>
              </w:tc>
            </w:tr>
            <w:tr w:rsidR="00000000" w14:paraId="1795A116" w14:textId="77777777">
              <w:tc>
                <w:tcPr>
                  <w:tcW w:w="856" w:type="dxa"/>
                  <w:tcBorders>
                    <w:top w:val="dotted" w:sz="6" w:space="0" w:color="808080"/>
                    <w:left w:val="dotted" w:sz="6" w:space="0" w:color="808080"/>
                    <w:bottom w:val="dotted" w:sz="6" w:space="0" w:color="808080"/>
                    <w:right w:val="dotted" w:sz="6" w:space="0" w:color="808080"/>
                  </w:tcBorders>
                  <w:hideMark/>
                </w:tcPr>
                <w:p w14:paraId="3827B4E1" w14:textId="77777777" w:rsidR="00000000" w:rsidRDefault="00000000">
                  <w:pPr>
                    <w:pStyle w:val="Szvegtrzs"/>
                    <w:rPr>
                      <w:sz w:val="22"/>
                      <w:szCs w:val="22"/>
                    </w:rPr>
                  </w:pPr>
                  <w:r>
                    <w:t>10.30.</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6652F533" w14:textId="77777777" w:rsidR="00000000" w:rsidRDefault="00000000">
                  <w:pPr>
                    <w:ind w:left="442" w:hanging="442"/>
                    <w:jc w:val="center"/>
                    <w:rPr>
                      <w:b/>
                    </w:rPr>
                  </w:pPr>
                  <w:r>
                    <w:rPr>
                      <w:b/>
                    </w:rPr>
                    <w:t>szünet</w:t>
                  </w:r>
                </w:p>
              </w:tc>
            </w:tr>
            <w:tr w:rsidR="00000000" w14:paraId="191AB0A4" w14:textId="77777777">
              <w:tc>
                <w:tcPr>
                  <w:tcW w:w="856" w:type="dxa"/>
                  <w:tcBorders>
                    <w:top w:val="dotted" w:sz="6" w:space="0" w:color="808080"/>
                    <w:left w:val="dotted" w:sz="6" w:space="0" w:color="808080"/>
                    <w:bottom w:val="dotted" w:sz="6" w:space="0" w:color="808080"/>
                    <w:right w:val="dotted" w:sz="6" w:space="0" w:color="808080"/>
                  </w:tcBorders>
                  <w:hideMark/>
                </w:tcPr>
                <w:p w14:paraId="6251909F" w14:textId="77777777" w:rsidR="00000000" w:rsidRDefault="00000000">
                  <w:pPr>
                    <w:pStyle w:val="Szvegtrzs"/>
                    <w:rPr>
                      <w:sz w:val="22"/>
                      <w:szCs w:val="22"/>
                    </w:rPr>
                  </w:pPr>
                  <w:r>
                    <w:t>11.6.</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6E261679" w14:textId="77777777" w:rsidR="00000000" w:rsidRDefault="00000000">
                  <w:pPr>
                    <w:ind w:left="442" w:hanging="442"/>
                  </w:pPr>
                  <w:r>
                    <w:t xml:space="preserve">Sagoff, Mark: </w:t>
                  </w:r>
                  <w:hyperlink r:id="rId21" w:tooltip="http://hankovszky.tamas.btk.ppke.hu/szgy/kornyezet.htm" w:history="1">
                    <w:r>
                      <w:rPr>
                        <w:rStyle w:val="Hiperhivatkozs"/>
                      </w:rPr>
                      <w:t>Állatfelszabadítás és környezeti etika</w:t>
                    </w:r>
                  </w:hyperlink>
                  <w:r>
                    <w:t xml:space="preserve">: rossz házasság gyors válás. In Lányi András – Jávor Benedek (szerk.): </w:t>
                  </w:r>
                  <w:r>
                    <w:rPr>
                      <w:i/>
                    </w:rPr>
                    <w:t>Környezet és etika. Szöveggyűjtemény</w:t>
                  </w:r>
                  <w:r>
                    <w:t>. Budapest, L’Harmattan, 2005. 142–153.</w:t>
                  </w:r>
                </w:p>
                <w:p w14:paraId="463923AE" w14:textId="77777777" w:rsidR="00000000" w:rsidRDefault="00000000">
                  <w:pPr>
                    <w:ind w:left="442" w:hanging="442"/>
                    <w:rPr>
                      <w:rStyle w:val="Hiperhivatkozs"/>
                      <w:b/>
                      <w:color w:val="auto"/>
                      <w:u w:val="none"/>
                    </w:rPr>
                  </w:pPr>
                  <w:hyperlink r:id="rId22" w:tooltip="https://index.hu/mindekozben/poszt/2023/07/18/megmentett-egy-javorszarvast-egy-medvetol-kirugtak-az-allasabol/" w:history="1">
                    <w:r>
                      <w:rPr>
                        <w:rStyle w:val="Hiperhivatkozs"/>
                      </w:rPr>
                      <w:t>Egy hír a közelmúltból</w:t>
                    </w:r>
                  </w:hyperlink>
                </w:p>
              </w:tc>
            </w:tr>
            <w:tr w:rsidR="00000000" w14:paraId="20A839EC" w14:textId="77777777">
              <w:tc>
                <w:tcPr>
                  <w:tcW w:w="856" w:type="dxa"/>
                  <w:tcBorders>
                    <w:top w:val="dotted" w:sz="6" w:space="0" w:color="808080"/>
                    <w:left w:val="dotted" w:sz="6" w:space="0" w:color="808080"/>
                    <w:bottom w:val="dotted" w:sz="6" w:space="0" w:color="808080"/>
                    <w:right w:val="dotted" w:sz="6" w:space="0" w:color="808080"/>
                  </w:tcBorders>
                  <w:hideMark/>
                </w:tcPr>
                <w:p w14:paraId="2FF742AB" w14:textId="77777777" w:rsidR="00000000" w:rsidRDefault="00000000">
                  <w:pPr>
                    <w:pStyle w:val="Szvegtrzs"/>
                    <w:rPr>
                      <w:sz w:val="22"/>
                      <w:szCs w:val="22"/>
                    </w:rPr>
                  </w:pPr>
                  <w:r>
                    <w:t>11.13.</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3BC571B6" w14:textId="77777777" w:rsidR="00000000" w:rsidRDefault="00000000">
                  <w:pPr>
                    <w:ind w:left="442" w:hanging="442"/>
                    <w:rPr>
                      <w:rStyle w:val="Hiperhivatkozs"/>
                      <w:b/>
                      <w:bCs/>
                      <w:color w:val="auto"/>
                      <w:u w:val="none"/>
                    </w:rPr>
                  </w:pPr>
                  <w:r>
                    <w:t xml:space="preserve">Callicott, Baird: </w:t>
                  </w:r>
                  <w:hyperlink r:id="rId23" w:tooltip="http://hankovszky.tamas.btk.ppke.hu/szgy/kornyezet.htm" w:history="1">
                    <w:r>
                      <w:rPr>
                        <w:rStyle w:val="Hiperhivatkozs"/>
                      </w:rPr>
                      <w:t>Állatfelszabadítás és környezeti etika újra együtt</w:t>
                    </w:r>
                  </w:hyperlink>
                  <w:r>
                    <w:t xml:space="preserve">. In Lányi András – Jávor Benedek (szerk.): </w:t>
                  </w:r>
                  <w:r>
                    <w:rPr>
                      <w:i/>
                    </w:rPr>
                    <w:t>Környezet és etika. Szöveggyűjtemény</w:t>
                  </w:r>
                  <w:r>
                    <w:t>. Budapest, L’Harmattan, 2005. 153–166.</w:t>
                  </w:r>
                </w:p>
              </w:tc>
            </w:tr>
            <w:tr w:rsidR="00000000" w14:paraId="7F8EE05E" w14:textId="77777777">
              <w:tc>
                <w:tcPr>
                  <w:tcW w:w="856" w:type="dxa"/>
                  <w:tcBorders>
                    <w:top w:val="dotted" w:sz="6" w:space="0" w:color="808080"/>
                    <w:left w:val="dotted" w:sz="6" w:space="0" w:color="808080"/>
                    <w:bottom w:val="dotted" w:sz="6" w:space="0" w:color="808080"/>
                    <w:right w:val="dotted" w:sz="6" w:space="0" w:color="808080"/>
                  </w:tcBorders>
                  <w:hideMark/>
                </w:tcPr>
                <w:p w14:paraId="70C2CE4D" w14:textId="77777777" w:rsidR="00000000" w:rsidRDefault="00000000">
                  <w:pPr>
                    <w:pStyle w:val="Szvegtrzs"/>
                    <w:rPr>
                      <w:sz w:val="22"/>
                      <w:szCs w:val="22"/>
                    </w:rPr>
                  </w:pPr>
                  <w:r>
                    <w:t>11.20.</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7C714952" w14:textId="77777777" w:rsidR="00000000" w:rsidRDefault="00000000">
                  <w:pPr>
                    <w:ind w:left="442" w:hanging="442"/>
                  </w:pPr>
                  <w:r>
                    <w:t xml:space="preserve">Naess, Arne: </w:t>
                  </w:r>
                  <w:hyperlink r:id="rId24" w:tooltip="https://www.szaktars.hu/osiris/view/lanyi-andras-szerk-termeszet-es-szabadsag-humanokologiai-olvasokonyv-osiris-tankonyvek-2000/?pg=64&amp;layout=l" w:history="1">
                    <w:r>
                      <w:rPr>
                        <w:rStyle w:val="Hiperhivatkozs"/>
                      </w:rPr>
                      <w:t>Az ökológiától az ökozófiáig</w:t>
                    </w:r>
                  </w:hyperlink>
                  <w:r>
                    <w:t xml:space="preserve">. In Lányi András (szerk.): </w:t>
                  </w:r>
                  <w:r>
                    <w:rPr>
                      <w:i/>
                    </w:rPr>
                    <w:t>Természet és szabadság. Humánökológiai olvasókönyv</w:t>
                  </w:r>
                  <w:r>
                    <w:t>. Budapest, Osiris, 2000. 61–71.</w:t>
                  </w:r>
                </w:p>
                <w:p w14:paraId="2116B79E" w14:textId="77777777" w:rsidR="00000000" w:rsidRDefault="00000000">
                  <w:pPr>
                    <w:ind w:left="442" w:right="-76" w:hanging="442"/>
                    <w:rPr>
                      <w:rStyle w:val="Hiperhivatkozs"/>
                      <w:color w:val="auto"/>
                      <w:u w:val="none"/>
                    </w:rPr>
                  </w:pPr>
                  <w:r>
                    <w:t xml:space="preserve">Naess, Arne: </w:t>
                  </w:r>
                  <w:hyperlink r:id="rId25" w:tooltip="https://www.szaktars.hu/osiris/view/lanyi-andras-szerk-termeszet-es-szabadsag-humanokologiai-olvasokonyv-osiris-tankonyvek-2000/?pg=120&amp;layout=l" w:history="1">
                    <w:r>
                      <w:rPr>
                        <w:rStyle w:val="Hiperhivatkozs"/>
                      </w:rPr>
                      <w:t>A mélyökológiai mozgalom</w:t>
                    </w:r>
                  </w:hyperlink>
                  <w:r>
                    <w:t xml:space="preserve">. In Lányi András (szerk.): </w:t>
                  </w:r>
                  <w:r>
                    <w:rPr>
                      <w:i/>
                    </w:rPr>
                    <w:t>Természet és szabadság. Humánökológiai olvasókönyv</w:t>
                  </w:r>
                  <w:r>
                    <w:t>. Budapest, Osiris, 2000. 117–120.</w:t>
                  </w:r>
                </w:p>
              </w:tc>
            </w:tr>
            <w:tr w:rsidR="00000000" w14:paraId="6F4712E1" w14:textId="77777777">
              <w:tc>
                <w:tcPr>
                  <w:tcW w:w="856" w:type="dxa"/>
                  <w:tcBorders>
                    <w:top w:val="dotted" w:sz="6" w:space="0" w:color="808080"/>
                    <w:left w:val="dotted" w:sz="6" w:space="0" w:color="808080"/>
                    <w:bottom w:val="dotted" w:sz="6" w:space="0" w:color="808080"/>
                    <w:right w:val="dotted" w:sz="6" w:space="0" w:color="808080"/>
                  </w:tcBorders>
                  <w:hideMark/>
                </w:tcPr>
                <w:p w14:paraId="27426A4A" w14:textId="77777777" w:rsidR="00000000" w:rsidRDefault="00000000">
                  <w:pPr>
                    <w:pStyle w:val="Szvegtrzs"/>
                    <w:rPr>
                      <w:sz w:val="22"/>
                      <w:szCs w:val="22"/>
                    </w:rPr>
                  </w:pPr>
                  <w:r>
                    <w:t>11.27.</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39F46157" w14:textId="77777777" w:rsidR="00000000" w:rsidRDefault="00000000">
                  <w:pPr>
                    <w:ind w:left="442" w:right="-76" w:hanging="442"/>
                  </w:pPr>
                  <w:r>
                    <w:t xml:space="preserve">White, Lynn Jr.: </w:t>
                  </w:r>
                  <w:hyperlink r:id="rId26" w:tooltip="http://hankovszky.tamas.btk.ppke.hu/szgy/kornyezet.htm" w:history="1">
                    <w:r>
                      <w:rPr>
                        <w:rStyle w:val="Hiperhivatkozs"/>
                      </w:rPr>
                      <w:t>Ökológiai válságunk történeti gyökerei</w:t>
                    </w:r>
                  </w:hyperlink>
                  <w:r>
                    <w:t xml:space="preserve">. In Lányi András – Jávor Benedek (szerk.): </w:t>
                  </w:r>
                  <w:r>
                    <w:rPr>
                      <w:i/>
                    </w:rPr>
                    <w:t>Környezet és etika. Szöveggyűjtemény</w:t>
                  </w:r>
                  <w:r>
                    <w:t>. Budapest, L’Harmattan, 2005. 167–177.</w:t>
                  </w:r>
                </w:p>
              </w:tc>
            </w:tr>
            <w:tr w:rsidR="00000000" w14:paraId="4D41CDDF" w14:textId="77777777">
              <w:tc>
                <w:tcPr>
                  <w:tcW w:w="856" w:type="dxa"/>
                  <w:tcBorders>
                    <w:top w:val="dotted" w:sz="6" w:space="0" w:color="808080"/>
                    <w:left w:val="dotted" w:sz="6" w:space="0" w:color="808080"/>
                    <w:bottom w:val="dotted" w:sz="6" w:space="0" w:color="808080"/>
                    <w:right w:val="dotted" w:sz="6" w:space="0" w:color="808080"/>
                  </w:tcBorders>
                  <w:hideMark/>
                </w:tcPr>
                <w:p w14:paraId="14AC3E7F" w14:textId="77777777" w:rsidR="00000000" w:rsidRDefault="00000000">
                  <w:pPr>
                    <w:pStyle w:val="Szvegtrzs"/>
                    <w:rPr>
                      <w:sz w:val="22"/>
                      <w:szCs w:val="22"/>
                    </w:rPr>
                  </w:pPr>
                  <w:r>
                    <w:t>12.04.</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2EE6523F" w14:textId="77777777" w:rsidR="00000000" w:rsidRDefault="00000000">
                  <w:pPr>
                    <w:ind w:left="442" w:right="-76" w:hanging="442"/>
                  </w:pPr>
                  <w:r>
                    <w:t xml:space="preserve">Ferry, Luc: </w:t>
                  </w:r>
                  <w:r>
                    <w:rPr>
                      <w:i/>
                    </w:rPr>
                    <w:t>Új rend: az ökológia</w:t>
                  </w:r>
                  <w:r>
                    <w:t xml:space="preserve">. Budapest, Európa, 1994. </w:t>
                  </w:r>
                  <w:hyperlink r:id="rId27" w:tooltip="http://hankovszky.tamas.btk.ppke.hu/szgy/ferry47.doc" w:history="1">
                    <w:r>
                      <w:rPr>
                        <w:rStyle w:val="Hiperhivatkozs"/>
                      </w:rPr>
                      <w:t>47–74</w:t>
                    </w:r>
                  </w:hyperlink>
                  <w:r>
                    <w:t>.</w:t>
                  </w:r>
                </w:p>
                <w:p w14:paraId="54EE18FF" w14:textId="77777777" w:rsidR="00000000" w:rsidRDefault="00000000">
                  <w:pPr>
                    <w:ind w:left="442" w:right="-76" w:hanging="442"/>
                  </w:pPr>
                  <w:r>
                    <w:t>Tóth I. János</w:t>
                  </w:r>
                  <w:r>
                    <w:rPr>
                      <w:i/>
                    </w:rPr>
                    <w:t>: Fejezetek a környezetfilozófiából. Szerzők és irányzatok</w:t>
                  </w:r>
                  <w:r>
                    <w:t xml:space="preserve">. Szeged, JATEPress, </w:t>
                  </w:r>
                  <w:r>
                    <w:rPr>
                      <w:vertAlign w:val="superscript"/>
                    </w:rPr>
                    <w:t>2</w:t>
                  </w:r>
                  <w:r>
                    <w:t xml:space="preserve">2013. </w:t>
                  </w:r>
                  <w:hyperlink r:id="rId28" w:tooltip="http://hankovszky.tamas.btk.ppke.hu/szgy/toth.pdf" w:history="1">
                    <w:r>
                      <w:rPr>
                        <w:rStyle w:val="Hiperhivatkozs"/>
                      </w:rPr>
                      <w:t>21–42</w:t>
                    </w:r>
                  </w:hyperlink>
                  <w:r>
                    <w:t>.</w:t>
                  </w:r>
                </w:p>
              </w:tc>
            </w:tr>
            <w:tr w:rsidR="00000000" w14:paraId="1F1A04A9" w14:textId="77777777">
              <w:tc>
                <w:tcPr>
                  <w:tcW w:w="856" w:type="dxa"/>
                  <w:tcBorders>
                    <w:top w:val="dotted" w:sz="6" w:space="0" w:color="808080"/>
                    <w:left w:val="dotted" w:sz="6" w:space="0" w:color="808080"/>
                    <w:bottom w:val="dotted" w:sz="6" w:space="0" w:color="808080"/>
                    <w:right w:val="dotted" w:sz="6" w:space="0" w:color="808080"/>
                  </w:tcBorders>
                  <w:hideMark/>
                </w:tcPr>
                <w:p w14:paraId="7083B8AE" w14:textId="77777777" w:rsidR="00000000" w:rsidRDefault="00000000">
                  <w:pPr>
                    <w:pStyle w:val="Szvegtrzs"/>
                    <w:rPr>
                      <w:sz w:val="22"/>
                      <w:szCs w:val="22"/>
                    </w:rPr>
                  </w:pPr>
                  <w:r>
                    <w:t>12.11.</w:t>
                  </w:r>
                </w:p>
              </w:tc>
              <w:tc>
                <w:tcPr>
                  <w:tcW w:w="8304" w:type="dxa"/>
                  <w:tcBorders>
                    <w:top w:val="dotted" w:sz="6" w:space="0" w:color="808080"/>
                    <w:left w:val="dotted" w:sz="6" w:space="0" w:color="808080"/>
                    <w:bottom w:val="dotted" w:sz="6" w:space="0" w:color="808080"/>
                    <w:right w:val="dotted" w:sz="6" w:space="0" w:color="808080"/>
                  </w:tcBorders>
                  <w:tcMar>
                    <w:top w:w="0" w:type="dxa"/>
                    <w:left w:w="108" w:type="dxa"/>
                    <w:bottom w:w="0" w:type="dxa"/>
                    <w:right w:w="108" w:type="dxa"/>
                  </w:tcMar>
                  <w:hideMark/>
                </w:tcPr>
                <w:p w14:paraId="0850CECB" w14:textId="77777777" w:rsidR="00000000" w:rsidRDefault="00000000">
                  <w:pPr>
                    <w:ind w:left="442" w:right="-76" w:hanging="442"/>
                  </w:pPr>
                  <w:r>
                    <w:t xml:space="preserve">Ferenc Pápa: </w:t>
                  </w:r>
                  <w:hyperlink r:id="rId29" w:tooltip="http://szit.katolikus.hu/feltoltes/Laudato%20si'.pdf" w:history="1">
                    <w:r>
                      <w:rPr>
                        <w:rStyle w:val="Hiperhivatkozs"/>
                        <w:i/>
                        <w:iCs/>
                      </w:rPr>
                      <w:t>Laudato Si</w:t>
                    </w:r>
                  </w:hyperlink>
                  <w:r>
                    <w:rPr>
                      <w:i/>
                      <w:iCs/>
                    </w:rPr>
                    <w:t>’.</w:t>
                  </w:r>
                  <w:r>
                    <w:t xml:space="preserve"> Budapest, Szent István Társulat, 2015. 2015. Az 1–2., 6., 9–12., 33., 65–70., 75–76., 82–83., 89–93., 111., 115–123., 137., 139., 170., 175., 205. és 216–219. </w:t>
                  </w:r>
                  <w:hyperlink r:id="rId30" w:tooltip="http://hankovszky.tamas.btk.ppke.hu/szgy/laudato.docx" w:history="1">
                    <w:r>
                      <w:rPr>
                        <w:rStyle w:val="Hiperhivatkozs"/>
                      </w:rPr>
                      <w:t>bekezdések</w:t>
                    </w:r>
                  </w:hyperlink>
                </w:p>
              </w:tc>
            </w:tr>
          </w:tbl>
          <w:p w14:paraId="443182BD" w14:textId="77777777" w:rsidR="00000000" w:rsidRDefault="00000000">
            <w:pPr>
              <w:rPr>
                <w:b/>
              </w:rPr>
            </w:pPr>
          </w:p>
          <w:p w14:paraId="3A71611B" w14:textId="77777777" w:rsidR="00000000" w:rsidRDefault="00000000">
            <w:pPr>
              <w:rPr>
                <w:b/>
              </w:rPr>
            </w:pPr>
            <w:r>
              <w:rPr>
                <w:b/>
              </w:rPr>
              <w:t>Irodalom</w:t>
            </w:r>
          </w:p>
          <w:p w14:paraId="2AA7177C" w14:textId="77777777" w:rsidR="00000000" w:rsidRDefault="00000000">
            <w:pPr>
              <w:rPr>
                <w:u w:val="single"/>
              </w:rPr>
            </w:pPr>
            <w:r>
              <w:rPr>
                <w:u w:val="single"/>
              </w:rPr>
              <w:t xml:space="preserve">A környezetfilozófia nagyívű áttekintése </w:t>
            </w:r>
          </w:p>
          <w:p w14:paraId="673CBF3E" w14:textId="77777777" w:rsidR="00000000" w:rsidRDefault="00000000">
            <w:r>
              <w:t xml:space="preserve">Tóth I. János: </w:t>
            </w:r>
            <w:r>
              <w:rPr>
                <w:i/>
              </w:rPr>
              <w:t>Fejezetek a környezetfilozófiából. Szerzők és irányzatok</w:t>
            </w:r>
            <w:r>
              <w:t xml:space="preserve">. Szeged, JATEPress, </w:t>
            </w:r>
            <w:r>
              <w:rPr>
                <w:vertAlign w:val="superscript"/>
              </w:rPr>
              <w:t>2</w:t>
            </w:r>
            <w:r>
              <w:t>2013.</w:t>
            </w:r>
          </w:p>
          <w:p w14:paraId="2081AD81" w14:textId="77777777" w:rsidR="00000000" w:rsidRDefault="00000000">
            <w:r>
              <w:t xml:space="preserve">Ferry, Luc: </w:t>
            </w:r>
            <w:r>
              <w:rPr>
                <w:i/>
              </w:rPr>
              <w:t>Új rend: az ökológia</w:t>
            </w:r>
            <w:r>
              <w:t>. Budapest, Európa, 1994.</w:t>
            </w:r>
          </w:p>
          <w:p w14:paraId="29E9EAA2" w14:textId="77777777" w:rsidR="00000000" w:rsidRDefault="00000000">
            <w:pPr>
              <w:ind w:left="319" w:hanging="319"/>
            </w:pPr>
            <w:r>
              <w:t xml:space="preserve">Harsányi Pál Ottó: </w:t>
            </w:r>
            <w:hyperlink r:id="rId31" w:tooltip="https://www.szaktars.hu/szentistvantarsulat/view/baritz-sarolta-laura-fulep-daniel-szerk-tanulmanygyujtemeny-a-kornyezettudatos-gondolkodasahoz-2008/?pg=17&amp;layout=s" w:history="1">
              <w:r>
                <w:rPr>
                  <w:rStyle w:val="Hiperhivatkozs"/>
                </w:rPr>
                <w:t>Tájékozódás az ökofilozófiai irányzatok sokaságában és a keresztény környezetetika kulcspontjai</w:t>
              </w:r>
            </w:hyperlink>
            <w:r>
              <w:t xml:space="preserve">. In Baritz Sarolta Laura – Fülep Dániel (szerk.): </w:t>
            </w:r>
            <w:r>
              <w:rPr>
                <w:i/>
              </w:rPr>
              <w:t>Tanulmánygyűjtemény a környezettudatos gondolkodásához. „...Hogy művelje és őrizze meg”.</w:t>
            </w:r>
            <w:r>
              <w:t xml:space="preserve"> Budapest, Szent István Társulat 2008. 16–30. U.a. In </w:t>
            </w:r>
            <w:r>
              <w:rPr>
                <w:i/>
              </w:rPr>
              <w:t>Pannonhalmi Szemle</w:t>
            </w:r>
            <w:r>
              <w:t xml:space="preserve"> 9 (2001) 2. 39–54.</w:t>
            </w:r>
          </w:p>
          <w:p w14:paraId="0DDB083F" w14:textId="77777777" w:rsidR="00000000" w:rsidRDefault="00000000"/>
          <w:p w14:paraId="26D7FFA0" w14:textId="77777777" w:rsidR="00000000" w:rsidRDefault="00000000">
            <w:pPr>
              <w:rPr>
                <w:u w:val="single"/>
              </w:rPr>
            </w:pPr>
            <w:r>
              <w:rPr>
                <w:u w:val="single"/>
              </w:rPr>
              <w:t>Klasszikus szövegek angolul</w:t>
            </w:r>
          </w:p>
          <w:p w14:paraId="47767371" w14:textId="77777777" w:rsidR="00000000" w:rsidRDefault="00000000">
            <w:hyperlink r:id="rId32" w:history="1">
              <w:r>
                <w:rPr>
                  <w:rStyle w:val="Hiperhivatkozs"/>
                </w:rPr>
                <w:t>https://enviroethics.org/foundational-articles/</w:t>
              </w:r>
            </w:hyperlink>
          </w:p>
          <w:p w14:paraId="2637997C" w14:textId="77777777" w:rsidR="00000000" w:rsidRDefault="00000000"/>
          <w:p w14:paraId="3E07DEF2" w14:textId="77777777" w:rsidR="00000000" w:rsidRDefault="00000000">
            <w:pPr>
              <w:rPr>
                <w:u w:val="single"/>
              </w:rPr>
            </w:pPr>
            <w:r>
              <w:rPr>
                <w:u w:val="single"/>
              </w:rPr>
              <w:t>Fontos magyar szöveggyűjtemények …</w:t>
            </w:r>
          </w:p>
          <w:p w14:paraId="4F00CCE5" w14:textId="77777777" w:rsidR="00000000" w:rsidRDefault="00000000">
            <w:pPr>
              <w:ind w:left="321" w:hanging="321"/>
              <w:rPr>
                <w:rStyle w:val="Hiperhivatkozs"/>
                <w:b/>
                <w:color w:val="auto"/>
                <w:u w:val="none"/>
              </w:rPr>
            </w:pPr>
            <w:r>
              <w:t xml:space="preserve">Lányi András (szerk.): </w:t>
            </w:r>
            <w:hyperlink r:id="rId33" w:tooltip="https://www.szaktars.hu/osiris/view/lanyi-andras-szerk-termeszet-es-szabadsag-humanokologiai-olvasokonyv-osiris-tankonyvek-2000/?pg=0&amp;layout=l" w:history="1">
              <w:r>
                <w:rPr>
                  <w:rStyle w:val="Hiperhivatkozs"/>
                  <w:i/>
                </w:rPr>
                <w:t>Természet és szabadság</w:t>
              </w:r>
            </w:hyperlink>
            <w:r>
              <w:rPr>
                <w:i/>
              </w:rPr>
              <w:t>. Humánökológiai olvasókönyv</w:t>
            </w:r>
            <w:r>
              <w:t>. Budapest, Osiris, 2000.</w:t>
            </w:r>
          </w:p>
          <w:p w14:paraId="6CC14501" w14:textId="77777777" w:rsidR="00000000" w:rsidRDefault="00000000">
            <w:pPr>
              <w:ind w:left="360" w:hanging="360"/>
            </w:pPr>
            <w:r>
              <w:t xml:space="preserve">Lányi András – Jávor Benedek (szerk.): </w:t>
            </w:r>
            <w:hyperlink r:id="rId34" w:tooltip="https://www.szaktars.hu/harmattan/view/kornyezet-es-etika-szoveggyujtemeny/?pg=0&amp;layout=s" w:history="1">
              <w:r>
                <w:rPr>
                  <w:rStyle w:val="Hiperhivatkozs"/>
                  <w:i/>
                </w:rPr>
                <w:t>Környezet és etika</w:t>
              </w:r>
            </w:hyperlink>
            <w:r>
              <w:rPr>
                <w:i/>
              </w:rPr>
              <w:t>. Szöveggyűjtemény</w:t>
            </w:r>
            <w:r>
              <w:t>. Budapest, L’Harmattan, 2005. (Az egyetem vagy bizonyos könyvtárak (pl. FSZEK) hálózatából elérhető és letölthető.)</w:t>
            </w:r>
          </w:p>
          <w:p w14:paraId="4D813312" w14:textId="77777777" w:rsidR="00000000" w:rsidRDefault="00000000">
            <w:pPr>
              <w:ind w:left="360" w:hanging="360"/>
            </w:pPr>
            <w:r>
              <w:rPr>
                <w:shd w:val="clear" w:color="auto" w:fill="FFFFFF"/>
              </w:rPr>
              <w:t xml:space="preserve">Molnár László (szerk.): </w:t>
            </w:r>
            <w:r>
              <w:rPr>
                <w:i/>
                <w:shd w:val="clear" w:color="auto" w:fill="FFFFFF"/>
              </w:rPr>
              <w:t>Legyenek-e a fáknak jogaik? Környezeti-etikai szöveggyűjtemény</w:t>
            </w:r>
            <w:r>
              <w:rPr>
                <w:shd w:val="clear" w:color="auto" w:fill="FFFFFF"/>
              </w:rPr>
              <w:t>. Budapest, Typotex, 1999.</w:t>
            </w:r>
          </w:p>
          <w:p w14:paraId="70910F2E" w14:textId="77777777" w:rsidR="00000000" w:rsidRDefault="00000000">
            <w:pPr>
              <w:ind w:left="322" w:hanging="322"/>
            </w:pPr>
            <w:r>
              <w:t xml:space="preserve">Jávor Benedek (szerk.): </w:t>
            </w:r>
            <w:hyperlink r:id="rId35" w:tooltip="https://mek.oszk.hu/10000/10014/10014.pdf" w:history="1">
              <w:r>
                <w:rPr>
                  <w:rStyle w:val="Hiperhivatkozs"/>
                  <w:i/>
                </w:rPr>
                <w:t>Felelősségünk a teremtett világért</w:t>
              </w:r>
            </w:hyperlink>
            <w:r>
              <w:rPr>
                <w:i/>
              </w:rPr>
              <w:t>. Egyházi dokumentumok az ökológiai válságról.</w:t>
            </w:r>
            <w:r>
              <w:t xml:space="preserve"> Budapest, Védegylet, 2004.</w:t>
            </w:r>
          </w:p>
          <w:p w14:paraId="08004928" w14:textId="77777777" w:rsidR="00000000" w:rsidRDefault="00000000">
            <w:pPr>
              <w:ind w:left="322" w:hanging="322"/>
            </w:pPr>
            <w:r>
              <w:lastRenderedPageBreak/>
              <w:t xml:space="preserve">Scheiring Gábor – Jávor Benedek (szerk.): </w:t>
            </w:r>
            <w:hyperlink r:id="rId36" w:tooltip="https://www.szaktars.hu/harmattan/view/oikosz-es-polisz-zold-politikai-filozofiai-szoveggyujtemeny/?pg=0&amp;layout=s" w:history="1">
              <w:r>
                <w:rPr>
                  <w:rStyle w:val="Hiperhivatkozs"/>
                  <w:i/>
                </w:rPr>
                <w:t>Oikosz és Polisz</w:t>
              </w:r>
            </w:hyperlink>
            <w:r>
              <w:rPr>
                <w:i/>
              </w:rPr>
              <w:t>. Zöld politikai filozófiai szöveggyűjtemény.</w:t>
            </w:r>
            <w:r>
              <w:t xml:space="preserve"> Budapest, L’Harmattan, 2009.</w:t>
            </w:r>
          </w:p>
          <w:p w14:paraId="0E03374F" w14:textId="77777777" w:rsidR="00000000" w:rsidRDefault="00000000">
            <w:r>
              <w:rPr>
                <w:u w:val="single"/>
              </w:rPr>
              <w:t>… és a belőlük leginkább ajánlott további tanulmányok</w:t>
            </w:r>
          </w:p>
          <w:p w14:paraId="2C6D98E2" w14:textId="77777777" w:rsidR="00000000" w:rsidRDefault="00000000">
            <w:pPr>
              <w:ind w:left="360" w:right="-76" w:hanging="360"/>
              <w:rPr>
                <w:shd w:val="clear" w:color="auto" w:fill="FFFFFF"/>
              </w:rPr>
            </w:pPr>
            <w:r>
              <w:t xml:space="preserve">Thiele, Leslie Paul: </w:t>
            </w:r>
            <w:hyperlink r:id="rId37" w:tooltip="https://www.szaktars.hu/osiris/view/lanyi-andras-szerk-termeszet-es-szabadsag-humanokologiai-olvasokonyv-osiris-tankonyvek-2000/?pg=129&amp;layout=l" w:history="1">
              <w:r>
                <w:rPr>
                  <w:rStyle w:val="Hiperhivatkozs"/>
                </w:rPr>
                <w:t>Természet és szabadság</w:t>
              </w:r>
            </w:hyperlink>
            <w:r>
              <w:t xml:space="preserve">. In Lányi András (szerk.): </w:t>
            </w:r>
            <w:r>
              <w:rPr>
                <w:i/>
              </w:rPr>
              <w:t>Természet és szabadság. Humánökológiai olvasókönyv</w:t>
            </w:r>
            <w:r>
              <w:t>. Budapest, Osiris, 2000. 125–141.</w:t>
            </w:r>
            <w:r>
              <w:rPr>
                <w:shd w:val="clear" w:color="auto" w:fill="FFFFFF"/>
              </w:rPr>
              <w:t xml:space="preserve">Stone, Christopher: Legyenek-e a fáknak jogaik. In Molnár László (szerk.): </w:t>
            </w:r>
            <w:r>
              <w:rPr>
                <w:i/>
                <w:shd w:val="clear" w:color="auto" w:fill="FFFFFF"/>
              </w:rPr>
              <w:t>Legyenek-e a fáknak jogaik? Környezeti-etikai szöveggyűjtemény</w:t>
            </w:r>
            <w:r>
              <w:rPr>
                <w:shd w:val="clear" w:color="auto" w:fill="FFFFFF"/>
              </w:rPr>
              <w:t>. Budapest, Typotex, 1999. 194–202.</w:t>
            </w:r>
          </w:p>
          <w:p w14:paraId="038EDF03" w14:textId="77777777" w:rsidR="00000000" w:rsidRDefault="00000000">
            <w:pPr>
              <w:ind w:left="360" w:right="-76" w:hanging="360"/>
              <w:rPr>
                <w:shd w:val="clear" w:color="auto" w:fill="FFFFFF"/>
              </w:rPr>
            </w:pPr>
            <w:r>
              <w:t xml:space="preserve">Livingstone, David N.: </w:t>
            </w:r>
            <w:hyperlink r:id="rId38" w:tooltip="https://www.szaktars.hu/harmattan/view/kornyezet-es-etika-szoveggyujtemeny/?pg=179&amp;layout=s" w:history="1">
              <w:r>
                <w:rPr>
                  <w:rStyle w:val="Hiperhivatkozs"/>
                </w:rPr>
                <w:t>Ökológiai válságunk történeti gyökerei: újraértékelés</w:t>
              </w:r>
            </w:hyperlink>
            <w:r>
              <w:t xml:space="preserve">. In Lányi András – Jávor Benedek (szerk.): </w:t>
            </w:r>
            <w:r>
              <w:rPr>
                <w:i/>
              </w:rPr>
              <w:t>Környezet és etika. Szöveggyűjtemény</w:t>
            </w:r>
            <w:r>
              <w:t>. Budapest, L’Harmattan, 2005. 178–201.</w:t>
            </w:r>
          </w:p>
          <w:p w14:paraId="1B0E1F74" w14:textId="77777777" w:rsidR="00000000" w:rsidRDefault="00000000">
            <w:pPr>
              <w:ind w:left="360" w:right="-76" w:hanging="360"/>
              <w:rPr>
                <w:i/>
                <w:iCs/>
              </w:rPr>
            </w:pPr>
            <w:r>
              <w:t xml:space="preserve">Rolston, Holmes III: </w:t>
            </w:r>
            <w:hyperlink r:id="rId39" w:tooltip="https://www.szaktars.hu/harmattan/view/kornyezet-es-etika-szoveggyujtemeny/?pg=86&amp;layout=s" w:history="1">
              <w:r>
                <w:rPr>
                  <w:rStyle w:val="Hiperhivatkozs"/>
                </w:rPr>
                <w:t>A környezeti etika időszerű kérdései</w:t>
              </w:r>
            </w:hyperlink>
            <w:r>
              <w:t xml:space="preserve">. In Lányi András – Jávor Benedek (szerk.): </w:t>
            </w:r>
            <w:r>
              <w:rPr>
                <w:i/>
              </w:rPr>
              <w:t>Környezet és etika. Szöveggyűjtemény</w:t>
            </w:r>
            <w:r>
              <w:t>. Budapest, L’Harmattan, 2005. 85–111.</w:t>
            </w:r>
          </w:p>
          <w:p w14:paraId="07D962CF" w14:textId="77777777" w:rsidR="00000000" w:rsidRDefault="00000000">
            <w:pPr>
              <w:ind w:left="360" w:right="-76" w:hanging="360"/>
            </w:pPr>
            <w:r>
              <w:t xml:space="preserve">Kay, Jeanne: </w:t>
            </w:r>
            <w:hyperlink r:id="rId40" w:tooltip="https://www.szaktars.hu/harmattan/view/kornyezet-es-etika-szoveggyujtemeny/?pg=202&amp;layout=s" w:history="1">
              <w:r>
                <w:rPr>
                  <w:rStyle w:val="Hiperhivatkozs"/>
                </w:rPr>
                <w:t>Az Ószövetség természetfelfogása</w:t>
              </w:r>
            </w:hyperlink>
            <w:r>
              <w:t xml:space="preserve">. In Lányi András – Jávor Benedek (szerk.): </w:t>
            </w:r>
            <w:r>
              <w:rPr>
                <w:i/>
              </w:rPr>
              <w:t>Környezet és etika. Szöveggyűjtemény</w:t>
            </w:r>
            <w:r>
              <w:t>. Budapest, L’Harmattan, 2005. 201–218.</w:t>
            </w:r>
          </w:p>
          <w:p w14:paraId="39B0657C" w14:textId="77777777" w:rsidR="00000000" w:rsidRDefault="00000000">
            <w:pPr>
              <w:ind w:left="360" w:right="-76" w:hanging="360"/>
            </w:pPr>
            <w:r>
              <w:t xml:space="preserve">Hardin, Garrett: </w:t>
            </w:r>
            <w:hyperlink r:id="rId41" w:tooltip="https://www.szaktars.hu/osiris/view/lanyi-andras-szerk-termeszet-es-szabadsag-humanokologiai-olvasokonyv-osiris-tankonyvek-2000/?pg=222&amp;layout=l" w:history="1">
              <w:r>
                <w:rPr>
                  <w:rStyle w:val="Hiperhivatkozs"/>
                </w:rPr>
                <w:t>A közlegelők tragédiája</w:t>
              </w:r>
            </w:hyperlink>
            <w:r>
              <w:t xml:space="preserve">. In Lányi András (szerk.): </w:t>
            </w:r>
            <w:r>
              <w:rPr>
                <w:i/>
              </w:rPr>
              <w:t>Természet és szabadság. Humánökológiai olvasókönyv</w:t>
            </w:r>
            <w:r>
              <w:t>. Budapest, Osiris, 2000. 219–234.</w:t>
            </w:r>
          </w:p>
          <w:p w14:paraId="3F32080F" w14:textId="77777777" w:rsidR="00000000" w:rsidRDefault="00000000">
            <w:pPr>
              <w:ind w:left="360" w:right="-76" w:hanging="360"/>
            </w:pPr>
            <w:r>
              <w:t xml:space="preserve">Hardin, Garrett: </w:t>
            </w:r>
            <w:hyperlink r:id="rId42" w:tooltip="https://www.szaktars.hu/harmattan/view/kornyezet-es-etika-szoveggyujtemeny/?pg=116&amp;layout=s" w:history="1">
              <w:r>
                <w:rPr>
                  <w:rStyle w:val="Hiperhivatkozs"/>
                </w:rPr>
                <w:t>A mentőcsónak erkölcstana</w:t>
              </w:r>
            </w:hyperlink>
            <w:r>
              <w:t xml:space="preserve">. In Lányi András – Jávor Benedek (szerk.): </w:t>
            </w:r>
            <w:r>
              <w:rPr>
                <w:i/>
              </w:rPr>
              <w:t>Környezet és etika. Szöveggyűjtemény</w:t>
            </w:r>
            <w:r>
              <w:t>. Budapest, L’Harmattan, 2005. 115–128.</w:t>
            </w:r>
          </w:p>
          <w:p w14:paraId="7D6C0242" w14:textId="77777777" w:rsidR="00000000" w:rsidRDefault="00000000">
            <w:pPr>
              <w:ind w:left="360" w:right="-76" w:hanging="360"/>
            </w:pPr>
            <w:r>
              <w:t xml:space="preserve">Callicott, J. Baird: </w:t>
            </w:r>
            <w:hyperlink r:id="rId43" w:tooltip="https://www.szaktars.hu/harmattan/view/kornyezet-es-etika-szoveggyujtemeny/?pg=58&amp;layout=s" w:history="1">
              <w:r>
                <w:rPr>
                  <w:rStyle w:val="Hiperhivatkozs"/>
                </w:rPr>
                <w:t>A föld-etika fogalmi megalapozása</w:t>
              </w:r>
            </w:hyperlink>
            <w:r>
              <w:t xml:space="preserve">. In Lányi András – Jávor Benedek (szerk.): </w:t>
            </w:r>
            <w:r>
              <w:rPr>
                <w:i/>
              </w:rPr>
              <w:t>Környezet és etika. Szöveggyűjtemény</w:t>
            </w:r>
            <w:r>
              <w:t>. Budapest, L’Harmattan, 2005. 57–84.</w:t>
            </w:r>
          </w:p>
          <w:p w14:paraId="339FA3E0" w14:textId="77777777" w:rsidR="00000000" w:rsidRDefault="00000000">
            <w:pPr>
              <w:ind w:left="360" w:right="-76" w:hanging="360"/>
            </w:pPr>
            <w:r>
              <w:t>Jonas, Hans: Miért tárgya a technika az etikának? Öt ok</w:t>
            </w:r>
            <w:r>
              <w:rPr>
                <w:shd w:val="clear" w:color="auto" w:fill="FFFFFF"/>
              </w:rPr>
              <w:t xml:space="preserve">. In Molnár László (szerk.): </w:t>
            </w:r>
            <w:r>
              <w:rPr>
                <w:i/>
                <w:shd w:val="clear" w:color="auto" w:fill="FFFFFF"/>
              </w:rPr>
              <w:t>Legyenek-e a fáknak jogaik? Környezeti-etikai szöveggyűjtemény</w:t>
            </w:r>
            <w:r>
              <w:rPr>
                <w:shd w:val="clear" w:color="auto" w:fill="FFFFFF"/>
              </w:rPr>
              <w:t>. Budapest, Typotex, 1999.</w:t>
            </w:r>
            <w:r>
              <w:t xml:space="preserve"> 69–77. </w:t>
            </w:r>
          </w:p>
          <w:p w14:paraId="0E5E92A2" w14:textId="77777777" w:rsidR="00000000" w:rsidRDefault="00000000">
            <w:pPr>
              <w:ind w:left="360" w:right="-76" w:hanging="360"/>
            </w:pPr>
          </w:p>
          <w:p w14:paraId="5D2C048D" w14:textId="77777777" w:rsidR="00000000" w:rsidRDefault="00000000">
            <w:pPr>
              <w:rPr>
                <w:u w:val="single"/>
              </w:rPr>
            </w:pPr>
            <w:r>
              <w:rPr>
                <w:u w:val="single"/>
              </w:rPr>
              <w:t>További ajánlott irodalom</w:t>
            </w:r>
          </w:p>
          <w:p w14:paraId="7CB77BCC" w14:textId="77777777" w:rsidR="00000000" w:rsidRDefault="00000000">
            <w:r>
              <w:t xml:space="preserve">Tóth I. János: </w:t>
            </w:r>
            <w:hyperlink r:id="rId44" w:tooltip="http://www.jgypk.hu/mentorhalo/tananyag/kornyezetetikaV2/index.html" w:history="1">
              <w:r>
                <w:rPr>
                  <w:rStyle w:val="Hiperhivatkozs"/>
                </w:rPr>
                <w:t>Környezetetika</w:t>
              </w:r>
            </w:hyperlink>
            <w:r>
              <w:t xml:space="preserve"> (digitális tananyag)</w:t>
            </w:r>
          </w:p>
          <w:p w14:paraId="26153480" w14:textId="77777777" w:rsidR="00000000" w:rsidRDefault="00000000">
            <w:pPr>
              <w:ind w:left="360" w:right="-76" w:hanging="360"/>
              <w:rPr>
                <w:rStyle w:val="Hiperhivatkozs"/>
                <w:color w:val="auto"/>
                <w:u w:val="none"/>
              </w:rPr>
            </w:pPr>
            <w:hyperlink r:id="rId45" w:tooltip="https://www.szaktars.hu/szentistvantarsulat/view/felelossegunk-a-teremtett-vilagert-minden-altala-es-erte-teremtetett-2008/?pg=0&amp;layout=s" w:history="1">
              <w:r>
                <w:rPr>
                  <w:rStyle w:val="Hiperhivatkozs"/>
                  <w:i/>
                </w:rPr>
                <w:t>Felelősségünk a teremtett világért</w:t>
              </w:r>
            </w:hyperlink>
            <w:r>
              <w:rPr>
                <w:i/>
              </w:rPr>
              <w:t>. A Magyar Katolikus Püspöki Konferencia körlevele a teremtett világ védelméről</w:t>
            </w:r>
            <w:r>
              <w:t>. Budapest, Szent István Társulat, 2008.</w:t>
            </w:r>
          </w:p>
          <w:p w14:paraId="168BE1DA" w14:textId="77777777" w:rsidR="00000000" w:rsidRDefault="00000000">
            <w:r>
              <w:t xml:space="preserve">Lányi András: </w:t>
            </w:r>
            <w:hyperlink r:id="rId46" w:tooltip="https://www.academia.edu/24745072/%C3%96kofiloz%C3%B3fia_kezd%C5%91_hal%C3%B3d%C3%B3knak" w:history="1">
              <w:r>
                <w:rPr>
                  <w:rStyle w:val="Hiperhivatkozs"/>
                  <w:i/>
                </w:rPr>
                <w:t>Oidipusz avagy A természetes ember</w:t>
              </w:r>
            </w:hyperlink>
            <w:r>
              <w:t>. Budapest, Liget Műhely Alapítvány, 2015.</w:t>
            </w:r>
          </w:p>
          <w:p w14:paraId="0F642963" w14:textId="77777777" w:rsidR="00000000" w:rsidRDefault="00000000">
            <w:pPr>
              <w:rPr>
                <w:rStyle w:val="Hiperhivatkozs"/>
                <w:color w:val="auto"/>
                <w:u w:val="none"/>
              </w:rPr>
            </w:pPr>
            <w:r>
              <w:t xml:space="preserve">Lányi András: </w:t>
            </w:r>
            <w:hyperlink r:id="rId47" w:tooltip="https://www.szaktars.hu/harmattan/view/az-ember-faj-a-foldnek-utak-az-okofilozofiahoz/?query=l%C3%A1nyi%20&amp;pg=0&amp;layout=s" w:history="1">
              <w:r>
                <w:rPr>
                  <w:rStyle w:val="Hiperhivatkozs"/>
                  <w:i/>
                </w:rPr>
                <w:t>Az ember fáj a földnek</w:t>
              </w:r>
            </w:hyperlink>
            <w:r>
              <w:rPr>
                <w:i/>
              </w:rPr>
              <w:t>. Utak az ökoetikához</w:t>
            </w:r>
            <w:r>
              <w:t>. Budapest, L’Harmattan, 2010.</w:t>
            </w:r>
          </w:p>
          <w:p w14:paraId="10946F7E" w14:textId="77777777" w:rsidR="00000000" w:rsidRDefault="00000000">
            <w:pPr>
              <w:ind w:left="360" w:right="-76" w:hanging="360"/>
            </w:pPr>
            <w:r>
              <w:t xml:space="preserve">Morris, Desmond: </w:t>
            </w:r>
            <w:r>
              <w:rPr>
                <w:i/>
              </w:rPr>
              <w:t>Az állati jogok szerződése</w:t>
            </w:r>
            <w:r>
              <w:t>. Budapest, Európa, 1995.</w:t>
            </w:r>
          </w:p>
          <w:p w14:paraId="2985F4EA" w14:textId="77777777" w:rsidR="00000000" w:rsidRDefault="00000000">
            <w:pPr>
              <w:ind w:left="360" w:right="-76" w:hanging="360"/>
            </w:pPr>
            <w:r>
              <w:t xml:space="preserve">Scruton, Roger: </w:t>
            </w:r>
            <w:r>
              <w:rPr>
                <w:i/>
              </w:rPr>
              <w:t>Zöld filozófia. Hogyan gondolkodjunk felelősen bolygónkról?</w:t>
            </w:r>
            <w:r>
              <w:t xml:space="preserve"> Budapest, Akadémiai, 2018.</w:t>
            </w:r>
          </w:p>
          <w:p w14:paraId="13117B12" w14:textId="77777777" w:rsidR="00000000" w:rsidRDefault="00000000">
            <w:pPr>
              <w:ind w:left="360" w:right="-76" w:hanging="360"/>
            </w:pPr>
            <w:r>
              <w:t xml:space="preserve">Singer, Peter: </w:t>
            </w:r>
            <w:r>
              <w:rPr>
                <w:i/>
                <w:iCs/>
              </w:rPr>
              <w:t>Az állatok felszabadítása.</w:t>
            </w:r>
            <w:r>
              <w:t xml:space="preserve"> Budapest, Oriold és Társai, 2019.</w:t>
            </w:r>
          </w:p>
          <w:p w14:paraId="20AB0EA6" w14:textId="77777777" w:rsidR="00000000" w:rsidRDefault="00000000">
            <w:pPr>
              <w:ind w:left="360" w:right="-76" w:hanging="360"/>
            </w:pPr>
            <w:r>
              <w:t xml:space="preserve">Olajos Péter: </w:t>
            </w:r>
            <w:hyperlink r:id="rId48" w:tooltip="https://www.szaktars.hu/harmattan/view/konzervativ-zoldseg-politikarol-gazdasagrol-jovo-idoben/?pg=0&amp;layout=l" w:history="1">
              <w:r>
                <w:rPr>
                  <w:rStyle w:val="Hiperhivatkozs"/>
                  <w:i/>
                </w:rPr>
                <w:t>Konzervatív zöldség</w:t>
              </w:r>
            </w:hyperlink>
            <w:r>
              <w:rPr>
                <w:i/>
              </w:rPr>
              <w:t>. Politikáról, gazdaságról jövő időben</w:t>
            </w:r>
            <w:r>
              <w:t>. Budapest, L’Harmattan, 2011.</w:t>
            </w:r>
          </w:p>
          <w:p w14:paraId="5D5DB71E" w14:textId="77777777" w:rsidR="00000000" w:rsidRDefault="00000000">
            <w:pPr>
              <w:ind w:left="360" w:right="-76" w:hanging="360"/>
              <w:rPr>
                <w:rStyle w:val="Hiperhivatkozs"/>
                <w:color w:val="auto"/>
                <w:u w:val="none"/>
              </w:rPr>
            </w:pPr>
            <w:r>
              <w:t xml:space="preserve">Marosán Bence Péter: </w:t>
            </w:r>
            <w:hyperlink r:id="rId49" w:tooltip="http://epa.oszk.hu/01300/01348/00181/pdf/EPA01348_liget_2017_07_48-61.pdf" w:history="1">
              <w:r>
                <w:rPr>
                  <w:rStyle w:val="Hiperhivatkozs"/>
                </w:rPr>
                <w:t>Sorsközösségben a természettel</w:t>
              </w:r>
            </w:hyperlink>
            <w:r>
              <w:t xml:space="preserve">. Az ökofilozófia és ökoetika heideggeriánus megalapozási kísérletei. In </w:t>
            </w:r>
            <w:r>
              <w:rPr>
                <w:i/>
              </w:rPr>
              <w:t>Liget</w:t>
            </w:r>
            <w:r>
              <w:t xml:space="preserve"> 30 (2017) 7. 48–61.</w:t>
            </w:r>
          </w:p>
          <w:p w14:paraId="6F46D84E" w14:textId="77777777" w:rsidR="00000000" w:rsidRDefault="00000000">
            <w:pPr>
              <w:ind w:left="360" w:right="-76" w:hanging="360"/>
            </w:pPr>
            <w:r>
              <w:t xml:space="preserve">Kovács József: </w:t>
            </w:r>
            <w:hyperlink r:id="rId50" w:tooltip="http://epa.oszk.hu/01200/01273/00050/pdf/20090318172341.pdf" w:history="1">
              <w:r>
                <w:rPr>
                  <w:rStyle w:val="Hiperhivatkozs"/>
                </w:rPr>
                <w:t>Környezeti etika</w:t>
              </w:r>
            </w:hyperlink>
            <w:r>
              <w:t>.</w:t>
            </w:r>
            <w:r>
              <w:rPr>
                <w:color w:val="000000"/>
              </w:rPr>
              <w:t xml:space="preserve"> In </w:t>
            </w:r>
            <w:r>
              <w:rPr>
                <w:i/>
              </w:rPr>
              <w:t>Világosság</w:t>
            </w:r>
            <w:r>
              <w:t xml:space="preserve"> 49 (2008) 9–10. 75–107.</w:t>
            </w:r>
          </w:p>
          <w:p w14:paraId="0BE52372" w14:textId="77777777" w:rsidR="00000000" w:rsidRDefault="00000000">
            <w:pPr>
              <w:ind w:left="360" w:right="-76" w:hanging="360"/>
            </w:pPr>
            <w:r>
              <w:t xml:space="preserve">Molnár László: Környezeti etika. In Fekete László (szerk.): </w:t>
            </w:r>
            <w:r>
              <w:rPr>
                <w:i/>
              </w:rPr>
              <w:t>Kortárs etika</w:t>
            </w:r>
            <w:r>
              <w:t>. Budapest, Nemzeti Tankönyvkiadó, 2004. 214–244.</w:t>
            </w:r>
          </w:p>
          <w:p w14:paraId="708D90AC" w14:textId="77777777" w:rsidR="00000000" w:rsidRDefault="00000000">
            <w:pPr>
              <w:ind w:left="360" w:right="-76" w:hanging="360"/>
            </w:pPr>
            <w:r>
              <w:t xml:space="preserve">Bakonyi Gábor: </w:t>
            </w:r>
            <w:hyperlink r:id="rId51" w:tooltip="https://vigilia.hu/archivum/index.php?route=product/product&amp;path=1004_1009&amp;product_id=24967" w:history="1">
              <w:r>
                <w:rPr>
                  <w:rStyle w:val="Hiperhivatkozs"/>
                </w:rPr>
                <w:t>A Néma tavasztól az átfogó ökológiáig</w:t>
              </w:r>
            </w:hyperlink>
            <w:r>
              <w:t xml:space="preserve">. In </w:t>
            </w:r>
            <w:r>
              <w:rPr>
                <w:i/>
                <w:iCs/>
              </w:rPr>
              <w:t>Vigilia</w:t>
            </w:r>
            <w:r>
              <w:t xml:space="preserve"> 81 (2016) 5. 322–328.</w:t>
            </w:r>
          </w:p>
          <w:p w14:paraId="01F40289" w14:textId="77777777" w:rsidR="00000000" w:rsidRDefault="00000000">
            <w:pPr>
              <w:ind w:left="360" w:right="-76" w:hanging="360"/>
            </w:pPr>
            <w:r>
              <w:t xml:space="preserve">Zlinszky János: </w:t>
            </w:r>
            <w:hyperlink r:id="rId52" w:tooltip="https://vigilia.hu/archivum/index.php?route=product/product&amp;path=1004_1009&amp;product_id=24968" w:history="1">
              <w:r>
                <w:rPr>
                  <w:rStyle w:val="Hiperhivatkozs"/>
                </w:rPr>
                <w:t>Környezet- és teremtésvédelem</w:t>
              </w:r>
            </w:hyperlink>
            <w:r>
              <w:t xml:space="preserve">. In </w:t>
            </w:r>
            <w:r>
              <w:rPr>
                <w:i/>
                <w:iCs/>
              </w:rPr>
              <w:t>Vigilia</w:t>
            </w:r>
            <w:r>
              <w:t xml:space="preserve"> 81 (2016) 5. 329–342. </w:t>
            </w:r>
          </w:p>
          <w:p w14:paraId="0911F28D" w14:textId="77777777" w:rsidR="00000000" w:rsidRDefault="00000000">
            <w:pPr>
              <w:ind w:left="360" w:right="-76" w:hanging="360"/>
            </w:pPr>
            <w:r>
              <w:t xml:space="preserve">Nobilis Márió: </w:t>
            </w:r>
            <w:hyperlink r:id="rId53" w:tooltip="https://vigilia.hu/archivum/index.php?route=product/product&amp;path=1004_1009&amp;product_id=24969" w:history="1">
              <w:r>
                <w:rPr>
                  <w:rStyle w:val="Hiperhivatkozs"/>
                </w:rPr>
                <w:t>Isten hozott ökológia?</w:t>
              </w:r>
            </w:hyperlink>
            <w:r>
              <w:t xml:space="preserve"> In </w:t>
            </w:r>
            <w:r>
              <w:rPr>
                <w:i/>
                <w:iCs/>
              </w:rPr>
              <w:t>Vigilia</w:t>
            </w:r>
            <w:r>
              <w:t xml:space="preserve"> 81 (2016) 5.343–352.</w:t>
            </w:r>
          </w:p>
          <w:p w14:paraId="1092C838" w14:textId="77777777" w:rsidR="00000000" w:rsidRDefault="00000000">
            <w:pPr>
              <w:ind w:left="360" w:right="-76" w:hanging="360"/>
            </w:pPr>
            <w:r>
              <w:t xml:space="preserve">Béres Tamás: </w:t>
            </w:r>
            <w:hyperlink r:id="rId54" w:tooltip="https://www.szaktars.hu/harmattan/view/beres-tamas-a-halas-elet-muveszete-2017/?pg=0&amp;layout=l" w:history="1">
              <w:r>
                <w:rPr>
                  <w:rStyle w:val="Hiperhivatkozs"/>
                  <w:i/>
                </w:rPr>
                <w:t>A hálás élet művészete</w:t>
              </w:r>
            </w:hyperlink>
            <w:r>
              <w:rPr>
                <w:i/>
              </w:rPr>
              <w:t>. Bevezetés az ökoteológiába</w:t>
            </w:r>
            <w:r>
              <w:t>. Budapest, L’Harmattan, 2017.</w:t>
            </w:r>
          </w:p>
          <w:p w14:paraId="6A17D144" w14:textId="77777777" w:rsidR="00000000" w:rsidRDefault="00000000">
            <w:pPr>
              <w:ind w:left="360" w:right="-76" w:hanging="360"/>
              <w:rPr>
                <w:rFonts w:ascii="Tahoma" w:hAnsi="Tahoma" w:cs="Tahoma"/>
              </w:rPr>
            </w:pPr>
          </w:p>
        </w:tc>
      </w:tr>
    </w:tbl>
    <w:p w14:paraId="331421FE" w14:textId="77777777" w:rsidR="00093610" w:rsidRDefault="00093610"/>
    <w:sectPr w:rsidR="00093610">
      <w:pgSz w:w="11906" w:h="16838"/>
      <w:pgMar w:top="567" w:right="851" w:bottom="567" w:left="851"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isplayBackgroundShape/>
  <w:attachedTemplate r:id="rId1"/>
  <w:defaultTabStop w:val="708"/>
  <w:hyphenationZone w:val="420"/>
  <w:noPunctuationKerning/>
  <w:characterSpacingControl w:val="doNotCompress"/>
  <w:compat>
    <w:applyBreakingRules/>
    <w:useWord2002TableStyle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D6EEB"/>
    <w:rsid w:val="00093610"/>
    <w:rsid w:val="006F5FBC"/>
    <w:rsid w:val="008D6E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60C67"/>
  <w15:chartTrackingRefBased/>
  <w15:docId w15:val="{9182D69A-D1E6-4A74-91E5-7F4D891C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link w:val="Cmsor2Char"/>
    <w:qFormat/>
    <w:pPr>
      <w:spacing w:before="100" w:beforeAutospacing="1" w:after="100" w:afterAutospacing="1"/>
      <w:outlineLvl w:val="1"/>
    </w:pPr>
    <w:rPr>
      <w:rFonts w:eastAsiaTheme="minorEastAsia"/>
      <w:b/>
      <w:bCs/>
      <w:sz w:val="28"/>
      <w:szCs w:val="28"/>
    </w:rPr>
  </w:style>
  <w:style w:type="paragraph" w:styleId="Cmsor4">
    <w:name w:val="heading 4"/>
    <w:basedOn w:val="Norml"/>
    <w:next w:val="Norml"/>
    <w:link w:val="Cmsor4Char"/>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semiHidden/>
    <w:unhideWhenUsed/>
    <w:rPr>
      <w:color w:val="0000FF"/>
      <w:u w:val="single"/>
    </w:rPr>
  </w:style>
  <w:style w:type="character" w:styleId="Mrltotthiperhivatkozs">
    <w:name w:val="FollowedHyperlink"/>
    <w:basedOn w:val="Bekezdsalapbettpusa"/>
    <w:semiHidden/>
    <w:unhideWhenUsed/>
    <w:rPr>
      <w:color w:val="800080"/>
      <w:u w:val="single"/>
    </w:rPr>
  </w:style>
  <w:style w:type="character" w:customStyle="1" w:styleId="Cmsor1Char">
    <w:name w:val="Címsor 1 Char"/>
    <w:basedOn w:val="Bekezdsalapbettpusa"/>
    <w:link w:val="Cmsor1"/>
    <w:locked/>
    <w:rPr>
      <w:rFonts w:asciiTheme="majorHAnsi" w:eastAsiaTheme="majorEastAsia" w:hAnsiTheme="majorHAnsi" w:cstheme="majorBidi" w:hint="default"/>
      <w:color w:val="2E74B5" w:themeColor="accent1" w:themeShade="BF"/>
      <w:sz w:val="32"/>
      <w:szCs w:val="32"/>
    </w:rPr>
  </w:style>
  <w:style w:type="character" w:customStyle="1" w:styleId="Cmsor2Char">
    <w:name w:val="Címsor 2 Char"/>
    <w:basedOn w:val="Bekezdsalapbettpusa"/>
    <w:link w:val="Cmsor2"/>
    <w:semiHidden/>
    <w:locked/>
    <w:rPr>
      <w:rFonts w:asciiTheme="majorHAnsi" w:eastAsiaTheme="majorEastAsia" w:hAnsiTheme="majorHAnsi" w:cstheme="majorBidi" w:hint="default"/>
      <w:color w:val="2E74B5" w:themeColor="accent1" w:themeShade="BF"/>
      <w:sz w:val="26"/>
      <w:szCs w:val="26"/>
    </w:rPr>
  </w:style>
  <w:style w:type="character" w:customStyle="1" w:styleId="Cmsor4Char">
    <w:name w:val="Címsor 4 Char"/>
    <w:basedOn w:val="Bekezdsalapbettpusa"/>
    <w:link w:val="Cmsor4"/>
    <w:semiHidden/>
    <w:locked/>
    <w:rPr>
      <w:rFonts w:asciiTheme="majorHAnsi" w:eastAsiaTheme="majorEastAsia" w:hAnsiTheme="majorHAnsi" w:cstheme="majorBidi" w:hint="default"/>
      <w:i/>
      <w:iCs/>
      <w:color w:val="2E74B5" w:themeColor="accent1" w:themeShade="BF"/>
      <w:sz w:val="24"/>
      <w:szCs w:val="24"/>
    </w:rPr>
  </w:style>
  <w:style w:type="paragraph" w:customStyle="1" w:styleId="msonormal0">
    <w:name w:val="msonormal"/>
    <w:basedOn w:val="Norml"/>
    <w:pPr>
      <w:spacing w:before="100" w:beforeAutospacing="1" w:after="100" w:afterAutospacing="1"/>
    </w:pPr>
    <w:rPr>
      <w:rFonts w:eastAsiaTheme="minorEastAsia"/>
    </w:rPr>
  </w:style>
  <w:style w:type="paragraph" w:styleId="lfej">
    <w:name w:val="header"/>
    <w:basedOn w:val="Norml"/>
    <w:link w:val="lfejChar"/>
    <w:semiHidden/>
    <w:unhideWhenUsed/>
    <w:pPr>
      <w:tabs>
        <w:tab w:val="center" w:pos="4536"/>
        <w:tab w:val="right" w:pos="9072"/>
      </w:tabs>
    </w:pPr>
  </w:style>
  <w:style w:type="character" w:customStyle="1" w:styleId="lfejChar">
    <w:name w:val="Élőfej Char"/>
    <w:basedOn w:val="Bekezdsalapbettpusa"/>
    <w:link w:val="lfej"/>
    <w:semiHidden/>
    <w:locked/>
    <w:rPr>
      <w:sz w:val="24"/>
      <w:szCs w:val="24"/>
    </w:rPr>
  </w:style>
  <w:style w:type="paragraph" w:styleId="llb">
    <w:name w:val="footer"/>
    <w:basedOn w:val="Norml"/>
    <w:link w:val="llbChar"/>
    <w:semiHidden/>
    <w:unhideWhenUsed/>
    <w:pPr>
      <w:tabs>
        <w:tab w:val="center" w:pos="4536"/>
        <w:tab w:val="right" w:pos="9072"/>
      </w:tabs>
    </w:pPr>
  </w:style>
  <w:style w:type="character" w:customStyle="1" w:styleId="llbChar">
    <w:name w:val="Élőláb Char"/>
    <w:basedOn w:val="Bekezdsalapbettpusa"/>
    <w:link w:val="llb"/>
    <w:semiHidden/>
    <w:locked/>
    <w:rPr>
      <w:sz w:val="24"/>
      <w:szCs w:val="24"/>
    </w:rPr>
  </w:style>
  <w:style w:type="paragraph" w:styleId="Szvegtrzs">
    <w:name w:val="Body Text"/>
    <w:basedOn w:val="Norml"/>
    <w:link w:val="SzvegtrzsChar"/>
    <w:semiHidden/>
    <w:unhideWhenUsed/>
  </w:style>
  <w:style w:type="character" w:customStyle="1" w:styleId="SzvegtrzsChar">
    <w:name w:val="Szövegtörzs Char"/>
    <w:basedOn w:val="Bekezdsalapbettpusa"/>
    <w:link w:val="Szvegtrzs"/>
    <w:semiHidden/>
    <w:locked/>
    <w:rPr>
      <w:sz w:val="24"/>
      <w:szCs w:val="24"/>
    </w:rPr>
  </w:style>
  <w:style w:type="paragraph" w:styleId="Buborkszveg">
    <w:name w:val="Balloon Text"/>
    <w:basedOn w:val="Norml"/>
    <w:link w:val="BuborkszvegChar"/>
    <w:semiHidden/>
    <w:unhideWhenUsed/>
    <w:rPr>
      <w:rFonts w:ascii="Tahoma" w:hAnsi="Tahoma" w:cs="Tahoma"/>
      <w:sz w:val="16"/>
      <w:szCs w:val="16"/>
    </w:rPr>
  </w:style>
  <w:style w:type="character" w:customStyle="1" w:styleId="BuborkszvegChar">
    <w:name w:val="Buborékszöveg Char"/>
    <w:basedOn w:val="Bekezdsalapbettpusa"/>
    <w:link w:val="Buborkszveg"/>
    <w:semiHidden/>
    <w:locked/>
    <w:rPr>
      <w:rFonts w:ascii="Tahoma" w:hAnsi="Tahoma" w:cs="Tahoma" w:hint="default"/>
      <w:sz w:val="16"/>
      <w:szCs w:val="16"/>
    </w:rPr>
  </w:style>
  <w:style w:type="paragraph" w:customStyle="1" w:styleId="western">
    <w:name w:val="western"/>
    <w:basedOn w:val="Norml"/>
    <w:semiHidden/>
  </w:style>
  <w:style w:type="character" w:customStyle="1" w:styleId="keretesures-alcim121">
    <w:name w:val="keretesures-alcim121"/>
    <w:basedOn w:val="Bekezdsalapbettpusa"/>
  </w:style>
  <w:style w:type="table" w:styleId="Rcsostblzat">
    <w:name w:val="Table Grid"/>
    <w:basedOn w:val="Normltblz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dex.hu/tudomany/til/2018/07/26/a_kozepkorban_allatoknak_is_jart_ugyved_es_birosagi_targyalas/" TargetMode="External"/><Relationship Id="rId18" Type="http://schemas.openxmlformats.org/officeDocument/2006/relationships/hyperlink" Target="http://hankovszky.tamas.btk.ppke.hu/szgy/kornyezet.htm" TargetMode="External"/><Relationship Id="rId26" Type="http://schemas.openxmlformats.org/officeDocument/2006/relationships/hyperlink" Target="http://hankovszky.tamas.btk.ppke.hu/szgy/kornyezet.htm" TargetMode="External"/><Relationship Id="rId39" Type="http://schemas.openxmlformats.org/officeDocument/2006/relationships/hyperlink" Target="https://www.szaktars.hu/harmattan/view/kornyezet-es-etika-szoveggyujtemeny/?pg=86&amp;layout=s" TargetMode="External"/><Relationship Id="rId21" Type="http://schemas.openxmlformats.org/officeDocument/2006/relationships/hyperlink" Target="http://hankovszky.tamas.btk.ppke.hu/szgy/kornyezet.htm" TargetMode="External"/><Relationship Id="rId34" Type="http://schemas.openxmlformats.org/officeDocument/2006/relationships/hyperlink" Target="https://www.szaktars.hu/harmattan/view/kornyezet-es-etika-szoveggyujtemeny/?pg=0&amp;layout=s" TargetMode="External"/><Relationship Id="rId42" Type="http://schemas.openxmlformats.org/officeDocument/2006/relationships/hyperlink" Target="https://www.szaktars.hu/harmattan/view/kornyezet-es-etika-szoveggyujtemeny/?pg=116&amp;layout=s" TargetMode="External"/><Relationship Id="rId47" Type="http://schemas.openxmlformats.org/officeDocument/2006/relationships/hyperlink" Target="https://www.szaktars.hu/harmattan/view/az-ember-faj-a-foldnek-utak-az-okofilozofiahoz/?query=l%C3%A1nyi%20&amp;pg=0&amp;layout=s" TargetMode="External"/><Relationship Id="rId50" Type="http://schemas.openxmlformats.org/officeDocument/2006/relationships/hyperlink" Target="http://epa.oszk.hu/01200/01273/00050/pdf/20090318172341.pdf" TargetMode="External"/><Relationship Id="rId55" Type="http://schemas.openxmlformats.org/officeDocument/2006/relationships/fontTable" Target="fontTable.xml"/><Relationship Id="rId7" Type="http://schemas.openxmlformats.org/officeDocument/2006/relationships/hyperlink" Target="http://hankovszky.tamas.btk.ppke.hu/torzs/linkek.htm" TargetMode="External"/><Relationship Id="rId2" Type="http://schemas.openxmlformats.org/officeDocument/2006/relationships/settings" Target="settings.xml"/><Relationship Id="rId16" Type="http://schemas.openxmlformats.org/officeDocument/2006/relationships/hyperlink" Target="https://index.hu/mindekozben/poszt/2019/09/05/megnyerte_a_pert_a_kukorekolasa_miatt_feljelentett_kakas_meg_karteritest_is_kapott/" TargetMode="External"/><Relationship Id="rId29" Type="http://schemas.openxmlformats.org/officeDocument/2006/relationships/hyperlink" Target="http://szit.katolikus.hu/feltoltes/Laudato%20si'.pdf" TargetMode="External"/><Relationship Id="rId11" Type="http://schemas.openxmlformats.org/officeDocument/2006/relationships/hyperlink" Target="http://hankovszky.tamas.btk.ppke.hu/szgy/ferry7-20.pdf" TargetMode="External"/><Relationship Id="rId24" Type="http://schemas.openxmlformats.org/officeDocument/2006/relationships/hyperlink" Target="https://www.szaktars.hu/osiris/view/lanyi-andras-szerk-termeszet-es-szabadsag-humanokologiai-olvasokonyv-osiris-tankonyvek-2000/?pg=64&amp;layout=l" TargetMode="External"/><Relationship Id="rId32" Type="http://schemas.openxmlformats.org/officeDocument/2006/relationships/hyperlink" Target="https://enviroethics.org/foundational-articles/" TargetMode="External"/><Relationship Id="rId37" Type="http://schemas.openxmlformats.org/officeDocument/2006/relationships/hyperlink" Target="https://www.szaktars.hu/osiris/view/lanyi-andras-szerk-termeszet-es-szabadsag-humanokologiai-olvasokonyv-osiris-tankonyvek-2000/?pg=129&amp;layout=l" TargetMode="External"/><Relationship Id="rId40" Type="http://schemas.openxmlformats.org/officeDocument/2006/relationships/hyperlink" Target="https://www.szaktars.hu/harmattan/view/kornyezet-es-etika-szoveggyujtemeny/?pg=202&amp;layout=s" TargetMode="External"/><Relationship Id="rId45" Type="http://schemas.openxmlformats.org/officeDocument/2006/relationships/hyperlink" Target="https://www.szaktars.hu/szentistvantarsulat/view/felelossegunk-a-teremtett-vilagert-minden-altala-es-erte-teremtetett-2008/?pg=0&amp;layout=s" TargetMode="External"/><Relationship Id="rId53" Type="http://schemas.openxmlformats.org/officeDocument/2006/relationships/hyperlink" Target="https://vigilia.hu/archivum/index.php?route=product/product&amp;path=1004_1009&amp;product_id=24969" TargetMode="External"/><Relationship Id="rId5" Type="http://schemas.openxmlformats.org/officeDocument/2006/relationships/hyperlink" Target="http://hankovszky.tamas.btk.ppke.hu/torzs/publ.htm" TargetMode="External"/><Relationship Id="rId10" Type="http://schemas.openxmlformats.org/officeDocument/2006/relationships/hyperlink" Target="http://hankovszky.tamas.btk.ppke.hu/okta/allatper.htm" TargetMode="External"/><Relationship Id="rId19" Type="http://schemas.openxmlformats.org/officeDocument/2006/relationships/hyperlink" Target="https://www.szaktars.hu/osiris/view/lanyi-andras-szerk-termeszet-es-szabadsag-humanokologiai-olvasokonyv-osiris-tankonyvek-2000/?pg=106&amp;layout=l" TargetMode="External"/><Relationship Id="rId31" Type="http://schemas.openxmlformats.org/officeDocument/2006/relationships/hyperlink" Target="https://www.szaktars.hu/szentistvantarsulat/view/baritz-sarolta-laura-fulep-daniel-szerk-tanulmanygyujtemeny-a-kornyezettudatos-gondolkodasahoz-2008/?pg=17&amp;layout=s" TargetMode="External"/><Relationship Id="rId44" Type="http://schemas.openxmlformats.org/officeDocument/2006/relationships/hyperlink" Target="http://www.jgypk.hu/mentorhalo/tananyag/kornyezetetikaV2/index.html" TargetMode="External"/><Relationship Id="rId52" Type="http://schemas.openxmlformats.org/officeDocument/2006/relationships/hyperlink" Target="https://vigilia.hu/archivum/index.php?route=product/product&amp;path=1004_1009&amp;product_id=24968" TargetMode="External"/><Relationship Id="rId4" Type="http://schemas.openxmlformats.org/officeDocument/2006/relationships/hyperlink" Target="http://hankovszky.tamas.btk.ppke.hu/torzs/profil.htm" TargetMode="External"/><Relationship Id="rId9" Type="http://schemas.openxmlformats.org/officeDocument/2006/relationships/hyperlink" Target="http://hankovszky.tamas.btk.ppke.hu/okta/minidolgozat.htm" TargetMode="External"/><Relationship Id="rId14" Type="http://schemas.openxmlformats.org/officeDocument/2006/relationships/hyperlink" Target="https://net.jogtar.hu/jogszabaly?docid=99800028.TV" TargetMode="External"/><Relationship Id="rId22" Type="http://schemas.openxmlformats.org/officeDocument/2006/relationships/hyperlink" Target="https://index.hu/mindekozben/poszt/2023/07/18/megmentett-egy-javorszarvast-egy-medvetol-kirugtak-az-allasabol/" TargetMode="External"/><Relationship Id="rId27" Type="http://schemas.openxmlformats.org/officeDocument/2006/relationships/hyperlink" Target="http://hankovszky.tamas.btk.ppke.hu/szgy/ferry47.doc" TargetMode="External"/><Relationship Id="rId30" Type="http://schemas.openxmlformats.org/officeDocument/2006/relationships/hyperlink" Target="http://hankovszky.tamas.btk.ppke.hu/szgy/laudato.docx" TargetMode="External"/><Relationship Id="rId35" Type="http://schemas.openxmlformats.org/officeDocument/2006/relationships/hyperlink" Target="https://mek.oszk.hu/10000/10014/10014.pdf" TargetMode="External"/><Relationship Id="rId43" Type="http://schemas.openxmlformats.org/officeDocument/2006/relationships/hyperlink" Target="https://www.szaktars.hu/harmattan/view/kornyezet-es-etika-szoveggyujtemeny/?pg=58&amp;layout=s" TargetMode="External"/><Relationship Id="rId48" Type="http://schemas.openxmlformats.org/officeDocument/2006/relationships/hyperlink" Target="https://www.szaktars.hu/harmattan/view/konzervativ-zoldseg-politikarol-gazdasagrol-jovo-idoben/?pg=0&amp;layout=l" TargetMode="External"/><Relationship Id="rId56" Type="http://schemas.openxmlformats.org/officeDocument/2006/relationships/theme" Target="theme/theme1.xml"/><Relationship Id="rId8" Type="http://schemas.openxmlformats.org/officeDocument/2006/relationships/hyperlink" Target="mailto:hankovszky@btk.ppke.hu" TargetMode="External"/><Relationship Id="rId51" Type="http://schemas.openxmlformats.org/officeDocument/2006/relationships/hyperlink" Target="https://vigilia.hu/archivum/index.php?route=product/product&amp;path=1004_1009&amp;product_id=24967" TargetMode="External"/><Relationship Id="rId3" Type="http://schemas.openxmlformats.org/officeDocument/2006/relationships/webSettings" Target="webSettings.xml"/><Relationship Id="rId12" Type="http://schemas.openxmlformats.org/officeDocument/2006/relationships/hyperlink" Target="http://hankovszky.tamas.btk.ppke.hu/szgy/barnes.pdf" TargetMode="External"/><Relationship Id="rId17" Type="http://schemas.openxmlformats.org/officeDocument/2006/relationships/hyperlink" Target="https://www.szaktars.hu/osiris/view/lanyi-andras-szerk-termeszet-es-szabadsag-humanokologiai-olvasokonyv-osiris-tankonyvek-2000/?pg=89&amp;layout=l" TargetMode="External"/><Relationship Id="rId25" Type="http://schemas.openxmlformats.org/officeDocument/2006/relationships/hyperlink" Target="https://www.szaktars.hu/osiris/view/lanyi-andras-szerk-termeszet-es-szabadsag-humanokologiai-olvasokonyv-osiris-tankonyvek-2000/?pg=120&amp;layout=l" TargetMode="External"/><Relationship Id="rId33" Type="http://schemas.openxmlformats.org/officeDocument/2006/relationships/hyperlink" Target="https://www.szaktars.hu/osiris/view/lanyi-andras-szerk-termeszet-es-szabadsag-humanokologiai-olvasokonyv-osiris-tankonyvek-2000/?pg=0&amp;layout=l" TargetMode="External"/><Relationship Id="rId38" Type="http://schemas.openxmlformats.org/officeDocument/2006/relationships/hyperlink" Target="https://www.szaktars.hu/harmattan/view/kornyezet-es-etika-szoveggyujtemeny/?pg=179&amp;layout=s" TargetMode="External"/><Relationship Id="rId46" Type="http://schemas.openxmlformats.org/officeDocument/2006/relationships/hyperlink" Target="https://www.academia.edu/24745072/%C3%96kofiloz%C3%B3fia_kezd%C5%91_hal%C3%B3d%C3%B3knak" TargetMode="External"/><Relationship Id="rId20" Type="http://schemas.openxmlformats.org/officeDocument/2006/relationships/hyperlink" Target="http://hankovszky.tamas.btk.ppke.hu/szgy/kornyezet.htm" TargetMode="External"/><Relationship Id="rId41" Type="http://schemas.openxmlformats.org/officeDocument/2006/relationships/hyperlink" Target="https://www.szaktars.hu/osiris/view/lanyi-andras-szerk-termeszet-es-szabadsag-humanokologiai-olvasokonyv-osiris-tankonyvek-2000/?pg=222&amp;layout=l" TargetMode="External"/><Relationship Id="rId54" Type="http://schemas.openxmlformats.org/officeDocument/2006/relationships/hyperlink" Target="https://www.szaktars.hu/harmattan/view/beres-tamas-a-halas-elet-muveszete-2017/?pg=0&amp;layout=l" TargetMode="External"/><Relationship Id="rId1" Type="http://schemas.openxmlformats.org/officeDocument/2006/relationships/styles" Target="styles.xml"/><Relationship Id="rId6" Type="http://schemas.openxmlformats.org/officeDocument/2006/relationships/hyperlink" Target="http://hankovszky.tamas.btk.ppke.hu/torzs/oktatas.htm" TargetMode="External"/><Relationship Id="rId15" Type="http://schemas.openxmlformats.org/officeDocument/2006/relationships/hyperlink" Target="http://hankovszky.tamas.btk.ppke.hu/szgy/allatvedelmi-torveny.pdf" TargetMode="External"/><Relationship Id="rId23" Type="http://schemas.openxmlformats.org/officeDocument/2006/relationships/hyperlink" Target="http://hankovszky.tamas.btk.ppke.hu/szgy/kornyezet.htm" TargetMode="External"/><Relationship Id="rId28" Type="http://schemas.openxmlformats.org/officeDocument/2006/relationships/hyperlink" Target="http://hankovszky.tamas.btk.ppke.hu/szgy/toth.pdf" TargetMode="External"/><Relationship Id="rId36" Type="http://schemas.openxmlformats.org/officeDocument/2006/relationships/hyperlink" Target="https://www.szaktars.hu/harmattan/view/oikosz-es-polisz-zold-politikai-filozofiai-szoveggyujtemeny/?pg=0&amp;layout=s" TargetMode="External"/><Relationship Id="rId49" Type="http://schemas.openxmlformats.org/officeDocument/2006/relationships/hyperlink" Target="http://epa.oszk.hu/01300/01348/00181/pdf/EPA01348_liget_2017_07_48-6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2371</Words>
  <Characters>16363</Characters>
  <Application>Microsoft Office Word</Application>
  <DocSecurity>0</DocSecurity>
  <Lines>136</Lines>
  <Paragraphs>37</Paragraphs>
  <ScaleCrop>false</ScaleCrop>
  <Company>Microsoft</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Hankovszky Tamás</dc:title>
  <dc:subject/>
  <dc:creator>Hankovszky Tamás</dc:creator>
  <cp:keywords/>
  <dc:description/>
  <cp:lastModifiedBy>Hankovszky Tamás</cp:lastModifiedBy>
  <cp:revision>2</cp:revision>
  <dcterms:created xsi:type="dcterms:W3CDTF">2025-08-19T09:24:00Z</dcterms:created>
  <dcterms:modified xsi:type="dcterms:W3CDTF">2025-08-19T09:24:00Z</dcterms:modified>
</cp:coreProperties>
</file>