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8A5A6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314C5F8D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D83">
        <w:rPr>
          <w:rFonts w:ascii="Times New Roman" w:hAnsi="Times New Roman"/>
          <w:sz w:val="24"/>
          <w:szCs w:val="24"/>
        </w:rPr>
        <w:t>3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2928E041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811D3C">
        <w:rPr>
          <w:rFonts w:ascii="Times New Roman" w:hAnsi="Times New Roman"/>
          <w:b/>
          <w:bCs/>
          <w:sz w:val="24"/>
          <w:szCs w:val="24"/>
        </w:rPr>
        <w:t xml:space="preserve"> (offline)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52685892" w:rsid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4387F811" w14:textId="77777777" w:rsidR="008D1AE3" w:rsidRPr="008D1AE3" w:rsidRDefault="008D1AE3" w:rsidP="008D1AE3">
      <w:pPr>
        <w:pStyle w:val="Cmsor1"/>
        <w:jc w:val="center"/>
        <w:rPr>
          <w:rFonts w:ascii="Times New Roman" w:hAnsi="Times New Roman" w:cs="Times New Roman"/>
          <w:lang w:val="hu-HU"/>
        </w:rPr>
      </w:pPr>
      <w:r w:rsidRPr="008D1AE3">
        <w:rPr>
          <w:rFonts w:ascii="Times New Roman" w:hAnsi="Times New Roman" w:cs="Times New Roman"/>
          <w:lang w:val="hu-HU"/>
        </w:rPr>
        <w:t>Az oroszlán a ködben: Nagy-Britannia története madártávlatból</w:t>
      </w:r>
    </w:p>
    <w:p w14:paraId="081AC9F6" w14:textId="77777777" w:rsidR="006B3D83" w:rsidRPr="006B3D83" w:rsidRDefault="006B3D83" w:rsidP="006B3D83">
      <w:pPr>
        <w:spacing w:after="120" w:line="240" w:lineRule="auto"/>
        <w:jc w:val="center"/>
        <w:rPr>
          <w:rFonts w:ascii="Times New Roman" w:hAnsi="Times New Roman"/>
          <w:b/>
          <w:bCs/>
          <w:color w:val="548DD4"/>
          <w:sz w:val="28"/>
          <w:szCs w:val="28"/>
        </w:rPr>
      </w:pPr>
    </w:p>
    <w:p w14:paraId="1BF15D1D" w14:textId="683F47CB" w:rsidR="00607356" w:rsidRDefault="00607356" w:rsidP="00607356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B13D5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B3D8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C5CE9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7A76429D" w14:textId="545A3E13" w:rsidR="00811D3C" w:rsidRDefault="00811D3C" w:rsidP="00607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50C446F" w14:textId="62AA0E85" w:rsidR="008D1AE3" w:rsidRDefault="008D1AE3" w:rsidP="00607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0FBE700" w14:textId="77777777" w:rsidR="008D1AE3" w:rsidRDefault="008D1AE3" w:rsidP="00607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A8C67AF" w14:textId="4F47A552" w:rsidR="00607356" w:rsidRPr="0092315C" w:rsidRDefault="00905848" w:rsidP="008D1AE3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B3D83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87"/>
        <w:gridCol w:w="2405"/>
      </w:tblGrid>
      <w:tr w:rsidR="00811D3C" w:rsidRPr="00A53C6D" w14:paraId="143542AD" w14:textId="77777777" w:rsidTr="006B3D83">
        <w:trPr>
          <w:trHeight w:val="340"/>
        </w:trPr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B7A5" w14:textId="4B309FE9" w:rsidR="00811D3C" w:rsidRPr="006C23EE" w:rsidRDefault="00811D3C" w:rsidP="008D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CE9" w:rsidRPr="00A53C6D" w14:paraId="1B2F5B04" w14:textId="77777777" w:rsidTr="00CC5CE9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3E488B" w14:textId="64A0C095" w:rsidR="00CC5CE9" w:rsidRPr="00883A84" w:rsidRDefault="002E0164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071F6A2" w14:textId="28667F4C" w:rsidR="00CC5CE9" w:rsidRPr="00252288" w:rsidRDefault="002E0164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kurzus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F0F5B53" w14:textId="295B3987" w:rsidR="00CC5CE9" w:rsidRPr="00252288" w:rsidRDefault="00CC5CE9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Előadó</w:t>
            </w:r>
            <w:proofErr w:type="spellEnd"/>
          </w:p>
        </w:tc>
      </w:tr>
      <w:tr w:rsidR="00CC5CE9" w:rsidRPr="00A53C6D" w14:paraId="55F4E677" w14:textId="77777777" w:rsidTr="00CC5CE9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9D7249" w14:textId="3E3C47BE" w:rsidR="00CC5CE9" w:rsidRPr="00883A84" w:rsidRDefault="00CC5CE9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2.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6C660463" w14:textId="334E4DA4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lang w:val="hu-HU"/>
              </w:rPr>
              <w:t>Kelták, angolszászok, dánok és normannok: Anglia eredete (600–1066)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4D365195" w14:textId="5F2CB882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Karáth Tamás</w:t>
            </w:r>
          </w:p>
        </w:tc>
      </w:tr>
      <w:tr w:rsidR="00CC5CE9" w:rsidRPr="00A53C6D" w14:paraId="4611A178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2F3A507A" w14:textId="172BB793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>Március 9.</w:t>
            </w:r>
          </w:p>
        </w:tc>
        <w:tc>
          <w:tcPr>
            <w:tcW w:w="5387" w:type="dxa"/>
            <w:vAlign w:val="center"/>
          </w:tcPr>
          <w:p w14:paraId="6D1DDAD2" w14:textId="70C9A5FE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lang w:val="hu-HU"/>
              </w:rPr>
              <w:t>A középkori angol királyság Hódító Vilmostól III. Richárdig</w:t>
            </w:r>
          </w:p>
        </w:tc>
        <w:tc>
          <w:tcPr>
            <w:tcW w:w="2405" w:type="dxa"/>
            <w:vAlign w:val="center"/>
          </w:tcPr>
          <w:p w14:paraId="6B2E2BB7" w14:textId="17BCA7D4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Karáth Tamás</w:t>
            </w:r>
          </w:p>
        </w:tc>
      </w:tr>
      <w:tr w:rsidR="00CC5CE9" w:rsidRPr="00A53C6D" w14:paraId="0E6BB0F8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2D6C4CF7" w14:textId="22441B9D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122FADA" w14:textId="613601FB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lang w:val="hu-HU"/>
              </w:rPr>
              <w:t>VIII. Henrik és I. Erzsébet: az anglikán egyház létrejötte és az angol reneszánsz aranykora</w:t>
            </w:r>
          </w:p>
        </w:tc>
        <w:tc>
          <w:tcPr>
            <w:tcW w:w="2405" w:type="dxa"/>
            <w:vAlign w:val="center"/>
          </w:tcPr>
          <w:p w14:paraId="2ED16770" w14:textId="51847E12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Földváry Kinga </w:t>
            </w:r>
          </w:p>
        </w:tc>
      </w:tr>
      <w:tr w:rsidR="00CC5CE9" w:rsidRPr="00A53C6D" w14:paraId="184AE221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5470DA62" w14:textId="7C21AE1B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84">
              <w:rPr>
                <w:rFonts w:ascii="Times New Roman" w:hAnsi="Times New Roman"/>
                <w:sz w:val="24"/>
                <w:szCs w:val="24"/>
              </w:rPr>
              <w:t xml:space="preserve">Március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8F0AB30" w14:textId="7F0D6BDC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lang w:val="hu-HU"/>
              </w:rPr>
              <w:t>A nagy felfordulás: a puritán forradalom, az angol polgárháború és Cromwell diktatúrája</w:t>
            </w:r>
          </w:p>
        </w:tc>
        <w:tc>
          <w:tcPr>
            <w:tcW w:w="2405" w:type="dxa"/>
            <w:vAlign w:val="center"/>
          </w:tcPr>
          <w:p w14:paraId="0876B59A" w14:textId="1CF569A1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Pintér Károly </w:t>
            </w:r>
          </w:p>
        </w:tc>
      </w:tr>
      <w:tr w:rsidR="00CC5CE9" w:rsidRPr="00A53C6D" w14:paraId="65199A3B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0BD1BCFF" w14:textId="172A9826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CB17FF5" w14:textId="0753770B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lang w:val="hu-HU"/>
              </w:rPr>
              <w:t>A királyság helyreállítása, a „dicsőséges forradalom” és a brit alkotmányos monarchia születése</w:t>
            </w:r>
          </w:p>
        </w:tc>
        <w:tc>
          <w:tcPr>
            <w:tcW w:w="2405" w:type="dxa"/>
            <w:vAlign w:val="center"/>
          </w:tcPr>
          <w:p w14:paraId="084C2E2C" w14:textId="5BDC4B43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Karáth Tamás </w:t>
            </w:r>
          </w:p>
        </w:tc>
      </w:tr>
      <w:tr w:rsidR="00CC5CE9" w:rsidRPr="00A53C6D" w14:paraId="2D01A0E9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223EBCC0" w14:textId="6E206DBC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51A840ED" w14:textId="20E70412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lang w:val="hu-HU"/>
              </w:rPr>
              <w:t>Nagy-Britannia a 18. században: unió Skóciával és az első brit birodalom</w:t>
            </w:r>
          </w:p>
        </w:tc>
        <w:tc>
          <w:tcPr>
            <w:tcW w:w="2405" w:type="dxa"/>
            <w:vAlign w:val="center"/>
          </w:tcPr>
          <w:p w14:paraId="5BDBDA21" w14:textId="01ABA807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Karáth Tamás</w:t>
            </w:r>
          </w:p>
        </w:tc>
      </w:tr>
      <w:tr w:rsidR="00CC5CE9" w:rsidRPr="00A53C6D" w14:paraId="0747D615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3286CE4E" w14:textId="0EF2F777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8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77418163" w14:textId="6936B4B2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color w:val="222222"/>
                <w:shd w:val="clear" w:color="auto" w:fill="FFFFFF"/>
                <w:lang w:val="hu-HU"/>
              </w:rPr>
              <w:t>A hosszú 19. század társadalmi és politikai átalakulásai: ipari forradalom, konzervativizmus és liberalizmus, választási jog és demokratizálódás</w:t>
            </w:r>
          </w:p>
        </w:tc>
        <w:tc>
          <w:tcPr>
            <w:tcW w:w="2405" w:type="dxa"/>
            <w:vAlign w:val="center"/>
          </w:tcPr>
          <w:p w14:paraId="78A560FF" w14:textId="71702CF6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Pintér Károly </w:t>
            </w:r>
          </w:p>
        </w:tc>
      </w:tr>
      <w:tr w:rsidR="00CC5CE9" w:rsidRPr="00A53C6D" w14:paraId="795065E8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69EC96A7" w14:textId="24A79C44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5387" w:type="dxa"/>
            <w:vAlign w:val="center"/>
          </w:tcPr>
          <w:p w14:paraId="478A3527" w14:textId="5CF26AB3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767">
              <w:rPr>
                <w:rFonts w:asciiTheme="minorHAnsi" w:hAnsiTheme="minorHAnsi" w:cstheme="minorHAnsi"/>
                <w:color w:val="222222"/>
                <w:shd w:val="clear" w:color="auto" w:fill="FFFFFF"/>
                <w:lang w:val="hu-HU"/>
              </w:rPr>
              <w:t>Az Egyesült Királyság a világ tetején: a második Brit Birodalom</w:t>
            </w:r>
          </w:p>
        </w:tc>
        <w:tc>
          <w:tcPr>
            <w:tcW w:w="2405" w:type="dxa"/>
            <w:vAlign w:val="center"/>
          </w:tcPr>
          <w:p w14:paraId="345C7942" w14:textId="64669B92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Földváry Kinga </w:t>
            </w:r>
          </w:p>
        </w:tc>
      </w:tr>
      <w:tr w:rsidR="00CC5CE9" w:rsidRPr="00A53C6D" w14:paraId="196243FA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1C627C88" w14:textId="4A5CABA2" w:rsidR="00CC5CE9" w:rsidRPr="00FA2071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071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FA2071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5387" w:type="dxa"/>
            <w:vAlign w:val="center"/>
          </w:tcPr>
          <w:p w14:paraId="3688C577" w14:textId="229C9657" w:rsidR="00CC5CE9" w:rsidRPr="00FA2071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071">
              <w:rPr>
                <w:rFonts w:asciiTheme="minorHAnsi" w:hAnsiTheme="minorHAnsi" w:cstheme="minorHAnsi"/>
                <w:lang w:val="hu-HU"/>
              </w:rPr>
              <w:t>Az Egyesült Királyság az I. világháború előtt és után: győzelem és hanyatlás</w:t>
            </w:r>
          </w:p>
        </w:tc>
        <w:tc>
          <w:tcPr>
            <w:tcW w:w="2405" w:type="dxa"/>
            <w:vAlign w:val="center"/>
          </w:tcPr>
          <w:p w14:paraId="09501BA4" w14:textId="7D3E8D2D" w:rsidR="00CC5CE9" w:rsidRPr="00FA2071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2071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 w:rsidRPr="00FA2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7552" w:rsidRPr="00FA2071">
              <w:rPr>
                <w:rFonts w:ascii="Times New Roman" w:hAnsi="Times New Roman"/>
                <w:bCs/>
                <w:sz w:val="24"/>
                <w:szCs w:val="24"/>
              </w:rPr>
              <w:t>Karáth Tamás</w:t>
            </w:r>
            <w:r w:rsidRPr="00FA20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5CE9" w:rsidRPr="00A53C6D" w14:paraId="351B5381" w14:textId="77777777" w:rsidTr="00CC5CE9">
        <w:trPr>
          <w:trHeight w:val="340"/>
        </w:trPr>
        <w:tc>
          <w:tcPr>
            <w:tcW w:w="1701" w:type="dxa"/>
            <w:vAlign w:val="center"/>
          </w:tcPr>
          <w:p w14:paraId="69D681D1" w14:textId="676A5092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5387" w:type="dxa"/>
            <w:vAlign w:val="center"/>
          </w:tcPr>
          <w:p w14:paraId="43053674" w14:textId="0EB3744E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lang w:val="hu-HU"/>
              </w:rPr>
              <w:t>Az Egyesült Királyság</w:t>
            </w:r>
            <w:r w:rsidRPr="00465767">
              <w:rPr>
                <w:rFonts w:asciiTheme="minorHAnsi" w:hAnsiTheme="minorHAnsi" w:cstheme="minorHAnsi"/>
                <w:lang w:val="hu-HU"/>
              </w:rPr>
              <w:t xml:space="preserve"> a II. világháború előtt és után: világbirodalomból európai középhatalom</w:t>
            </w:r>
          </w:p>
        </w:tc>
        <w:tc>
          <w:tcPr>
            <w:tcW w:w="2405" w:type="dxa"/>
            <w:vAlign w:val="center"/>
          </w:tcPr>
          <w:p w14:paraId="653F3160" w14:textId="5FC7418E" w:rsidR="00CC5CE9" w:rsidRPr="00252288" w:rsidRDefault="008D1AE3" w:rsidP="006C7E4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Pintér Károly</w:t>
            </w:r>
          </w:p>
        </w:tc>
      </w:tr>
      <w:tr w:rsidR="00CC5CE9" w:rsidRPr="00A53C6D" w14:paraId="19DFD6FA" w14:textId="77777777" w:rsidTr="00CC5CE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5553" w14:textId="28315FA3" w:rsidR="00CC5CE9" w:rsidRPr="00883A84" w:rsidRDefault="00CC5CE9" w:rsidP="00F54CC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84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83A84">
              <w:rPr>
                <w:rFonts w:ascii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5061913" w14:textId="3E62A412" w:rsidR="00CC5CE9" w:rsidRPr="00252288" w:rsidRDefault="008D1AE3" w:rsidP="006C7E4D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lang w:val="hu-HU"/>
              </w:rPr>
              <w:t>Az Egyesült Királyság</w:t>
            </w:r>
            <w:r w:rsidRPr="00465767">
              <w:rPr>
                <w:rFonts w:asciiTheme="minorHAnsi" w:hAnsiTheme="minorHAnsi" w:cstheme="minorHAnsi"/>
                <w:lang w:val="hu-HU"/>
              </w:rPr>
              <w:t xml:space="preserve"> és Európa: az integrációtól a Brexitig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8594CB6" w14:textId="175D5699" w:rsidR="00CC5CE9" w:rsidRPr="00252288" w:rsidRDefault="008D1AE3" w:rsidP="006C7E4D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Pintér Károly</w:t>
            </w:r>
          </w:p>
        </w:tc>
      </w:tr>
    </w:tbl>
    <w:p w14:paraId="3A391A2A" w14:textId="77777777" w:rsidR="008D1AE3" w:rsidRPr="00465767" w:rsidRDefault="008D1AE3" w:rsidP="008D1AE3">
      <w:pPr>
        <w:rPr>
          <w:rFonts w:cstheme="minorHAnsi"/>
          <w:lang w:val="hu-HU"/>
        </w:rPr>
      </w:pPr>
    </w:p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99C7" w14:textId="77777777" w:rsidR="00C045F6" w:rsidRDefault="00C045F6">
      <w:r>
        <w:separator/>
      </w:r>
    </w:p>
  </w:endnote>
  <w:endnote w:type="continuationSeparator" w:id="0">
    <w:p w14:paraId="18A5D0C9" w14:textId="77777777" w:rsidR="00C045F6" w:rsidRDefault="00C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5AD7" w14:textId="77777777" w:rsidR="00C045F6" w:rsidRDefault="00C045F6">
      <w:r>
        <w:separator/>
      </w:r>
    </w:p>
  </w:footnote>
  <w:footnote w:type="continuationSeparator" w:id="0">
    <w:p w14:paraId="6AC75A6C" w14:textId="77777777" w:rsidR="00C045F6" w:rsidRDefault="00C0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55016">
    <w:abstractNumId w:val="1"/>
  </w:num>
  <w:num w:numId="2" w16cid:durableId="861936227">
    <w:abstractNumId w:val="28"/>
  </w:num>
  <w:num w:numId="3" w16cid:durableId="111559469">
    <w:abstractNumId w:val="9"/>
  </w:num>
  <w:num w:numId="4" w16cid:durableId="1736587698">
    <w:abstractNumId w:val="34"/>
  </w:num>
  <w:num w:numId="5" w16cid:durableId="1590583561">
    <w:abstractNumId w:val="30"/>
  </w:num>
  <w:num w:numId="6" w16cid:durableId="2079404078">
    <w:abstractNumId w:val="24"/>
  </w:num>
  <w:num w:numId="7" w16cid:durableId="787116588">
    <w:abstractNumId w:val="12"/>
  </w:num>
  <w:num w:numId="8" w16cid:durableId="1108502445">
    <w:abstractNumId w:val="6"/>
  </w:num>
  <w:num w:numId="9" w16cid:durableId="1607733060">
    <w:abstractNumId w:val="29"/>
  </w:num>
  <w:num w:numId="10" w16cid:durableId="407115000">
    <w:abstractNumId w:val="17"/>
  </w:num>
  <w:num w:numId="11" w16cid:durableId="1973055847">
    <w:abstractNumId w:val="10"/>
  </w:num>
  <w:num w:numId="12" w16cid:durableId="1122841171">
    <w:abstractNumId w:val="32"/>
  </w:num>
  <w:num w:numId="13" w16cid:durableId="47606972">
    <w:abstractNumId w:val="26"/>
  </w:num>
  <w:num w:numId="14" w16cid:durableId="557739773">
    <w:abstractNumId w:val="41"/>
  </w:num>
  <w:num w:numId="15" w16cid:durableId="996303419">
    <w:abstractNumId w:val="3"/>
  </w:num>
  <w:num w:numId="16" w16cid:durableId="1843428459">
    <w:abstractNumId w:val="16"/>
  </w:num>
  <w:num w:numId="17" w16cid:durableId="1213273176">
    <w:abstractNumId w:val="35"/>
  </w:num>
  <w:num w:numId="18" w16cid:durableId="712580974">
    <w:abstractNumId w:val="2"/>
  </w:num>
  <w:num w:numId="19" w16cid:durableId="1576670833">
    <w:abstractNumId w:val="39"/>
  </w:num>
  <w:num w:numId="20" w16cid:durableId="512036471">
    <w:abstractNumId w:val="8"/>
  </w:num>
  <w:num w:numId="21" w16cid:durableId="1098479876">
    <w:abstractNumId w:val="25"/>
  </w:num>
  <w:num w:numId="22" w16cid:durableId="553661064">
    <w:abstractNumId w:val="31"/>
  </w:num>
  <w:num w:numId="23" w16cid:durableId="407507927">
    <w:abstractNumId w:val="4"/>
  </w:num>
  <w:num w:numId="24" w16cid:durableId="152571771">
    <w:abstractNumId w:val="15"/>
  </w:num>
  <w:num w:numId="25" w16cid:durableId="2147240735">
    <w:abstractNumId w:val="36"/>
  </w:num>
  <w:num w:numId="26" w16cid:durableId="383215736">
    <w:abstractNumId w:val="37"/>
  </w:num>
  <w:num w:numId="27" w16cid:durableId="770466693">
    <w:abstractNumId w:val="19"/>
  </w:num>
  <w:num w:numId="28" w16cid:durableId="1888643757">
    <w:abstractNumId w:val="33"/>
  </w:num>
  <w:num w:numId="29" w16cid:durableId="376468292">
    <w:abstractNumId w:val="11"/>
  </w:num>
  <w:num w:numId="30" w16cid:durableId="2055150675">
    <w:abstractNumId w:val="5"/>
  </w:num>
  <w:num w:numId="31" w16cid:durableId="1032417280">
    <w:abstractNumId w:val="20"/>
  </w:num>
  <w:num w:numId="32" w16cid:durableId="1750929223">
    <w:abstractNumId w:val="21"/>
  </w:num>
  <w:num w:numId="33" w16cid:durableId="68619815">
    <w:abstractNumId w:val="7"/>
  </w:num>
  <w:num w:numId="34" w16cid:durableId="1657957222">
    <w:abstractNumId w:val="18"/>
  </w:num>
  <w:num w:numId="35" w16cid:durableId="921908449">
    <w:abstractNumId w:val="23"/>
  </w:num>
  <w:num w:numId="36" w16cid:durableId="1698118641">
    <w:abstractNumId w:val="38"/>
  </w:num>
  <w:num w:numId="37" w16cid:durableId="2144153101">
    <w:abstractNumId w:val="27"/>
  </w:num>
  <w:num w:numId="38" w16cid:durableId="41831939">
    <w:abstractNumId w:val="22"/>
  </w:num>
  <w:num w:numId="39" w16cid:durableId="1068383724">
    <w:abstractNumId w:val="13"/>
  </w:num>
  <w:num w:numId="40" w16cid:durableId="333806034">
    <w:abstractNumId w:val="0"/>
  </w:num>
  <w:num w:numId="41" w16cid:durableId="1515193831">
    <w:abstractNumId w:val="14"/>
  </w:num>
  <w:num w:numId="42" w16cid:durableId="49963375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1E7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D7552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336"/>
    <w:rsid w:val="00217784"/>
    <w:rsid w:val="00217F18"/>
    <w:rsid w:val="0022005E"/>
    <w:rsid w:val="00220B2B"/>
    <w:rsid w:val="00221DF4"/>
    <w:rsid w:val="00221EBA"/>
    <w:rsid w:val="00222344"/>
    <w:rsid w:val="002226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0DD5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288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27E2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9A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164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640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2B9B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6CB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0735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3D83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C7E4D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3BAE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7C7"/>
    <w:rsid w:val="00807BD5"/>
    <w:rsid w:val="00807E12"/>
    <w:rsid w:val="00810C38"/>
    <w:rsid w:val="008117C7"/>
    <w:rsid w:val="008118A3"/>
    <w:rsid w:val="00811B8D"/>
    <w:rsid w:val="00811D3C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262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3A84"/>
    <w:rsid w:val="00884D3C"/>
    <w:rsid w:val="00884DAF"/>
    <w:rsid w:val="00885DAC"/>
    <w:rsid w:val="00886654"/>
    <w:rsid w:val="00887046"/>
    <w:rsid w:val="0088744A"/>
    <w:rsid w:val="00887BF9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1E8D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5A6F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AE3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97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8F9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5D5D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871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12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509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377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5F6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9FF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4F84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5CE9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4EFA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4E8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0E2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3F8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4C87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8C0"/>
    <w:rsid w:val="00E56C63"/>
    <w:rsid w:val="00E56D3D"/>
    <w:rsid w:val="00E56FD4"/>
    <w:rsid w:val="00E57027"/>
    <w:rsid w:val="00E570B1"/>
    <w:rsid w:val="00E57223"/>
    <w:rsid w:val="00E572B5"/>
    <w:rsid w:val="00E574DF"/>
    <w:rsid w:val="00E57DC6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3C58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A7"/>
    <w:rsid w:val="00ED12C5"/>
    <w:rsid w:val="00ED3210"/>
    <w:rsid w:val="00ED347E"/>
    <w:rsid w:val="00ED369D"/>
    <w:rsid w:val="00ED3C46"/>
    <w:rsid w:val="00ED3CE1"/>
    <w:rsid w:val="00ED3F7C"/>
    <w:rsid w:val="00ED419D"/>
    <w:rsid w:val="00ED4680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4CC6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C93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691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071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4EF9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customStyle="1" w:styleId="FE">
    <w:name w:val="FE"/>
    <w:rsid w:val="008D1AE3"/>
    <w:pPr>
      <w:spacing w:after="240" w:line="240" w:lineRule="exact"/>
      <w:jc w:val="both"/>
    </w:pPr>
    <w:rPr>
      <w:rFonts w:ascii="Arial" w:hAnsi="Arial"/>
      <w:sz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2023-04-03T07:36:00Z</dcterms:created>
  <dcterms:modified xsi:type="dcterms:W3CDTF">2023-04-14T08:38:00Z</dcterms:modified>
</cp:coreProperties>
</file>