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D" w:rsidRPr="0050488D" w:rsidRDefault="00A945ED" w:rsidP="00A945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945ED" w:rsidRPr="0050488D" w:rsidRDefault="00A945ED" w:rsidP="00A945ED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  <w:r w:rsidRPr="0050488D">
        <w:rPr>
          <w:rFonts w:ascii="Times New Roman" w:hAnsi="Times New Roman"/>
          <w:i/>
          <w:sz w:val="24"/>
          <w:szCs w:val="24"/>
        </w:rPr>
        <w:t>3. táblázat: Milyen veszélyekkel találkoznak a gyerekek, életkor szerinti összehasonlításban</w:t>
      </w:r>
      <w:r>
        <w:rPr>
          <w:rStyle w:val="Lbjegyzet-hivatkozs"/>
          <w:rFonts w:ascii="Times New Roman" w:hAnsi="Times New Roman"/>
          <w:i/>
          <w:sz w:val="24"/>
          <w:szCs w:val="24"/>
        </w:rPr>
        <w:footnoteReference w:id="1"/>
      </w:r>
    </w:p>
    <w:p w:rsidR="00A945ED" w:rsidRPr="0050488D" w:rsidRDefault="00A945ED" w:rsidP="00A945E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2300"/>
        <w:gridCol w:w="38"/>
      </w:tblGrid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945ED">
              <w:rPr>
                <w:rFonts w:ascii="Times New Roman" w:hAnsi="Times New Roman"/>
                <w:b/>
                <w:sz w:val="32"/>
                <w:szCs w:val="32"/>
              </w:rPr>
              <w:t>Veszélyekkel való találkozás gyakorisága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34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945ED">
              <w:rPr>
                <w:rFonts w:ascii="Times New Roman" w:hAnsi="Times New Roman"/>
                <w:b/>
                <w:sz w:val="32"/>
                <w:szCs w:val="32"/>
              </w:rPr>
              <w:t>14-16 éves korosztály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176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945ED">
              <w:rPr>
                <w:rFonts w:ascii="Times New Roman" w:hAnsi="Times New Roman"/>
                <w:b/>
                <w:sz w:val="32"/>
                <w:szCs w:val="32"/>
              </w:rPr>
              <w:t>11-13 éves korosztály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A945ED">
              <w:rPr>
                <w:rFonts w:ascii="Times New Roman" w:hAnsi="Times New Roman"/>
                <w:sz w:val="32"/>
                <w:szCs w:val="32"/>
              </w:rPr>
              <w:t>Kapcsolat(</w:t>
            </w:r>
            <w:proofErr w:type="gramEnd"/>
            <w:r w:rsidRPr="00A945ED">
              <w:rPr>
                <w:rFonts w:ascii="Times New Roman" w:hAnsi="Times New Roman"/>
                <w:sz w:val="32"/>
                <w:szCs w:val="32"/>
              </w:rPr>
              <w:t>felvétel) valakivel, akivel korábban, személyesen nem találkoztam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43%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23%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 xml:space="preserve">Szexuális tartalmú képek online nézése 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23%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10%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Szexuális tartalmú képeket kapni online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20%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9%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Olyan oldalakat látogatni, ahogy egyesek gyűlölködő kifejezésekkel illetnek más csoportokat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17%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7%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Olyan oldalakat látogatni, ahol támogatják az étkezési zavarokat (anorexia)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13%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7%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Egy online létrejött kapcsolatban az ismerőssel offline is találkozni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14%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5%</w:t>
            </w:r>
          </w:p>
        </w:tc>
      </w:tr>
      <w:tr w:rsidR="00A945ED" w:rsidRPr="00A945ED" w:rsidTr="00FC22F3">
        <w:trPr>
          <w:gridAfter w:val="1"/>
          <w:wAfter w:w="38" w:type="dxa"/>
        </w:trPr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Olyan oldalt látogatni, ahol az emberek a droggal kapcsolatos tapasztalataikat osztják meg.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10%</w:t>
            </w:r>
          </w:p>
        </w:tc>
        <w:tc>
          <w:tcPr>
            <w:tcW w:w="2300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4%</w:t>
            </w:r>
          </w:p>
        </w:tc>
      </w:tr>
      <w:tr w:rsidR="00A945ED" w:rsidRPr="0050488D" w:rsidTr="00FC22F3"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Olyan oldalt látogatni, ahol az emberek a fizikai bántalmazással, önbántalmazással kapcsolatos tapasztalataikról beszélnek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10%</w:t>
            </w:r>
          </w:p>
        </w:tc>
        <w:tc>
          <w:tcPr>
            <w:tcW w:w="2338" w:type="dxa"/>
            <w:gridSpan w:val="2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5%</w:t>
            </w:r>
          </w:p>
        </w:tc>
      </w:tr>
      <w:tr w:rsidR="00A945ED" w:rsidRPr="0050488D" w:rsidTr="00FC22F3"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45ED">
              <w:rPr>
                <w:rFonts w:ascii="Times New Roman" w:hAnsi="Times New Roman"/>
                <w:sz w:val="32"/>
                <w:szCs w:val="32"/>
              </w:rPr>
              <w:t>Kiberzaklatás</w:t>
            </w:r>
            <w:proofErr w:type="spellEnd"/>
            <w:r w:rsidRPr="00A945ED">
              <w:rPr>
                <w:rFonts w:ascii="Times New Roman" w:hAnsi="Times New Roman"/>
                <w:sz w:val="32"/>
                <w:szCs w:val="32"/>
              </w:rPr>
              <w:t xml:space="preserve"> alanyává válni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8%</w:t>
            </w:r>
            <w:r w:rsidRPr="00A945ED">
              <w:rPr>
                <w:rStyle w:val="Lbjegyzet-hivatkozs"/>
                <w:rFonts w:ascii="Times New Roman" w:hAnsi="Times New Roman"/>
                <w:sz w:val="32"/>
                <w:szCs w:val="32"/>
              </w:rPr>
              <w:footnoteReference w:id="2"/>
            </w:r>
          </w:p>
        </w:tc>
        <w:tc>
          <w:tcPr>
            <w:tcW w:w="2338" w:type="dxa"/>
            <w:gridSpan w:val="2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5%</w:t>
            </w:r>
          </w:p>
        </w:tc>
      </w:tr>
      <w:tr w:rsidR="00A945ED" w:rsidRPr="0050488D" w:rsidTr="00FC22F3">
        <w:tc>
          <w:tcPr>
            <w:tcW w:w="4644" w:type="dxa"/>
          </w:tcPr>
          <w:p w:rsidR="00A945ED" w:rsidRPr="00A945ED" w:rsidRDefault="00A945ED" w:rsidP="00FC22F3">
            <w:pPr>
              <w:pStyle w:val="Nincstrkz"/>
              <w:ind w:firstLine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Olyan oldalt látogatni, ahol az emberek az öngyilkosság módjairól beszélnek</w:t>
            </w:r>
          </w:p>
        </w:tc>
        <w:tc>
          <w:tcPr>
            <w:tcW w:w="2268" w:type="dxa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6%</w:t>
            </w:r>
          </w:p>
        </w:tc>
        <w:tc>
          <w:tcPr>
            <w:tcW w:w="2338" w:type="dxa"/>
            <w:gridSpan w:val="2"/>
          </w:tcPr>
          <w:p w:rsidR="00A945ED" w:rsidRPr="00A945ED" w:rsidRDefault="00A945ED" w:rsidP="00FC22F3">
            <w:pPr>
              <w:pStyle w:val="Nincstrkz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45ED">
              <w:rPr>
                <w:rFonts w:ascii="Times New Roman" w:hAnsi="Times New Roman"/>
                <w:sz w:val="32"/>
                <w:szCs w:val="32"/>
              </w:rPr>
              <w:t>3%</w:t>
            </w:r>
          </w:p>
        </w:tc>
      </w:tr>
    </w:tbl>
    <w:p w:rsidR="00A945ED" w:rsidRPr="0050488D" w:rsidRDefault="00A945ED" w:rsidP="00A945ED">
      <w:pPr>
        <w:pStyle w:val="Nincstrkz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D8A" w:rsidRDefault="005F7D8A"/>
    <w:sectPr w:rsidR="005F7D8A" w:rsidSect="005F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ED" w:rsidRDefault="00A945ED" w:rsidP="00A945ED">
      <w:pPr>
        <w:spacing w:after="0" w:line="240" w:lineRule="auto"/>
      </w:pPr>
      <w:r>
        <w:separator/>
      </w:r>
    </w:p>
  </w:endnote>
  <w:endnote w:type="continuationSeparator" w:id="0">
    <w:p w:rsidR="00A945ED" w:rsidRDefault="00A945ED" w:rsidP="00A9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ED" w:rsidRDefault="00A945ED" w:rsidP="00A945ED">
      <w:pPr>
        <w:spacing w:after="0" w:line="240" w:lineRule="auto"/>
      </w:pPr>
      <w:r>
        <w:separator/>
      </w:r>
    </w:p>
  </w:footnote>
  <w:footnote w:type="continuationSeparator" w:id="0">
    <w:p w:rsidR="00A945ED" w:rsidRDefault="00A945ED" w:rsidP="00A945ED">
      <w:pPr>
        <w:spacing w:after="0" w:line="240" w:lineRule="auto"/>
      </w:pPr>
      <w:r>
        <w:continuationSeparator/>
      </w:r>
    </w:p>
  </w:footnote>
  <w:footnote w:id="1">
    <w:p w:rsidR="00A945ED" w:rsidRDefault="00A945ED" w:rsidP="00A945ED">
      <w:pPr>
        <w:pStyle w:val="Lbjegyzetszveg"/>
      </w:pPr>
      <w:r>
        <w:rPr>
          <w:rStyle w:val="Lbjegyzet-hivatkozs"/>
        </w:rPr>
        <w:footnoteRef/>
      </w:r>
      <w:r>
        <w:t xml:space="preserve"> A 2010-es magyar adatok: Szexuális </w:t>
      </w:r>
      <w:proofErr w:type="spellStart"/>
      <w:r>
        <w:t>tartlmú</w:t>
      </w:r>
      <w:proofErr w:type="spellEnd"/>
      <w:r>
        <w:t xml:space="preserve"> képek 10%, szexuális jellegű üzenetet kapni 6%, online ismerkedés 24%, </w:t>
      </w:r>
      <w:proofErr w:type="spellStart"/>
      <w:r>
        <w:t>kiberzaklatás</w:t>
      </w:r>
      <w:proofErr w:type="spellEnd"/>
      <w:r>
        <w:t xml:space="preserve"> alanyává válni 6%, kockázatos tartalmú oldalak látogatása 16%.</w:t>
      </w:r>
    </w:p>
  </w:footnote>
  <w:footnote w:id="2">
    <w:p w:rsidR="00A945ED" w:rsidRPr="009B08F8" w:rsidRDefault="00A945ED" w:rsidP="00A945ED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9B08F8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B08F8">
        <w:rPr>
          <w:rFonts w:ascii="Times New Roman" w:hAnsi="Times New Roman"/>
          <w:sz w:val="20"/>
          <w:szCs w:val="20"/>
        </w:rPr>
        <w:t xml:space="preserve"> A kutatók megjegyzik, hogy bár ez a kockázat számértékét tekintve nem túl magas, ám azért veszélyes különösen, mert ez az a kockázattípus, amely nagy arányban valós sérülés lehetőségét jelenti.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ED"/>
    <w:rsid w:val="005F7D8A"/>
    <w:rsid w:val="006560A6"/>
    <w:rsid w:val="00A945ED"/>
    <w:rsid w:val="00DA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5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5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5E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45ED"/>
    <w:rPr>
      <w:vertAlign w:val="superscript"/>
    </w:rPr>
  </w:style>
  <w:style w:type="paragraph" w:styleId="Nincstrkz">
    <w:name w:val="No Spacing"/>
    <w:uiPriority w:val="1"/>
    <w:qFormat/>
    <w:rsid w:val="00A945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Company>WXPEE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Andok Monika</dc:creator>
  <cp:lastModifiedBy>Dr. Andok Monika</cp:lastModifiedBy>
  <cp:revision>1</cp:revision>
  <dcterms:created xsi:type="dcterms:W3CDTF">2016-04-29T09:57:00Z</dcterms:created>
  <dcterms:modified xsi:type="dcterms:W3CDTF">2016-04-29T09:57:00Z</dcterms:modified>
</cp:coreProperties>
</file>