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E27AB4" w:rsidRDefault="005671EE" w:rsidP="005671E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7AB4">
        <w:rPr>
          <w:rFonts w:ascii="Times New Roman" w:hAnsi="Times New Roman"/>
          <w:sz w:val="24"/>
          <w:szCs w:val="24"/>
        </w:rPr>
        <w:t>PPKE BTK</w:t>
      </w:r>
    </w:p>
    <w:p w:rsidR="005671EE" w:rsidRPr="00E27AB4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E27AB4">
        <w:rPr>
          <w:rFonts w:ascii="Times New Roman" w:hAnsi="Times New Roman"/>
          <w:b/>
          <w:sz w:val="24"/>
          <w:szCs w:val="24"/>
        </w:rPr>
        <w:t>PÁZMÁNY SZENIOR EGYETEM</w:t>
      </w:r>
    </w:p>
    <w:p w:rsidR="00144D4F" w:rsidRPr="00E27AB4" w:rsidRDefault="0082411B" w:rsidP="00627F6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27AB4">
        <w:rPr>
          <w:rFonts w:ascii="Times New Roman" w:hAnsi="Times New Roman"/>
          <w:sz w:val="24"/>
          <w:szCs w:val="24"/>
        </w:rPr>
        <w:t xml:space="preserve">2019 </w:t>
      </w:r>
      <w:proofErr w:type="spellStart"/>
      <w:r w:rsidRPr="00E27AB4">
        <w:rPr>
          <w:rFonts w:ascii="Times New Roman" w:hAnsi="Times New Roman"/>
          <w:sz w:val="24"/>
          <w:szCs w:val="24"/>
        </w:rPr>
        <w:t>tavaszi</w:t>
      </w:r>
      <w:proofErr w:type="spellEnd"/>
      <w:r w:rsidR="00D03E52"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 w:rsidRPr="00E27AB4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9124A4" w:rsidRPr="00E27AB4" w:rsidRDefault="009124A4" w:rsidP="00874E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2F6" w:rsidRPr="00382F0E" w:rsidRDefault="0084732B" w:rsidP="0084732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2F0E">
        <w:rPr>
          <w:rFonts w:ascii="Times New Roman" w:hAnsi="Times New Roman"/>
          <w:b/>
          <w:sz w:val="40"/>
          <w:szCs w:val="40"/>
        </w:rPr>
        <w:t xml:space="preserve">Terek, </w:t>
      </w:r>
      <w:proofErr w:type="spellStart"/>
      <w:r w:rsidRPr="00382F0E">
        <w:rPr>
          <w:rFonts w:ascii="Times New Roman" w:hAnsi="Times New Roman"/>
          <w:b/>
          <w:sz w:val="40"/>
          <w:szCs w:val="40"/>
        </w:rPr>
        <w:t>tájak</w:t>
      </w:r>
      <w:proofErr w:type="spellEnd"/>
      <w:r w:rsidRPr="00382F0E">
        <w:rPr>
          <w:rFonts w:ascii="Times New Roman" w:hAnsi="Times New Roman"/>
          <w:b/>
          <w:sz w:val="40"/>
          <w:szCs w:val="40"/>
        </w:rPr>
        <w:t xml:space="preserve">, </w:t>
      </w:r>
      <w:proofErr w:type="spellStart"/>
      <w:r w:rsidRPr="00382F0E">
        <w:rPr>
          <w:rFonts w:ascii="Times New Roman" w:hAnsi="Times New Roman"/>
          <w:b/>
          <w:sz w:val="40"/>
          <w:szCs w:val="40"/>
        </w:rPr>
        <w:t>helyszínek</w:t>
      </w:r>
      <w:proofErr w:type="spellEnd"/>
      <w:r w:rsidRPr="00382F0E">
        <w:rPr>
          <w:rFonts w:ascii="Times New Roman" w:hAnsi="Times New Roman"/>
          <w:b/>
          <w:sz w:val="40"/>
          <w:szCs w:val="40"/>
        </w:rPr>
        <w:t xml:space="preserve"> 2.</w:t>
      </w:r>
    </w:p>
    <w:p w:rsidR="0084732B" w:rsidRPr="00382F0E" w:rsidRDefault="0084732B" w:rsidP="00847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82F0E">
        <w:rPr>
          <w:rFonts w:ascii="Times New Roman" w:hAnsi="Times New Roman"/>
          <w:b/>
          <w:sz w:val="40"/>
          <w:szCs w:val="40"/>
        </w:rPr>
        <w:t>Az</w:t>
      </w:r>
      <w:proofErr w:type="spellEnd"/>
      <w:r w:rsidRPr="00382F0E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382F0E">
        <w:rPr>
          <w:rFonts w:ascii="Times New Roman" w:hAnsi="Times New Roman"/>
          <w:b/>
          <w:sz w:val="40"/>
          <w:szCs w:val="40"/>
        </w:rPr>
        <w:t>irodalom</w:t>
      </w:r>
      <w:proofErr w:type="spellEnd"/>
      <w:r w:rsidRPr="00382F0E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382F0E">
        <w:rPr>
          <w:rFonts w:ascii="Times New Roman" w:hAnsi="Times New Roman"/>
          <w:b/>
          <w:sz w:val="40"/>
          <w:szCs w:val="40"/>
        </w:rPr>
        <w:t>topográfiája</w:t>
      </w:r>
      <w:proofErr w:type="spellEnd"/>
    </w:p>
    <w:p w:rsidR="008A7F7E" w:rsidRPr="00E27AB4" w:rsidRDefault="008A7F7E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C77BB7" w:rsidRPr="00E27AB4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E27AB4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E27AB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D5891" w:rsidRPr="00E27AB4">
        <w:rPr>
          <w:rFonts w:ascii="Times New Roman" w:hAnsi="Times New Roman"/>
          <w:sz w:val="24"/>
          <w:szCs w:val="24"/>
          <w:lang w:val="hu-HU"/>
        </w:rPr>
        <w:t>i</w:t>
      </w:r>
      <w:r w:rsidR="00566FB0" w:rsidRPr="00E27AB4">
        <w:rPr>
          <w:rFonts w:ascii="Times New Roman" w:hAnsi="Times New Roman"/>
          <w:sz w:val="24"/>
          <w:szCs w:val="24"/>
          <w:lang w:val="hu-HU"/>
        </w:rPr>
        <w:t>rodalomtudomány</w:t>
      </w:r>
    </w:p>
    <w:p w:rsidR="00584C07" w:rsidRPr="00E27AB4" w:rsidRDefault="00584C07" w:rsidP="00584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7AB4">
        <w:rPr>
          <w:rFonts w:ascii="Times New Roman" w:hAnsi="Times New Roman"/>
          <w:sz w:val="24"/>
          <w:szCs w:val="24"/>
        </w:rPr>
        <w:t>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irodalmi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7AB4">
        <w:rPr>
          <w:rFonts w:ascii="Times New Roman" w:hAnsi="Times New Roman"/>
          <w:sz w:val="24"/>
          <w:szCs w:val="24"/>
        </w:rPr>
        <w:t>bölcseleti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művek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kezdettől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fogva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arról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tanúskodnak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hogy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7AB4">
        <w:rPr>
          <w:rFonts w:ascii="Times New Roman" w:hAnsi="Times New Roman"/>
          <w:sz w:val="24"/>
          <w:szCs w:val="24"/>
        </w:rPr>
        <w:t>mindenkori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ember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gondolkodása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mélyen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térbe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ágyazott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7AB4">
        <w:rPr>
          <w:rFonts w:ascii="Times New Roman" w:hAnsi="Times New Roman"/>
          <w:sz w:val="24"/>
          <w:szCs w:val="24"/>
        </w:rPr>
        <w:t>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egyes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kultúrák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önláttatását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mindig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E27AB4">
        <w:rPr>
          <w:rFonts w:ascii="Times New Roman" w:hAnsi="Times New Roman"/>
          <w:sz w:val="24"/>
          <w:szCs w:val="24"/>
        </w:rPr>
        <w:t>erőteljes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térvonatkozású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motívumok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szerkezetek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témák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alakították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E27AB4">
        <w:rPr>
          <w:rFonts w:ascii="Times New Roman" w:hAnsi="Times New Roman"/>
          <w:sz w:val="24"/>
          <w:szCs w:val="24"/>
        </w:rPr>
        <w:t>tér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ugyanis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nem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csupán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elvont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természettudományos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probléma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hanem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társadalmi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pszichológiai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nem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utolsósorban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művészi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konstrukció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amelyben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7AB4">
        <w:rPr>
          <w:rFonts w:ascii="Times New Roman" w:hAnsi="Times New Roman"/>
          <w:sz w:val="24"/>
          <w:szCs w:val="24"/>
        </w:rPr>
        <w:t>legkülönfélébb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emberi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érzetek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élmények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valamint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meggyőződések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jelenítődnek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meg. </w:t>
      </w:r>
      <w:proofErr w:type="spellStart"/>
      <w:r w:rsidRPr="00E27AB4">
        <w:rPr>
          <w:rFonts w:ascii="Times New Roman" w:hAnsi="Times New Roman"/>
          <w:sz w:val="24"/>
          <w:szCs w:val="24"/>
        </w:rPr>
        <w:t>Ilyen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értelemben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7AB4">
        <w:rPr>
          <w:rFonts w:ascii="Times New Roman" w:hAnsi="Times New Roman"/>
          <w:sz w:val="24"/>
          <w:szCs w:val="24"/>
        </w:rPr>
        <w:t>térről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való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beszéd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egyúttal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kikerülhetetlenül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azt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alakító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használó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benne </w:t>
      </w:r>
      <w:proofErr w:type="spellStart"/>
      <w:r w:rsidRPr="00E27AB4">
        <w:rPr>
          <w:rFonts w:ascii="Times New Roman" w:hAnsi="Times New Roman"/>
          <w:sz w:val="24"/>
          <w:szCs w:val="24"/>
        </w:rPr>
        <w:t>élő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emberről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való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beszéd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is. A </w:t>
      </w:r>
      <w:proofErr w:type="spellStart"/>
      <w:r w:rsidRPr="00E27AB4">
        <w:rPr>
          <w:rFonts w:ascii="Times New Roman" w:hAnsi="Times New Roman"/>
          <w:sz w:val="24"/>
          <w:szCs w:val="24"/>
        </w:rPr>
        <w:t>több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félévre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tervezett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kronológiai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rendet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követő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előadássorozat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irodalom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kultúrtörténet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kiemelkedően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fontos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szövegeiben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emberi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lét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helyszíneit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ember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7AB4">
        <w:rPr>
          <w:rFonts w:ascii="Times New Roman" w:hAnsi="Times New Roman"/>
          <w:sz w:val="24"/>
          <w:szCs w:val="24"/>
        </w:rPr>
        <w:t>táj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közötti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kapcsolatot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7AB4">
        <w:rPr>
          <w:rFonts w:ascii="Times New Roman" w:hAnsi="Times New Roman"/>
          <w:sz w:val="24"/>
          <w:szCs w:val="24"/>
        </w:rPr>
        <w:t>azaz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27AB4">
        <w:rPr>
          <w:rFonts w:ascii="Times New Roman" w:hAnsi="Times New Roman"/>
          <w:sz w:val="24"/>
          <w:szCs w:val="24"/>
        </w:rPr>
        <w:t>saját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világunkhoz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fűződő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valós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és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képzeletbeli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viszonyunkat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kívánja</w:t>
      </w:r>
      <w:proofErr w:type="spellEnd"/>
      <w:r w:rsidRPr="00E27A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B4">
        <w:rPr>
          <w:rFonts w:ascii="Times New Roman" w:hAnsi="Times New Roman"/>
          <w:sz w:val="24"/>
          <w:szCs w:val="24"/>
        </w:rPr>
        <w:t>megvizsgálni</w:t>
      </w:r>
      <w:proofErr w:type="spellEnd"/>
      <w:r w:rsidRPr="00E27AB4">
        <w:rPr>
          <w:rFonts w:ascii="Times New Roman" w:hAnsi="Times New Roman"/>
          <w:sz w:val="24"/>
          <w:szCs w:val="24"/>
        </w:rPr>
        <w:t>.</w:t>
      </w:r>
    </w:p>
    <w:p w:rsidR="0082411B" w:rsidRPr="00E27AB4" w:rsidRDefault="0082411B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B4">
        <w:rPr>
          <w:rFonts w:ascii="Times New Roman" w:hAnsi="Times New Roman"/>
          <w:sz w:val="24"/>
          <w:szCs w:val="24"/>
        </w:rPr>
        <w:t xml:space="preserve">    </w:t>
      </w:r>
    </w:p>
    <w:p w:rsidR="0082411B" w:rsidRPr="00E27AB4" w:rsidRDefault="0082411B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848" w:rsidRPr="00E27AB4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E27AB4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FE49A4" w:rsidRPr="00E27AB4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E27AB4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E27AB4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830"/>
        <w:gridCol w:w="2381"/>
      </w:tblGrid>
      <w:tr w:rsidR="00F44836" w:rsidRPr="00E27AB4" w:rsidTr="008B1A42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:rsidR="00F44836" w:rsidRPr="00E27AB4" w:rsidRDefault="00905848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30" w:type="dxa"/>
            <w:shd w:val="clear" w:color="auto" w:fill="F2F2F2"/>
            <w:vAlign w:val="center"/>
          </w:tcPr>
          <w:p w:rsidR="00F44836" w:rsidRPr="00E27AB4" w:rsidRDefault="005671EE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AB4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E27AB4">
              <w:rPr>
                <w:rFonts w:ascii="Times New Roman" w:hAnsi="Times New Roman"/>
                <w:b/>
                <w:sz w:val="24"/>
                <w:szCs w:val="24"/>
              </w:rPr>
              <w:t>kurzus</w:t>
            </w:r>
            <w:proofErr w:type="spellEnd"/>
            <w:r w:rsidRPr="00E27A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b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381" w:type="dxa"/>
            <w:shd w:val="clear" w:color="auto" w:fill="F2F2F2"/>
            <w:vAlign w:val="center"/>
          </w:tcPr>
          <w:p w:rsidR="00F44836" w:rsidRPr="00E27AB4" w:rsidRDefault="00F44836" w:rsidP="008B1A4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b/>
                <w:sz w:val="24"/>
                <w:szCs w:val="24"/>
              </w:rPr>
              <w:t>Előadó</w:t>
            </w:r>
            <w:proofErr w:type="spellEnd"/>
          </w:p>
        </w:tc>
      </w:tr>
      <w:tr w:rsidR="009D7DB2" w:rsidRPr="00E27AB4" w:rsidTr="008B1A42">
        <w:trPr>
          <w:trHeight w:val="340"/>
        </w:trPr>
        <w:tc>
          <w:tcPr>
            <w:tcW w:w="1536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30" w:type="dxa"/>
            <w:vAlign w:val="center"/>
          </w:tcPr>
          <w:p w:rsidR="009D7DB2" w:rsidRPr="00E27AB4" w:rsidRDefault="009D7DB2" w:rsidP="009D7DB2">
            <w:pPr>
              <w:spacing w:before="6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Szomjúhozd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tudást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!</w:t>
            </w: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oktatás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terei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Rabelais</w:t>
            </w:r>
            <w:r w:rsidRPr="00CA7130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CA7130">
              <w:rPr>
                <w:rFonts w:ascii="Times New Roman" w:hAnsi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Gargantua</w:t>
            </w:r>
            <w:proofErr w:type="spellEnd"/>
            <w:r w:rsidRPr="00CA7130">
              <w:rPr>
                <w:rFonts w:ascii="Times New Roman" w:hAnsi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7130">
              <w:rPr>
                <w:rFonts w:ascii="Times New Roman" w:hAnsi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CA7130">
              <w:rPr>
                <w:rFonts w:ascii="Times New Roman" w:hAnsi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Pantagruel</w:t>
            </w:r>
            <w:r w:rsidRPr="00CA7130"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című</w:t>
            </w:r>
            <w:proofErr w:type="spellEnd"/>
            <w:r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222222"/>
                <w:sz w:val="24"/>
                <w:szCs w:val="24"/>
                <w:shd w:val="clear" w:color="auto" w:fill="FFFFFF"/>
              </w:rPr>
              <w:t>műveiben</w:t>
            </w:r>
            <w:proofErr w:type="spellEnd"/>
          </w:p>
        </w:tc>
        <w:tc>
          <w:tcPr>
            <w:tcW w:w="2381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Gulyás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Adrienn</w:t>
            </w:r>
            <w:proofErr w:type="spellEnd"/>
          </w:p>
        </w:tc>
      </w:tr>
      <w:tr w:rsidR="009D7DB2" w:rsidRPr="00E27AB4" w:rsidTr="008B1A42">
        <w:trPr>
          <w:trHeight w:val="340"/>
        </w:trPr>
        <w:tc>
          <w:tcPr>
            <w:tcW w:w="1536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30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DF2A4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La Mancha </w:t>
            </w:r>
            <w:proofErr w:type="spellStart"/>
            <w:r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egyik</w:t>
            </w:r>
            <w:proofErr w:type="spellEnd"/>
            <w:r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falujában</w:t>
            </w:r>
            <w:proofErr w:type="spellEnd"/>
            <w:r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– a </w:t>
            </w:r>
            <w:proofErr w:type="spellStart"/>
            <w:r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nevét</w:t>
            </w:r>
            <w:proofErr w:type="spellEnd"/>
            <w:r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nem</w:t>
            </w:r>
            <w:proofErr w:type="spellEnd"/>
            <w:r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is </w:t>
            </w:r>
            <w:proofErr w:type="spellStart"/>
            <w:r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akarom</w:t>
            </w:r>
            <w:proofErr w:type="spellEnd"/>
            <w:r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említeni</w:t>
            </w:r>
            <w:proofErr w:type="spellEnd"/>
            <w:r w:rsidRPr="00DF2A4F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…</w:t>
            </w:r>
            <w:r w:rsidRPr="00DF2A4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Cervantes: </w:t>
            </w:r>
            <w:r w:rsidRPr="00DF2A4F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Don </w:t>
            </w:r>
            <w:proofErr w:type="spellStart"/>
            <w:r w:rsidRPr="00DF2A4F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Quijote</w:t>
            </w:r>
            <w:proofErr w:type="spellEnd"/>
            <w:r w:rsidRPr="00DF2A4F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egy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kóbor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lovag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vándorútja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térben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időben</w:t>
            </w:r>
            <w:proofErr w:type="spellEnd"/>
          </w:p>
        </w:tc>
        <w:tc>
          <w:tcPr>
            <w:tcW w:w="2381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Bakucz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Dóra</w:t>
            </w:r>
            <w:proofErr w:type="spellEnd"/>
          </w:p>
        </w:tc>
      </w:tr>
      <w:tr w:rsidR="009D7DB2" w:rsidRPr="00E27AB4" w:rsidTr="008B1A42">
        <w:trPr>
          <w:trHeight w:val="340"/>
        </w:trPr>
        <w:tc>
          <w:tcPr>
            <w:tcW w:w="1536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830" w:type="dxa"/>
            <w:vAlign w:val="center"/>
          </w:tcPr>
          <w:p w:rsidR="009D7DB2" w:rsidRPr="00E27AB4" w:rsidRDefault="009D7DB2" w:rsidP="009D7DB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Színház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egész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világ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reneszánsz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angol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színház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terei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(Shakespeare)</w:t>
            </w:r>
          </w:p>
        </w:tc>
        <w:tc>
          <w:tcPr>
            <w:tcW w:w="2381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Földváry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Kinga</w:t>
            </w:r>
          </w:p>
        </w:tc>
      </w:tr>
      <w:tr w:rsidR="009D7DB2" w:rsidRPr="00E27AB4" w:rsidTr="008B1A42">
        <w:trPr>
          <w:trHeight w:val="340"/>
        </w:trPr>
        <w:tc>
          <w:tcPr>
            <w:tcW w:w="1536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30" w:type="dxa"/>
            <w:vAlign w:val="center"/>
          </w:tcPr>
          <w:p w:rsidR="009D7DB2" w:rsidRPr="00E27AB4" w:rsidRDefault="009D7DB2" w:rsidP="009D7DB2">
            <w:pPr>
              <w:spacing w:after="120" w:line="240" w:lineRule="auto"/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Európa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Amerika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között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Abbé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Prévost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labirintusregénye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27AB4">
              <w:rPr>
                <w:rFonts w:ascii="Times New Roman" w:hAnsi="Times New Roman"/>
                <w:i/>
                <w:sz w:val="24"/>
                <w:szCs w:val="24"/>
              </w:rPr>
              <w:t>Manon</w:t>
            </w:r>
            <w:proofErr w:type="spellEnd"/>
            <w:r w:rsidRPr="00E27A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i/>
                <w:sz w:val="24"/>
                <w:szCs w:val="24"/>
              </w:rPr>
              <w:t>Lescaut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Ádám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Anikó</w:t>
            </w:r>
            <w:proofErr w:type="spellEnd"/>
          </w:p>
        </w:tc>
      </w:tr>
      <w:tr w:rsidR="009D7DB2" w:rsidRPr="00E27AB4" w:rsidTr="008B1A42">
        <w:trPr>
          <w:trHeight w:val="340"/>
        </w:trPr>
        <w:tc>
          <w:tcPr>
            <w:tcW w:w="1536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30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"Terra nullius"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lakatlan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sziget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XVIII.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századi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angol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irodalomban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(Robinson Crusoe)</w:t>
            </w:r>
          </w:p>
        </w:tc>
        <w:tc>
          <w:tcPr>
            <w:tcW w:w="2381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Földváry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Kinga</w:t>
            </w:r>
          </w:p>
        </w:tc>
      </w:tr>
      <w:tr w:rsidR="009D7DB2" w:rsidRPr="00E27AB4" w:rsidTr="008B1A42">
        <w:trPr>
          <w:trHeight w:val="340"/>
        </w:trPr>
        <w:tc>
          <w:tcPr>
            <w:tcW w:w="1536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30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Ismered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citromok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honát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...?"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Külső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benső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utak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tájak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a Goethe-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kor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regényeiben</w:t>
            </w:r>
            <w:proofErr w:type="spellEnd"/>
          </w:p>
        </w:tc>
        <w:tc>
          <w:tcPr>
            <w:tcW w:w="2381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 xml:space="preserve">Lindner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Henriett</w:t>
            </w:r>
            <w:proofErr w:type="spellEnd"/>
          </w:p>
        </w:tc>
      </w:tr>
      <w:tr w:rsidR="009D7DB2" w:rsidRPr="00E27AB4" w:rsidTr="008B1A42">
        <w:trPr>
          <w:trHeight w:val="340"/>
        </w:trPr>
        <w:tc>
          <w:tcPr>
            <w:tcW w:w="1536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Márc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830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Gótikus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terek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francia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romantikában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– Francois-René de Chateaubriand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Victor Hugo</w:t>
            </w:r>
          </w:p>
        </w:tc>
        <w:tc>
          <w:tcPr>
            <w:tcW w:w="2381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Ádám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Anikó</w:t>
            </w:r>
            <w:proofErr w:type="spellEnd"/>
          </w:p>
        </w:tc>
      </w:tr>
      <w:tr w:rsidR="009D7DB2" w:rsidRPr="00E27AB4" w:rsidTr="008B1A42">
        <w:trPr>
          <w:trHeight w:val="340"/>
        </w:trPr>
        <w:tc>
          <w:tcPr>
            <w:tcW w:w="1536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Ápr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0" w:type="dxa"/>
            <w:vAlign w:val="center"/>
          </w:tcPr>
          <w:p w:rsidR="009D7DB2" w:rsidRPr="00310865" w:rsidRDefault="009D7DB2" w:rsidP="009D7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</w:pPr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310865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hu-HU" w:eastAsia="hu-HU"/>
              </w:rPr>
              <w:t>Végre fölért a magas hegycsúcsra, amelyen át kellett haladnia, hogy eljusson a magányos völgybe</w:t>
            </w:r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  <w:p w:rsidR="009D7DB2" w:rsidRPr="00E27AB4" w:rsidRDefault="009D7DB2" w:rsidP="009D7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</w:pPr>
            <w:r w:rsidRPr="0031086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hu-HU" w:eastAsia="hu-HU"/>
              </w:rPr>
              <w:t>A tér változatai és perspektívái Stendhal </w:t>
            </w:r>
            <w:r w:rsidRPr="00310865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hu-HU" w:eastAsia="hu-HU"/>
              </w:rPr>
              <w:t>Vörös és fekete</w:t>
            </w:r>
            <w:r w:rsidRPr="0031086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hu-HU" w:eastAsia="hu-HU"/>
              </w:rPr>
              <w:t> című regényében</w:t>
            </w:r>
          </w:p>
        </w:tc>
        <w:tc>
          <w:tcPr>
            <w:tcW w:w="2381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Kiczenko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Judit</w:t>
            </w:r>
            <w:proofErr w:type="spellEnd"/>
          </w:p>
        </w:tc>
      </w:tr>
      <w:tr w:rsidR="009D7DB2" w:rsidRPr="00E27AB4" w:rsidTr="008B1A42">
        <w:trPr>
          <w:trHeight w:val="340"/>
        </w:trPr>
        <w:tc>
          <w:tcPr>
            <w:tcW w:w="1536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lastRenderedPageBreak/>
              <w:t>Ápr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30" w:type="dxa"/>
            <w:vAlign w:val="center"/>
          </w:tcPr>
          <w:p w:rsidR="009D7DB2" w:rsidRPr="00E27AB4" w:rsidRDefault="009D7DB2" w:rsidP="009D7DB2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én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házam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én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váram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Variációk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angol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kastélyra</w:t>
            </w:r>
            <w:proofErr w:type="spellEnd"/>
            <w:r w:rsidRPr="00E27AB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(Jane Austen)</w:t>
            </w:r>
          </w:p>
        </w:tc>
        <w:tc>
          <w:tcPr>
            <w:tcW w:w="2381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Földváry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Kinga</w:t>
            </w:r>
          </w:p>
        </w:tc>
      </w:tr>
      <w:tr w:rsidR="009D7DB2" w:rsidRPr="00E27AB4" w:rsidTr="008B1A42">
        <w:trPr>
          <w:trHeight w:val="340"/>
        </w:trPr>
        <w:tc>
          <w:tcPr>
            <w:tcW w:w="1536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30" w:type="dxa"/>
            <w:vAlign w:val="center"/>
          </w:tcPr>
          <w:p w:rsidR="009D7DB2" w:rsidRPr="00E27AB4" w:rsidRDefault="009D7DB2" w:rsidP="009D7DB2">
            <w:pPr>
              <w:spacing w:after="120" w:line="240" w:lineRule="auto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Tükör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távcső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kaleidoszkóp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Optikai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térérzékelés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Hoffmann </w:t>
            </w:r>
            <w:proofErr w:type="spellStart"/>
            <w:r w:rsidRPr="00E27AB4">
              <w:rPr>
                <w:rStyle w:val="Kiemels2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meséi</w:t>
            </w:r>
            <w:proofErr w:type="spellEnd"/>
          </w:p>
        </w:tc>
        <w:tc>
          <w:tcPr>
            <w:tcW w:w="2381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 xml:space="preserve">Lindner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Henriett</w:t>
            </w:r>
            <w:proofErr w:type="spellEnd"/>
          </w:p>
        </w:tc>
      </w:tr>
      <w:tr w:rsidR="009D7DB2" w:rsidRPr="00E27AB4" w:rsidTr="008B1A42">
        <w:trPr>
          <w:trHeight w:val="340"/>
        </w:trPr>
        <w:tc>
          <w:tcPr>
            <w:tcW w:w="1536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Máj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AB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30" w:type="dxa"/>
            <w:vAlign w:val="center"/>
          </w:tcPr>
          <w:p w:rsidR="009D7DB2" w:rsidRPr="00310865" w:rsidRDefault="009D7DB2" w:rsidP="009D7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</w:pPr>
            <w:r w:rsidRPr="00310865">
              <w:rPr>
                <w:rFonts w:ascii="Times New Roman" w:eastAsia="Times New Roman" w:hAnsi="Times New Roman"/>
                <w:bCs/>
                <w:iCs/>
                <w:color w:val="222222"/>
                <w:sz w:val="24"/>
                <w:szCs w:val="24"/>
                <w:lang w:val="hu-HU" w:eastAsia="hu-HU"/>
              </w:rPr>
              <w:t>"No, sok könny ömlött a búcsúnál Moszkvában?"</w:t>
            </w:r>
          </w:p>
          <w:p w:rsidR="009D7DB2" w:rsidRPr="00E27AB4" w:rsidRDefault="009D7DB2" w:rsidP="009D7D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hu-HU" w:eastAsia="hu-HU"/>
              </w:rPr>
            </w:pPr>
            <w:r w:rsidRPr="0031086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hu-HU" w:eastAsia="hu-HU"/>
              </w:rPr>
              <w:t xml:space="preserve">A főváros, a vidék és a táj </w:t>
            </w:r>
            <w:proofErr w:type="spellStart"/>
            <w:r w:rsidRPr="0031086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hu-HU" w:eastAsia="hu-HU"/>
              </w:rPr>
              <w:t>metaforikája</w:t>
            </w:r>
            <w:proofErr w:type="spellEnd"/>
            <w:r w:rsidRPr="00310865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hu-HU" w:eastAsia="hu-HU"/>
              </w:rPr>
              <w:t xml:space="preserve"> Tolsztoj és Csehov műveiben</w:t>
            </w:r>
          </w:p>
        </w:tc>
        <w:tc>
          <w:tcPr>
            <w:tcW w:w="2381" w:type="dxa"/>
            <w:vAlign w:val="center"/>
          </w:tcPr>
          <w:p w:rsidR="009D7DB2" w:rsidRPr="00E27AB4" w:rsidRDefault="009D7DB2" w:rsidP="009D7DB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Kiczenko</w:t>
            </w:r>
            <w:proofErr w:type="spellEnd"/>
            <w:r w:rsidRPr="00E2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AB4">
              <w:rPr>
                <w:rFonts w:ascii="Times New Roman" w:hAnsi="Times New Roman"/>
                <w:sz w:val="24"/>
                <w:szCs w:val="24"/>
              </w:rPr>
              <w:t>Judit</w:t>
            </w:r>
            <w:proofErr w:type="spellEnd"/>
          </w:p>
        </w:tc>
      </w:tr>
    </w:tbl>
    <w:p w:rsidR="0032429C" w:rsidRPr="00E27AB4" w:rsidRDefault="0032429C" w:rsidP="00C826E3">
      <w:pPr>
        <w:rPr>
          <w:rFonts w:ascii="Times New Roman" w:hAnsi="Times New Roman"/>
          <w:sz w:val="24"/>
          <w:szCs w:val="24"/>
        </w:rPr>
      </w:pPr>
    </w:p>
    <w:sectPr w:rsidR="0032429C" w:rsidRPr="00E27AB4" w:rsidSect="00FF6188">
      <w:footerReference w:type="even" r:id="rId8"/>
      <w:footerReference w:type="default" r:id="rId9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AD" w:rsidRDefault="000379AD">
      <w:r>
        <w:separator/>
      </w:r>
    </w:p>
  </w:endnote>
  <w:endnote w:type="continuationSeparator" w:id="0">
    <w:p w:rsidR="000379AD" w:rsidRDefault="0003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4" w:rsidRDefault="00E27AB4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:rsidR="00E27AB4" w:rsidRDefault="00E27AB4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B4" w:rsidRDefault="00E27AB4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AD" w:rsidRDefault="000379AD">
      <w:r>
        <w:separator/>
      </w:r>
    </w:p>
  </w:footnote>
  <w:footnote w:type="continuationSeparator" w:id="0">
    <w:p w:rsidR="000379AD" w:rsidRDefault="0003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0E1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AD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587A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65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4E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951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D7D41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0F4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645"/>
    <w:rsid w:val="003027B2"/>
    <w:rsid w:val="00303003"/>
    <w:rsid w:val="0030322C"/>
    <w:rsid w:val="00303681"/>
    <w:rsid w:val="00303A02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865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43"/>
    <w:rsid w:val="00373DC3"/>
    <w:rsid w:val="00373E65"/>
    <w:rsid w:val="0037484E"/>
    <w:rsid w:val="00374C89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2F0E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87B45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0732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3E1A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90B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33DE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6B7C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404A"/>
    <w:rsid w:val="00566C12"/>
    <w:rsid w:val="00566FB0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C07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77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27F67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D75C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9C2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700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750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8BB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11B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1C1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4732B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426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A7F7E"/>
    <w:rsid w:val="008B027C"/>
    <w:rsid w:val="008B152B"/>
    <w:rsid w:val="008B1A42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4E0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4A4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A7A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1F9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D7DB2"/>
    <w:rsid w:val="009E03F8"/>
    <w:rsid w:val="009E042D"/>
    <w:rsid w:val="009E0B91"/>
    <w:rsid w:val="009E208E"/>
    <w:rsid w:val="009E28CD"/>
    <w:rsid w:val="009E2CC6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B4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891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2AFE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654"/>
    <w:rsid w:val="00B43736"/>
    <w:rsid w:val="00B442AA"/>
    <w:rsid w:val="00B44791"/>
    <w:rsid w:val="00B458B6"/>
    <w:rsid w:val="00B45BB1"/>
    <w:rsid w:val="00B4743A"/>
    <w:rsid w:val="00B47D73"/>
    <w:rsid w:val="00B500C2"/>
    <w:rsid w:val="00B50282"/>
    <w:rsid w:val="00B505A7"/>
    <w:rsid w:val="00B52133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67C64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57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0E7C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35C"/>
    <w:rsid w:val="00C22955"/>
    <w:rsid w:val="00C22BFF"/>
    <w:rsid w:val="00C230E3"/>
    <w:rsid w:val="00C231AB"/>
    <w:rsid w:val="00C23E20"/>
    <w:rsid w:val="00C23F36"/>
    <w:rsid w:val="00C24711"/>
    <w:rsid w:val="00C24BAF"/>
    <w:rsid w:val="00C263AA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130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2ED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2A4F"/>
    <w:rsid w:val="00DF3E30"/>
    <w:rsid w:val="00DF4F67"/>
    <w:rsid w:val="00DF559B"/>
    <w:rsid w:val="00DF769E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AB4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4C7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D94F3-4DF4-43F3-AD9F-7A1D40FB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9CFFF-2693-463E-AF14-9F12689D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4</cp:revision>
  <cp:lastPrinted>2019-01-14T08:38:00Z</cp:lastPrinted>
  <dcterms:created xsi:type="dcterms:W3CDTF">2018-12-13T15:08:00Z</dcterms:created>
  <dcterms:modified xsi:type="dcterms:W3CDTF">2019-01-14T08:39:00Z</dcterms:modified>
</cp:coreProperties>
</file>