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64" w:rsidRPr="0019101A" w:rsidRDefault="0019101A" w:rsidP="0019101A">
      <w:pPr>
        <w:spacing w:after="0" w:line="360" w:lineRule="auto"/>
        <w:jc w:val="center"/>
        <w:rPr>
          <w:rFonts w:asciiTheme="majorHAnsi" w:hAnsiTheme="majorHAnsi" w:cstheme="minorHAnsi"/>
          <w:b/>
          <w:smallCaps/>
          <w:sz w:val="24"/>
          <w:lang w:val="en-GB"/>
        </w:rPr>
      </w:pPr>
      <w:r w:rsidRPr="0019101A">
        <w:rPr>
          <w:rFonts w:asciiTheme="majorHAnsi" w:hAnsiTheme="majorHAnsi" w:cstheme="minorHAnsi"/>
          <w:b/>
          <w:smallCaps/>
          <w:sz w:val="24"/>
          <w:lang w:val="en-GB"/>
        </w:rPr>
        <w:t>English in International Relations</w:t>
      </w:r>
    </w:p>
    <w:p w:rsidR="0019101A" w:rsidRPr="0019101A" w:rsidRDefault="0019101A" w:rsidP="0019101A">
      <w:pPr>
        <w:spacing w:after="0" w:line="360" w:lineRule="auto"/>
        <w:rPr>
          <w:rFonts w:asciiTheme="majorHAnsi" w:hAnsiTheme="majorHAnsi"/>
          <w:sz w:val="24"/>
          <w:lang w:val="en-GB"/>
        </w:rPr>
      </w:pPr>
    </w:p>
    <w:p w:rsidR="0019101A" w:rsidRPr="0019101A" w:rsidRDefault="0019101A" w:rsidP="0019101A">
      <w:pPr>
        <w:spacing w:after="0" w:line="360" w:lineRule="auto"/>
        <w:rPr>
          <w:rFonts w:asciiTheme="majorHAnsi" w:hAnsiTheme="majorHAnsi"/>
          <w:sz w:val="24"/>
          <w:lang w:val="en-GB"/>
        </w:rPr>
      </w:pPr>
      <w:r w:rsidRPr="0019101A">
        <w:rPr>
          <w:rFonts w:asciiTheme="majorHAnsi" w:hAnsiTheme="majorHAnsi"/>
          <w:sz w:val="24"/>
          <w:lang w:val="en-GB"/>
        </w:rPr>
        <w:t xml:space="preserve">Lecturer: </w:t>
      </w:r>
      <w:proofErr w:type="spellStart"/>
      <w:r w:rsidR="00770255">
        <w:rPr>
          <w:rFonts w:asciiTheme="majorHAnsi" w:hAnsiTheme="majorHAnsi"/>
          <w:sz w:val="24"/>
          <w:lang w:val="en-GB"/>
        </w:rPr>
        <w:t>Zsuzsa</w:t>
      </w:r>
      <w:proofErr w:type="spellEnd"/>
      <w:r w:rsidR="00770255">
        <w:rPr>
          <w:rFonts w:asciiTheme="majorHAnsi" w:hAnsiTheme="majorHAnsi"/>
          <w:sz w:val="24"/>
          <w:lang w:val="en-GB"/>
        </w:rPr>
        <w:t xml:space="preserve"> </w:t>
      </w:r>
      <w:proofErr w:type="spellStart"/>
      <w:r w:rsidR="00770255">
        <w:rPr>
          <w:rFonts w:asciiTheme="majorHAnsi" w:hAnsiTheme="majorHAnsi"/>
          <w:sz w:val="24"/>
          <w:lang w:val="en-GB"/>
        </w:rPr>
        <w:t>Horváthné</w:t>
      </w:r>
      <w:proofErr w:type="spellEnd"/>
      <w:r w:rsidR="00770255">
        <w:rPr>
          <w:rFonts w:asciiTheme="majorHAnsi" w:hAnsiTheme="majorHAnsi"/>
          <w:sz w:val="24"/>
          <w:lang w:val="en-GB"/>
        </w:rPr>
        <w:t xml:space="preserve"> </w:t>
      </w:r>
      <w:proofErr w:type="spellStart"/>
      <w:r w:rsidR="00770255">
        <w:rPr>
          <w:rFonts w:asciiTheme="majorHAnsi" w:hAnsiTheme="majorHAnsi"/>
          <w:sz w:val="24"/>
          <w:lang w:val="en-GB"/>
        </w:rPr>
        <w:t>Tóth</w:t>
      </w:r>
      <w:proofErr w:type="spellEnd"/>
      <w:r w:rsidR="00E704B6">
        <w:rPr>
          <w:rFonts w:asciiTheme="majorHAnsi" w:hAnsiTheme="majorHAnsi"/>
          <w:sz w:val="24"/>
          <w:lang w:val="en-GB"/>
        </w:rPr>
        <w:t xml:space="preserve"> /</w:t>
      </w:r>
      <w:proofErr w:type="spellStart"/>
      <w:r w:rsidR="00E704B6">
        <w:rPr>
          <w:rFonts w:asciiTheme="majorHAnsi" w:hAnsiTheme="majorHAnsi"/>
          <w:sz w:val="24"/>
          <w:lang w:val="en-GB"/>
        </w:rPr>
        <w:t>zsuhtoth</w:t>
      </w:r>
      <w:proofErr w:type="spellEnd"/>
      <w:r w:rsidR="00E704B6">
        <w:rPr>
          <w:rFonts w:asciiTheme="majorHAnsi" w:hAnsiTheme="majorHAnsi"/>
          <w:sz w:val="24"/>
          <w:lang w:val="en-GB"/>
        </w:rPr>
        <w:t>(at)gmail.com/</w:t>
      </w:r>
    </w:p>
    <w:p w:rsidR="0019101A" w:rsidRDefault="0019101A" w:rsidP="0019101A">
      <w:pPr>
        <w:spacing w:after="0" w:line="360" w:lineRule="auto"/>
        <w:rPr>
          <w:rFonts w:asciiTheme="majorHAnsi" w:hAnsiTheme="majorHAnsi"/>
          <w:sz w:val="24"/>
          <w:lang w:val="en-GB"/>
        </w:rPr>
      </w:pPr>
      <w:r w:rsidRPr="0019101A">
        <w:rPr>
          <w:rFonts w:asciiTheme="majorHAnsi" w:hAnsiTheme="majorHAnsi"/>
          <w:sz w:val="24"/>
          <w:lang w:val="en-GB"/>
        </w:rPr>
        <w:t xml:space="preserve">Sessions: </w:t>
      </w:r>
      <w:r w:rsidR="00770255">
        <w:rPr>
          <w:rFonts w:asciiTheme="majorHAnsi" w:hAnsiTheme="majorHAnsi"/>
          <w:sz w:val="24"/>
          <w:lang w:val="en-GB"/>
        </w:rPr>
        <w:t>23 March</w:t>
      </w:r>
      <w:r w:rsidR="006F1004">
        <w:rPr>
          <w:rFonts w:asciiTheme="majorHAnsi" w:hAnsiTheme="majorHAnsi"/>
          <w:sz w:val="24"/>
          <w:lang w:val="en-GB"/>
        </w:rPr>
        <w:t xml:space="preserve"> (14</w:t>
      </w:r>
      <w:r w:rsidR="00770255">
        <w:rPr>
          <w:rFonts w:asciiTheme="majorHAnsi" w:hAnsiTheme="majorHAnsi"/>
          <w:sz w:val="24"/>
          <w:lang w:val="en-GB"/>
        </w:rPr>
        <w:t>:15-18:15</w:t>
      </w:r>
      <w:r w:rsidRPr="0019101A">
        <w:rPr>
          <w:rFonts w:asciiTheme="majorHAnsi" w:hAnsiTheme="majorHAnsi"/>
          <w:sz w:val="24"/>
          <w:lang w:val="en-GB"/>
        </w:rPr>
        <w:t xml:space="preserve">), </w:t>
      </w:r>
      <w:r w:rsidR="00770255">
        <w:rPr>
          <w:rFonts w:asciiTheme="majorHAnsi" w:hAnsiTheme="majorHAnsi"/>
          <w:sz w:val="24"/>
          <w:lang w:val="en-GB"/>
        </w:rPr>
        <w:t>13 April</w:t>
      </w:r>
      <w:r w:rsidRPr="0019101A">
        <w:rPr>
          <w:rFonts w:asciiTheme="majorHAnsi" w:hAnsiTheme="majorHAnsi"/>
          <w:sz w:val="24"/>
          <w:lang w:val="en-GB"/>
        </w:rPr>
        <w:t xml:space="preserve"> (</w:t>
      </w:r>
      <w:r w:rsidR="00770255">
        <w:rPr>
          <w:rFonts w:asciiTheme="majorHAnsi" w:hAnsiTheme="majorHAnsi"/>
          <w:sz w:val="24"/>
          <w:lang w:val="en-GB"/>
        </w:rPr>
        <w:t>1</w:t>
      </w:r>
      <w:r w:rsidR="006F1004">
        <w:rPr>
          <w:rFonts w:asciiTheme="majorHAnsi" w:hAnsiTheme="majorHAnsi"/>
          <w:sz w:val="24"/>
          <w:lang w:val="en-GB"/>
        </w:rPr>
        <w:t>4</w:t>
      </w:r>
      <w:r w:rsidR="00770255">
        <w:rPr>
          <w:rFonts w:asciiTheme="majorHAnsi" w:hAnsiTheme="majorHAnsi"/>
          <w:sz w:val="24"/>
          <w:lang w:val="en-GB"/>
        </w:rPr>
        <w:t>:15-18:15</w:t>
      </w:r>
      <w:r w:rsidRPr="0019101A">
        <w:rPr>
          <w:rFonts w:asciiTheme="majorHAnsi" w:hAnsiTheme="majorHAnsi"/>
          <w:sz w:val="24"/>
          <w:lang w:val="en-GB"/>
        </w:rPr>
        <w:t xml:space="preserve">) and </w:t>
      </w:r>
      <w:r w:rsidR="00770255">
        <w:rPr>
          <w:rFonts w:asciiTheme="majorHAnsi" w:hAnsiTheme="majorHAnsi"/>
          <w:sz w:val="24"/>
          <w:lang w:val="en-GB"/>
        </w:rPr>
        <w:t>4 May</w:t>
      </w:r>
      <w:r w:rsidR="006F1004">
        <w:rPr>
          <w:rFonts w:asciiTheme="majorHAnsi" w:hAnsiTheme="majorHAnsi"/>
          <w:sz w:val="24"/>
          <w:lang w:val="en-GB"/>
        </w:rPr>
        <w:t xml:space="preserve"> (14</w:t>
      </w:r>
      <w:r w:rsidR="00770255">
        <w:rPr>
          <w:rFonts w:asciiTheme="majorHAnsi" w:hAnsiTheme="majorHAnsi"/>
          <w:sz w:val="24"/>
          <w:lang w:val="en-GB"/>
        </w:rPr>
        <w:t>:15-18</w:t>
      </w:r>
      <w:r w:rsidRPr="0019101A">
        <w:rPr>
          <w:rFonts w:asciiTheme="majorHAnsi" w:hAnsiTheme="majorHAnsi"/>
          <w:sz w:val="24"/>
          <w:lang w:val="en-GB"/>
        </w:rPr>
        <w:t>:15)</w:t>
      </w:r>
    </w:p>
    <w:p w:rsidR="00770255" w:rsidRPr="0019101A" w:rsidRDefault="00770255" w:rsidP="0019101A">
      <w:pPr>
        <w:spacing w:after="0" w:line="360" w:lineRule="auto"/>
        <w:rPr>
          <w:rFonts w:asciiTheme="majorHAnsi" w:hAnsiTheme="majorHAnsi"/>
          <w:sz w:val="24"/>
          <w:lang w:val="en-GB"/>
        </w:rPr>
      </w:pPr>
      <w:r>
        <w:rPr>
          <w:rFonts w:asciiTheme="majorHAnsi" w:hAnsiTheme="majorHAnsi"/>
          <w:sz w:val="24"/>
          <w:lang w:val="en-GB"/>
        </w:rPr>
        <w:t>Classroom: 414</w:t>
      </w:r>
    </w:p>
    <w:p w:rsidR="0019101A" w:rsidRPr="0019101A" w:rsidRDefault="0019101A" w:rsidP="0019101A">
      <w:pPr>
        <w:spacing w:after="0" w:line="360" w:lineRule="auto"/>
        <w:rPr>
          <w:rFonts w:asciiTheme="majorHAnsi" w:hAnsiTheme="majorHAnsi"/>
          <w:sz w:val="24"/>
          <w:lang w:val="en-GB"/>
        </w:rPr>
      </w:pPr>
    </w:p>
    <w:p w:rsidR="00C04635" w:rsidRDefault="0019101A" w:rsidP="0019101A">
      <w:pPr>
        <w:spacing w:after="0" w:line="360" w:lineRule="auto"/>
        <w:jc w:val="both"/>
        <w:rPr>
          <w:rFonts w:asciiTheme="majorHAnsi" w:hAnsiTheme="majorHAnsi"/>
          <w:sz w:val="24"/>
          <w:lang w:val="en-GB"/>
        </w:rPr>
      </w:pPr>
      <w:r w:rsidRPr="00C04635">
        <w:rPr>
          <w:rFonts w:asciiTheme="majorHAnsi" w:hAnsiTheme="majorHAnsi"/>
          <w:b/>
          <w:sz w:val="24"/>
          <w:lang w:val="en-GB"/>
        </w:rPr>
        <w:t>The purpose</w:t>
      </w:r>
      <w:r w:rsidRPr="0019101A">
        <w:rPr>
          <w:rFonts w:asciiTheme="majorHAnsi" w:hAnsiTheme="majorHAnsi"/>
          <w:sz w:val="24"/>
          <w:lang w:val="en-GB"/>
        </w:rPr>
        <w:t xml:space="preserve"> of this seminar is twofold</w:t>
      </w:r>
      <w:r>
        <w:rPr>
          <w:rFonts w:asciiTheme="majorHAnsi" w:hAnsiTheme="majorHAnsi"/>
          <w:sz w:val="24"/>
          <w:lang w:val="en-GB"/>
        </w:rPr>
        <w:t>: to enhance your awareness of international a</w:t>
      </w:r>
      <w:r w:rsidR="00475682">
        <w:rPr>
          <w:rFonts w:asciiTheme="majorHAnsi" w:hAnsiTheme="majorHAnsi"/>
          <w:sz w:val="24"/>
          <w:lang w:val="en-GB"/>
        </w:rPr>
        <w:t>nd global issues</w:t>
      </w:r>
      <w:r>
        <w:rPr>
          <w:rFonts w:asciiTheme="majorHAnsi" w:hAnsiTheme="majorHAnsi"/>
          <w:sz w:val="24"/>
          <w:lang w:val="en-GB"/>
        </w:rPr>
        <w:t xml:space="preserve"> and to study and practice varieties of English in international communications. </w:t>
      </w:r>
      <w:r w:rsidR="00770255">
        <w:rPr>
          <w:rFonts w:asciiTheme="majorHAnsi" w:hAnsiTheme="majorHAnsi"/>
          <w:sz w:val="24"/>
          <w:lang w:val="en-GB"/>
        </w:rPr>
        <w:t>An important practical aspect of the seminar</w:t>
      </w:r>
      <w:r w:rsidR="004535C2">
        <w:rPr>
          <w:rFonts w:asciiTheme="majorHAnsi" w:hAnsiTheme="majorHAnsi"/>
          <w:sz w:val="24"/>
          <w:lang w:val="en-GB"/>
        </w:rPr>
        <w:t>s</w:t>
      </w:r>
      <w:r w:rsidR="00770255">
        <w:rPr>
          <w:rFonts w:asciiTheme="majorHAnsi" w:hAnsiTheme="majorHAnsi"/>
          <w:sz w:val="24"/>
          <w:lang w:val="en-GB"/>
        </w:rPr>
        <w:t xml:space="preserve"> is to investigate those linguistic devices that may help us to formulate our ideas </w:t>
      </w:r>
      <w:r w:rsidR="004535C2">
        <w:rPr>
          <w:rFonts w:asciiTheme="majorHAnsi" w:hAnsiTheme="majorHAnsi"/>
          <w:sz w:val="24"/>
          <w:lang w:val="en-GB"/>
        </w:rPr>
        <w:t>in an appropriate way (i.e., by choosing the right language/register/structure in view of the target audience). The main</w:t>
      </w:r>
      <w:r w:rsidR="00C04635">
        <w:rPr>
          <w:rFonts w:asciiTheme="majorHAnsi" w:hAnsiTheme="majorHAnsi"/>
          <w:sz w:val="24"/>
          <w:lang w:val="en-GB"/>
        </w:rPr>
        <w:t xml:space="preserve"> topic </w:t>
      </w:r>
      <w:r w:rsidR="004535C2">
        <w:rPr>
          <w:rFonts w:asciiTheme="majorHAnsi" w:hAnsiTheme="majorHAnsi"/>
          <w:sz w:val="24"/>
          <w:lang w:val="en-GB"/>
        </w:rPr>
        <w:t xml:space="preserve">for seminar presentations (13 April and 4 May) </w:t>
      </w:r>
      <w:r w:rsidR="00C04635">
        <w:rPr>
          <w:rFonts w:asciiTheme="majorHAnsi" w:hAnsiTheme="majorHAnsi"/>
          <w:sz w:val="24"/>
          <w:lang w:val="en-GB"/>
        </w:rPr>
        <w:t xml:space="preserve">is the transmission of the Hungarian cultural heritage </w:t>
      </w:r>
      <w:r w:rsidR="00C1457B">
        <w:rPr>
          <w:rFonts w:asciiTheme="majorHAnsi" w:hAnsiTheme="majorHAnsi"/>
          <w:sz w:val="24"/>
          <w:lang w:val="en-GB"/>
        </w:rPr>
        <w:t xml:space="preserve">(arts and science) </w:t>
      </w:r>
      <w:r w:rsidR="00C04635">
        <w:rPr>
          <w:rFonts w:asciiTheme="majorHAnsi" w:hAnsiTheme="majorHAnsi"/>
          <w:sz w:val="24"/>
          <w:lang w:val="en-GB"/>
        </w:rPr>
        <w:t>abroad in English</w:t>
      </w:r>
      <w:r w:rsidR="00475682">
        <w:rPr>
          <w:rFonts w:asciiTheme="majorHAnsi" w:hAnsiTheme="majorHAnsi"/>
          <w:sz w:val="24"/>
          <w:lang w:val="en-GB"/>
        </w:rPr>
        <w:t>.</w:t>
      </w:r>
    </w:p>
    <w:p w:rsidR="00C04635" w:rsidRDefault="00C04635" w:rsidP="0019101A">
      <w:pPr>
        <w:spacing w:after="0" w:line="360" w:lineRule="auto"/>
        <w:jc w:val="both"/>
        <w:rPr>
          <w:rFonts w:asciiTheme="majorHAnsi" w:hAnsiTheme="majorHAnsi"/>
          <w:sz w:val="24"/>
          <w:lang w:val="en-GB"/>
        </w:rPr>
      </w:pPr>
      <w:r w:rsidRPr="00C04635">
        <w:rPr>
          <w:rFonts w:asciiTheme="majorHAnsi" w:hAnsiTheme="majorHAnsi"/>
          <w:b/>
          <w:sz w:val="24"/>
          <w:lang w:val="en-GB"/>
        </w:rPr>
        <w:t>Methods</w:t>
      </w:r>
    </w:p>
    <w:p w:rsidR="004535C2" w:rsidRDefault="00C04635" w:rsidP="0019101A">
      <w:pPr>
        <w:spacing w:after="0" w:line="360" w:lineRule="auto"/>
        <w:jc w:val="both"/>
        <w:rPr>
          <w:rFonts w:asciiTheme="majorHAnsi" w:hAnsiTheme="majorHAnsi"/>
          <w:sz w:val="24"/>
          <w:lang w:val="en-GB"/>
        </w:rPr>
      </w:pPr>
      <w:r>
        <w:rPr>
          <w:rFonts w:asciiTheme="majorHAnsi" w:hAnsiTheme="majorHAnsi"/>
          <w:sz w:val="24"/>
          <w:lang w:val="en-GB"/>
        </w:rPr>
        <w:t xml:space="preserve">Classes will be task-oriented. We will work on various </w:t>
      </w:r>
      <w:r w:rsidR="004535C2">
        <w:rPr>
          <w:rFonts w:asciiTheme="majorHAnsi" w:hAnsiTheme="majorHAnsi"/>
          <w:sz w:val="24"/>
          <w:lang w:val="en-GB"/>
        </w:rPr>
        <w:t xml:space="preserve">task types </w:t>
      </w:r>
      <w:r>
        <w:rPr>
          <w:rFonts w:asciiTheme="majorHAnsi" w:hAnsiTheme="majorHAnsi"/>
          <w:sz w:val="24"/>
          <w:lang w:val="en-GB"/>
        </w:rPr>
        <w:t>in the classes</w:t>
      </w:r>
      <w:r w:rsidR="004535C2">
        <w:rPr>
          <w:rFonts w:asciiTheme="majorHAnsi" w:hAnsiTheme="majorHAnsi"/>
          <w:sz w:val="24"/>
          <w:lang w:val="en-GB"/>
        </w:rPr>
        <w:t xml:space="preserve"> (</w:t>
      </w:r>
      <w:r w:rsidR="00C1457B">
        <w:rPr>
          <w:rFonts w:asciiTheme="majorHAnsi" w:hAnsiTheme="majorHAnsi"/>
          <w:sz w:val="24"/>
          <w:lang w:val="en-GB"/>
        </w:rPr>
        <w:t xml:space="preserve">including </w:t>
      </w:r>
      <w:r w:rsidR="004535C2">
        <w:rPr>
          <w:rFonts w:asciiTheme="majorHAnsi" w:hAnsiTheme="majorHAnsi"/>
          <w:sz w:val="24"/>
          <w:lang w:val="en-GB"/>
        </w:rPr>
        <w:t>both written and oral</w:t>
      </w:r>
      <w:r w:rsidR="00C1457B">
        <w:rPr>
          <w:rFonts w:asciiTheme="majorHAnsi" w:hAnsiTheme="majorHAnsi"/>
          <w:sz w:val="24"/>
          <w:lang w:val="en-GB"/>
        </w:rPr>
        <w:t xml:space="preserve"> exercises</w:t>
      </w:r>
      <w:r w:rsidR="004535C2">
        <w:rPr>
          <w:rFonts w:asciiTheme="majorHAnsi" w:hAnsiTheme="majorHAnsi"/>
          <w:sz w:val="24"/>
          <w:lang w:val="en-GB"/>
        </w:rPr>
        <w:t>)</w:t>
      </w:r>
      <w:r w:rsidR="00C1457B">
        <w:rPr>
          <w:rFonts w:asciiTheme="majorHAnsi" w:hAnsiTheme="majorHAnsi"/>
          <w:sz w:val="24"/>
          <w:lang w:val="en-GB"/>
        </w:rPr>
        <w:t>. These aim to</w:t>
      </w:r>
      <w:r>
        <w:rPr>
          <w:rFonts w:asciiTheme="majorHAnsi" w:hAnsiTheme="majorHAnsi"/>
          <w:sz w:val="24"/>
          <w:lang w:val="en-GB"/>
        </w:rPr>
        <w:t xml:space="preserve"> help you to prepa</w:t>
      </w:r>
      <w:r w:rsidR="00C1457B">
        <w:rPr>
          <w:rFonts w:asciiTheme="majorHAnsi" w:hAnsiTheme="majorHAnsi"/>
          <w:sz w:val="24"/>
          <w:lang w:val="en-GB"/>
        </w:rPr>
        <w:t>re for the Proficiency essay as well as to</w:t>
      </w:r>
      <w:r>
        <w:rPr>
          <w:rFonts w:asciiTheme="majorHAnsi" w:hAnsiTheme="majorHAnsi"/>
          <w:sz w:val="24"/>
          <w:lang w:val="en-GB"/>
        </w:rPr>
        <w:t xml:space="preserve"> develop your argumen</w:t>
      </w:r>
      <w:r w:rsidR="00C1457B">
        <w:rPr>
          <w:rFonts w:asciiTheme="majorHAnsi" w:hAnsiTheme="majorHAnsi"/>
          <w:sz w:val="24"/>
          <w:lang w:val="en-GB"/>
        </w:rPr>
        <w:t>tative and writing skills and</w:t>
      </w:r>
      <w:r>
        <w:rPr>
          <w:rFonts w:asciiTheme="majorHAnsi" w:hAnsiTheme="majorHAnsi"/>
          <w:sz w:val="24"/>
          <w:lang w:val="en-GB"/>
        </w:rPr>
        <w:t xml:space="preserve"> raise your awareness of various stylistic re</w:t>
      </w:r>
      <w:r w:rsidR="00475682">
        <w:rPr>
          <w:rFonts w:asciiTheme="majorHAnsi" w:hAnsiTheme="majorHAnsi"/>
          <w:sz w:val="24"/>
          <w:lang w:val="en-GB"/>
        </w:rPr>
        <w:t>gisters in English</w:t>
      </w:r>
      <w:r w:rsidR="004535C2">
        <w:rPr>
          <w:rFonts w:asciiTheme="majorHAnsi" w:hAnsiTheme="majorHAnsi"/>
          <w:sz w:val="24"/>
          <w:lang w:val="en-GB"/>
        </w:rPr>
        <w:t>.</w:t>
      </w:r>
    </w:p>
    <w:p w:rsidR="00C04635" w:rsidRDefault="00C04635" w:rsidP="0019101A">
      <w:pPr>
        <w:spacing w:after="0" w:line="360" w:lineRule="auto"/>
        <w:jc w:val="both"/>
        <w:rPr>
          <w:rFonts w:asciiTheme="majorHAnsi" w:hAnsiTheme="majorHAnsi"/>
          <w:b/>
          <w:sz w:val="24"/>
          <w:lang w:val="en-GB"/>
        </w:rPr>
      </w:pPr>
      <w:r w:rsidRPr="00C04635">
        <w:rPr>
          <w:rFonts w:asciiTheme="majorHAnsi" w:hAnsiTheme="majorHAnsi"/>
          <w:b/>
          <w:sz w:val="24"/>
          <w:lang w:val="en-GB"/>
        </w:rPr>
        <w:t>Requirements and assessment</w:t>
      </w:r>
      <w:r w:rsidR="00C46648">
        <w:rPr>
          <w:rFonts w:asciiTheme="majorHAnsi" w:hAnsiTheme="majorHAnsi"/>
          <w:b/>
          <w:sz w:val="24"/>
          <w:lang w:val="en-GB"/>
        </w:rPr>
        <w:t xml:space="preserve"> (1 </w:t>
      </w:r>
      <w:proofErr w:type="spellStart"/>
      <w:r w:rsidR="00C46648">
        <w:rPr>
          <w:rFonts w:asciiTheme="majorHAnsi" w:hAnsiTheme="majorHAnsi"/>
          <w:b/>
          <w:sz w:val="24"/>
          <w:lang w:val="en-GB"/>
        </w:rPr>
        <w:t>ppt</w:t>
      </w:r>
      <w:proofErr w:type="spellEnd"/>
      <w:r w:rsidR="00C46648">
        <w:rPr>
          <w:rFonts w:asciiTheme="majorHAnsi" w:hAnsiTheme="majorHAnsi"/>
          <w:b/>
          <w:sz w:val="24"/>
          <w:lang w:val="en-GB"/>
        </w:rPr>
        <w:t xml:space="preserve"> presentation – project work, 2 portfolio assignments)</w:t>
      </w:r>
    </w:p>
    <w:p w:rsidR="00C04635" w:rsidRDefault="00C04635" w:rsidP="00C1457B">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Attending all the three sessions.</w:t>
      </w:r>
      <w:r w:rsidR="00130D8F">
        <w:rPr>
          <w:rFonts w:asciiTheme="majorHAnsi" w:hAnsiTheme="majorHAnsi"/>
          <w:sz w:val="24"/>
          <w:lang w:val="en-GB"/>
        </w:rPr>
        <w:t xml:space="preserve"> The absence from one session will be tolerated only in case of urgency which you must prove with official documents. </w:t>
      </w:r>
    </w:p>
    <w:p w:rsidR="00C04635" w:rsidRDefault="00C04635" w:rsidP="00C04635">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Delivering </w:t>
      </w:r>
      <w:r w:rsidRPr="00C1457B">
        <w:rPr>
          <w:rFonts w:asciiTheme="majorHAnsi" w:hAnsiTheme="majorHAnsi"/>
          <w:b/>
          <w:sz w:val="24"/>
          <w:lang w:val="en-GB"/>
        </w:rPr>
        <w:t xml:space="preserve">a </w:t>
      </w:r>
      <w:proofErr w:type="spellStart"/>
      <w:r w:rsidRPr="00C1457B">
        <w:rPr>
          <w:rFonts w:asciiTheme="majorHAnsi" w:hAnsiTheme="majorHAnsi"/>
          <w:b/>
          <w:sz w:val="24"/>
          <w:lang w:val="en-GB"/>
        </w:rPr>
        <w:t>ppt</w:t>
      </w:r>
      <w:proofErr w:type="spellEnd"/>
      <w:r w:rsidRPr="00C1457B">
        <w:rPr>
          <w:rFonts w:asciiTheme="majorHAnsi" w:hAnsiTheme="majorHAnsi"/>
          <w:b/>
          <w:sz w:val="24"/>
          <w:lang w:val="en-GB"/>
        </w:rPr>
        <w:t xml:space="preserve"> presentation</w:t>
      </w:r>
      <w:r>
        <w:rPr>
          <w:rFonts w:asciiTheme="majorHAnsi" w:hAnsiTheme="majorHAnsi"/>
          <w:sz w:val="24"/>
          <w:lang w:val="en-GB"/>
        </w:rPr>
        <w:t xml:space="preserve"> on </w:t>
      </w:r>
      <w:r w:rsidR="00C1457B">
        <w:rPr>
          <w:rFonts w:asciiTheme="majorHAnsi" w:hAnsiTheme="majorHAnsi"/>
          <w:sz w:val="24"/>
          <w:lang w:val="en-GB"/>
        </w:rPr>
        <w:t>13 April and 4 May. For further details, see the</w:t>
      </w:r>
      <w:r>
        <w:rPr>
          <w:rFonts w:asciiTheme="majorHAnsi" w:hAnsiTheme="majorHAnsi"/>
          <w:sz w:val="24"/>
          <w:lang w:val="en-GB"/>
        </w:rPr>
        <w:t xml:space="preserve"> list of secondary literature for presentation (below).</w:t>
      </w:r>
      <w:r w:rsidR="00130D8F">
        <w:rPr>
          <w:rFonts w:asciiTheme="majorHAnsi" w:hAnsiTheme="majorHAnsi"/>
          <w:sz w:val="24"/>
          <w:lang w:val="en-GB"/>
        </w:rPr>
        <w:t xml:space="preserve"> The presentation is a prerequisite for the achievement of the course.</w:t>
      </w:r>
    </w:p>
    <w:p w:rsidR="00C04635" w:rsidRDefault="00C04635" w:rsidP="00C04635">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Submitting </w:t>
      </w:r>
      <w:r w:rsidRPr="00C1457B">
        <w:rPr>
          <w:rFonts w:asciiTheme="majorHAnsi" w:hAnsiTheme="majorHAnsi"/>
          <w:b/>
          <w:sz w:val="24"/>
          <w:lang w:val="en-GB"/>
        </w:rPr>
        <w:t>the portfolio</w:t>
      </w:r>
      <w:r>
        <w:rPr>
          <w:rFonts w:asciiTheme="majorHAnsi" w:hAnsiTheme="majorHAnsi"/>
          <w:sz w:val="24"/>
          <w:lang w:val="en-GB"/>
        </w:rPr>
        <w:t xml:space="preserve"> of assigned written exercises </w:t>
      </w:r>
      <w:r w:rsidR="00255B04">
        <w:rPr>
          <w:rFonts w:asciiTheme="majorHAnsi" w:hAnsiTheme="majorHAnsi"/>
          <w:sz w:val="24"/>
          <w:lang w:val="en-GB"/>
        </w:rPr>
        <w:t>in two phases: the first group of assignments has to be b</w:t>
      </w:r>
      <w:r w:rsidR="004F40AA">
        <w:rPr>
          <w:rFonts w:asciiTheme="majorHAnsi" w:hAnsiTheme="majorHAnsi"/>
          <w:sz w:val="24"/>
          <w:lang w:val="en-GB"/>
        </w:rPr>
        <w:t xml:space="preserve">rought for the class of </w:t>
      </w:r>
      <w:r w:rsidR="00C1457B" w:rsidRPr="00C46648">
        <w:rPr>
          <w:rFonts w:asciiTheme="majorHAnsi" w:hAnsiTheme="majorHAnsi"/>
          <w:b/>
          <w:sz w:val="24"/>
          <w:lang w:val="en-GB"/>
        </w:rPr>
        <w:t>13 April</w:t>
      </w:r>
      <w:r w:rsidR="00255B04">
        <w:rPr>
          <w:rFonts w:asciiTheme="majorHAnsi" w:hAnsiTheme="majorHAnsi"/>
          <w:sz w:val="24"/>
          <w:lang w:val="en-GB"/>
        </w:rPr>
        <w:t xml:space="preserve">, the second group has to be submitted </w:t>
      </w:r>
      <w:r>
        <w:rPr>
          <w:rFonts w:asciiTheme="majorHAnsi" w:hAnsiTheme="majorHAnsi"/>
          <w:sz w:val="24"/>
          <w:lang w:val="en-GB"/>
        </w:rPr>
        <w:t xml:space="preserve">by </w:t>
      </w:r>
      <w:r w:rsidR="00C46648" w:rsidRPr="00C46648">
        <w:rPr>
          <w:rFonts w:asciiTheme="majorHAnsi" w:hAnsiTheme="majorHAnsi"/>
          <w:b/>
          <w:sz w:val="24"/>
          <w:lang w:val="en-GB"/>
        </w:rPr>
        <w:t>4</w:t>
      </w:r>
      <w:r w:rsidRPr="00C46648">
        <w:rPr>
          <w:rFonts w:asciiTheme="majorHAnsi" w:hAnsiTheme="majorHAnsi"/>
          <w:b/>
          <w:sz w:val="24"/>
          <w:lang w:val="en-GB"/>
        </w:rPr>
        <w:t xml:space="preserve"> May</w:t>
      </w:r>
      <w:r>
        <w:rPr>
          <w:rFonts w:asciiTheme="majorHAnsi" w:hAnsiTheme="majorHAnsi"/>
          <w:sz w:val="24"/>
          <w:lang w:val="en-GB"/>
        </w:rPr>
        <w:t>.</w:t>
      </w:r>
      <w:r w:rsidR="00130D8F">
        <w:rPr>
          <w:rFonts w:asciiTheme="majorHAnsi" w:hAnsiTheme="majorHAnsi"/>
          <w:sz w:val="24"/>
          <w:lang w:val="en-GB"/>
        </w:rPr>
        <w:t xml:space="preserve"> </w:t>
      </w:r>
      <w:r w:rsidR="00C46648">
        <w:rPr>
          <w:rFonts w:asciiTheme="majorHAnsi" w:hAnsiTheme="majorHAnsi"/>
          <w:sz w:val="24"/>
          <w:lang w:val="en-GB"/>
        </w:rPr>
        <w:t xml:space="preserve">The first series of portfolio assignments must be a preparation for your project work as well. </w:t>
      </w:r>
      <w:r w:rsidR="00130D8F">
        <w:rPr>
          <w:rFonts w:asciiTheme="majorHAnsi" w:hAnsiTheme="majorHAnsi"/>
          <w:sz w:val="24"/>
          <w:lang w:val="en-GB"/>
        </w:rPr>
        <w:t>The submission of the portfolio by the deadline is a prerequisite for the achievement of the course.</w:t>
      </w:r>
    </w:p>
    <w:p w:rsidR="00475682" w:rsidRDefault="00130D8F" w:rsidP="00130D8F">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The final grade of the seminar will be </w:t>
      </w:r>
      <w:r w:rsidR="00C46648">
        <w:rPr>
          <w:rFonts w:asciiTheme="majorHAnsi" w:hAnsiTheme="majorHAnsi"/>
          <w:sz w:val="24"/>
          <w:lang w:val="en-GB"/>
        </w:rPr>
        <w:t>based on the</w:t>
      </w:r>
      <w:r>
        <w:rPr>
          <w:rFonts w:asciiTheme="majorHAnsi" w:hAnsiTheme="majorHAnsi"/>
          <w:sz w:val="24"/>
          <w:lang w:val="en-GB"/>
        </w:rPr>
        <w:t xml:space="preserve"> average of the </w:t>
      </w:r>
      <w:proofErr w:type="spellStart"/>
      <w:r>
        <w:rPr>
          <w:rFonts w:asciiTheme="majorHAnsi" w:hAnsiTheme="majorHAnsi"/>
          <w:sz w:val="24"/>
          <w:lang w:val="en-GB"/>
        </w:rPr>
        <w:t>ppt</w:t>
      </w:r>
      <w:proofErr w:type="spellEnd"/>
      <w:r>
        <w:rPr>
          <w:rFonts w:asciiTheme="majorHAnsi" w:hAnsiTheme="majorHAnsi"/>
          <w:sz w:val="24"/>
          <w:lang w:val="en-GB"/>
        </w:rPr>
        <w:t xml:space="preserve"> presentation (40%) and the portfolio (60%).</w:t>
      </w:r>
    </w:p>
    <w:p w:rsidR="004C35A5" w:rsidRPr="004C35A5" w:rsidRDefault="004C35A5" w:rsidP="004C35A5">
      <w:pPr>
        <w:pStyle w:val="Listaszerbekezds"/>
        <w:spacing w:after="0" w:line="360" w:lineRule="auto"/>
        <w:ind w:left="360"/>
        <w:jc w:val="both"/>
        <w:rPr>
          <w:rFonts w:asciiTheme="majorHAnsi" w:hAnsiTheme="majorHAnsi"/>
          <w:sz w:val="24"/>
          <w:lang w:val="en-GB"/>
        </w:rPr>
      </w:pPr>
    </w:p>
    <w:p w:rsidR="004C35A5" w:rsidRPr="00FE6110" w:rsidRDefault="004C35A5" w:rsidP="004C35A5">
      <w:pPr>
        <w:spacing w:after="0" w:line="360" w:lineRule="auto"/>
        <w:jc w:val="both"/>
        <w:rPr>
          <w:rFonts w:asciiTheme="majorHAnsi" w:hAnsiTheme="majorHAnsi"/>
          <w:b/>
          <w:sz w:val="24"/>
          <w:lang w:val="en-GB"/>
        </w:rPr>
      </w:pPr>
      <w:r w:rsidRPr="00FE6110">
        <w:rPr>
          <w:rFonts w:asciiTheme="majorHAnsi" w:hAnsiTheme="majorHAnsi"/>
          <w:b/>
          <w:sz w:val="24"/>
          <w:lang w:val="en-GB"/>
        </w:rPr>
        <w:lastRenderedPageBreak/>
        <w:t>In-class activities</w:t>
      </w:r>
    </w:p>
    <w:p w:rsidR="004C35A5" w:rsidRDefault="004C35A5" w:rsidP="004C35A5">
      <w:pPr>
        <w:spacing w:after="0" w:line="360" w:lineRule="auto"/>
        <w:ind w:left="709" w:hanging="709"/>
        <w:jc w:val="both"/>
        <w:rPr>
          <w:rFonts w:asciiTheme="majorHAnsi" w:hAnsiTheme="majorHAnsi"/>
          <w:sz w:val="24"/>
          <w:lang w:val="en-GB"/>
        </w:rPr>
      </w:pPr>
      <w:r>
        <w:rPr>
          <w:rFonts w:asciiTheme="majorHAnsi" w:hAnsiTheme="majorHAnsi"/>
          <w:sz w:val="24"/>
          <w:lang w:val="en-GB"/>
        </w:rPr>
        <w:t>23 March – Discussion of course contents and requirements; register and target audience, (word-level) linguistic devices</w:t>
      </w:r>
    </w:p>
    <w:p w:rsidR="004C35A5" w:rsidRPr="00B029F6" w:rsidRDefault="004C35A5" w:rsidP="004C35A5">
      <w:pPr>
        <w:spacing w:after="0" w:line="360" w:lineRule="auto"/>
        <w:ind w:left="709" w:hanging="709"/>
        <w:jc w:val="both"/>
        <w:rPr>
          <w:rFonts w:asciiTheme="majorHAnsi" w:hAnsiTheme="majorHAnsi"/>
          <w:sz w:val="24"/>
          <w:lang w:val="en-GB"/>
        </w:rPr>
      </w:pPr>
      <w:r>
        <w:rPr>
          <w:rFonts w:asciiTheme="majorHAnsi" w:hAnsiTheme="majorHAnsi"/>
          <w:sz w:val="24"/>
          <w:lang w:val="en-GB"/>
        </w:rPr>
        <w:t xml:space="preserve">13 April – Discussion of the first part of the portfolio, </w:t>
      </w:r>
      <w:proofErr w:type="spellStart"/>
      <w:r>
        <w:rPr>
          <w:rFonts w:asciiTheme="majorHAnsi" w:hAnsiTheme="majorHAnsi"/>
          <w:sz w:val="24"/>
          <w:lang w:val="en-GB"/>
        </w:rPr>
        <w:t>ppt</w:t>
      </w:r>
      <w:proofErr w:type="spellEnd"/>
      <w:r>
        <w:rPr>
          <w:rFonts w:asciiTheme="majorHAnsi" w:hAnsiTheme="majorHAnsi"/>
          <w:sz w:val="24"/>
          <w:lang w:val="en-GB"/>
        </w:rPr>
        <w:t xml:space="preserve"> presentations (Teams 1-4), sentences and structures, text and context: written discourse</w:t>
      </w:r>
      <w:r>
        <w:rPr>
          <w:rFonts w:ascii="Cambria" w:hAnsi="Cambria"/>
          <w:sz w:val="24"/>
          <w:lang w:val="en-US"/>
        </w:rPr>
        <w:tab/>
      </w:r>
    </w:p>
    <w:p w:rsidR="004C35A5" w:rsidRDefault="004C35A5" w:rsidP="004C35A5">
      <w:pPr>
        <w:spacing w:after="0" w:line="360" w:lineRule="auto"/>
        <w:jc w:val="both"/>
        <w:rPr>
          <w:rFonts w:asciiTheme="majorHAnsi" w:hAnsiTheme="majorHAnsi"/>
          <w:sz w:val="24"/>
          <w:lang w:val="en-GB"/>
        </w:rPr>
      </w:pPr>
      <w:r>
        <w:rPr>
          <w:rFonts w:asciiTheme="majorHAnsi" w:hAnsiTheme="majorHAnsi"/>
          <w:sz w:val="24"/>
          <w:lang w:val="en-GB"/>
        </w:rPr>
        <w:t xml:space="preserve">4 May – Submission of the second part of the portfolio, </w:t>
      </w:r>
      <w:proofErr w:type="spellStart"/>
      <w:r>
        <w:rPr>
          <w:rFonts w:asciiTheme="majorHAnsi" w:hAnsiTheme="majorHAnsi"/>
          <w:sz w:val="24"/>
          <w:lang w:val="en-GB"/>
        </w:rPr>
        <w:t>ppt</w:t>
      </w:r>
      <w:proofErr w:type="spellEnd"/>
      <w:r>
        <w:rPr>
          <w:rFonts w:asciiTheme="majorHAnsi" w:hAnsiTheme="majorHAnsi"/>
          <w:sz w:val="24"/>
          <w:lang w:val="en-GB"/>
        </w:rPr>
        <w:t xml:space="preserve"> presentations (Teams 5-7),</w:t>
      </w:r>
    </w:p>
    <w:p w:rsidR="001B3100" w:rsidRDefault="004C35A5" w:rsidP="004C35A5">
      <w:pPr>
        <w:spacing w:after="0" w:line="360" w:lineRule="auto"/>
        <w:ind w:firstLine="708"/>
        <w:jc w:val="both"/>
        <w:rPr>
          <w:rFonts w:asciiTheme="majorHAnsi" w:hAnsiTheme="majorHAnsi"/>
          <w:sz w:val="24"/>
          <w:lang w:val="en-GB"/>
        </w:rPr>
      </w:pPr>
      <w:r>
        <w:rPr>
          <w:rFonts w:asciiTheme="majorHAnsi" w:hAnsiTheme="majorHAnsi"/>
          <w:sz w:val="24"/>
          <w:lang w:val="en-GB"/>
        </w:rPr>
        <w:t xml:space="preserve"> text and context: spoken discourse, conversation: some ground </w:t>
      </w:r>
      <w:proofErr w:type="gramStart"/>
      <w:r>
        <w:rPr>
          <w:rFonts w:asciiTheme="majorHAnsi" w:hAnsiTheme="majorHAnsi"/>
          <w:sz w:val="24"/>
          <w:lang w:val="en-GB"/>
        </w:rPr>
        <w:t xml:space="preserve">rules </w:t>
      </w:r>
      <w:r w:rsidR="001B3100">
        <w:rPr>
          <w:rFonts w:asciiTheme="majorHAnsi" w:hAnsiTheme="majorHAnsi"/>
          <w:sz w:val="24"/>
          <w:lang w:val="en-GB"/>
        </w:rPr>
        <w:t>,</w:t>
      </w:r>
      <w:proofErr w:type="gramEnd"/>
      <w:r w:rsidR="001B3100">
        <w:rPr>
          <w:rFonts w:asciiTheme="majorHAnsi" w:hAnsiTheme="majorHAnsi"/>
          <w:sz w:val="24"/>
          <w:lang w:val="en-GB"/>
        </w:rPr>
        <w:t xml:space="preserve"> course </w:t>
      </w:r>
    </w:p>
    <w:p w:rsidR="004C35A5" w:rsidRDefault="001B3100" w:rsidP="004C35A5">
      <w:pPr>
        <w:spacing w:after="0" w:line="360" w:lineRule="auto"/>
        <w:ind w:firstLine="708"/>
        <w:jc w:val="both"/>
        <w:rPr>
          <w:rFonts w:asciiTheme="majorHAnsi" w:hAnsiTheme="majorHAnsi"/>
          <w:sz w:val="24"/>
          <w:lang w:val="en-GB"/>
        </w:rPr>
      </w:pPr>
      <w:r>
        <w:rPr>
          <w:rFonts w:asciiTheme="majorHAnsi" w:hAnsiTheme="majorHAnsi"/>
          <w:sz w:val="24"/>
          <w:lang w:val="en-GB"/>
        </w:rPr>
        <w:t xml:space="preserve"> evaluation</w:t>
      </w:r>
    </w:p>
    <w:p w:rsidR="004C35A5" w:rsidRDefault="004C35A5" w:rsidP="004C35A5">
      <w:pPr>
        <w:spacing w:after="0" w:line="360" w:lineRule="auto"/>
        <w:ind w:firstLine="708"/>
        <w:jc w:val="both"/>
        <w:rPr>
          <w:rFonts w:asciiTheme="majorHAnsi" w:hAnsiTheme="majorHAnsi"/>
          <w:sz w:val="24"/>
          <w:lang w:val="en-GB"/>
        </w:rPr>
      </w:pPr>
    </w:p>
    <w:p w:rsidR="004C35A5" w:rsidRDefault="00130D8F" w:rsidP="004C35A5">
      <w:pPr>
        <w:spacing w:after="0" w:line="360" w:lineRule="auto"/>
        <w:jc w:val="both"/>
        <w:rPr>
          <w:rFonts w:asciiTheme="majorHAnsi" w:hAnsiTheme="majorHAnsi"/>
          <w:b/>
          <w:sz w:val="24"/>
          <w:lang w:val="en-GB"/>
        </w:rPr>
      </w:pPr>
      <w:r>
        <w:rPr>
          <w:rFonts w:asciiTheme="majorHAnsi" w:hAnsiTheme="majorHAnsi"/>
          <w:b/>
          <w:sz w:val="24"/>
          <w:lang w:val="en-GB"/>
        </w:rPr>
        <w:t xml:space="preserve">Description of the </w:t>
      </w:r>
      <w:proofErr w:type="spellStart"/>
      <w:r>
        <w:rPr>
          <w:rFonts w:asciiTheme="majorHAnsi" w:hAnsiTheme="majorHAnsi"/>
          <w:b/>
          <w:sz w:val="24"/>
          <w:lang w:val="en-GB"/>
        </w:rPr>
        <w:t>ppt</w:t>
      </w:r>
      <w:proofErr w:type="spellEnd"/>
      <w:r>
        <w:rPr>
          <w:rFonts w:asciiTheme="majorHAnsi" w:hAnsiTheme="majorHAnsi"/>
          <w:b/>
          <w:sz w:val="24"/>
          <w:lang w:val="en-GB"/>
        </w:rPr>
        <w:t xml:space="preserve"> presentation</w:t>
      </w:r>
      <w:r w:rsidR="00D4556E">
        <w:rPr>
          <w:rFonts w:asciiTheme="majorHAnsi" w:hAnsiTheme="majorHAnsi"/>
          <w:b/>
          <w:sz w:val="24"/>
          <w:lang w:val="en-GB"/>
        </w:rPr>
        <w:t xml:space="preserve">: </w:t>
      </w:r>
      <w:r w:rsidR="004C35A5">
        <w:rPr>
          <w:rFonts w:asciiTheme="majorHAnsi" w:hAnsiTheme="majorHAnsi"/>
          <w:b/>
          <w:sz w:val="24"/>
          <w:lang w:val="en-GB"/>
        </w:rPr>
        <w:t>Hungarian cultural week</w:t>
      </w:r>
    </w:p>
    <w:p w:rsidR="00964736" w:rsidRPr="00964736" w:rsidRDefault="00964736" w:rsidP="00130D8F">
      <w:pPr>
        <w:spacing w:after="0" w:line="360" w:lineRule="auto"/>
        <w:jc w:val="both"/>
        <w:rPr>
          <w:rFonts w:asciiTheme="majorHAnsi" w:hAnsiTheme="majorHAnsi"/>
          <w:sz w:val="24"/>
          <w:lang w:val="en-GB"/>
        </w:rPr>
      </w:pPr>
      <w:r>
        <w:rPr>
          <w:rFonts w:asciiTheme="majorHAnsi" w:hAnsiTheme="majorHAnsi"/>
          <w:sz w:val="24"/>
          <w:lang w:val="en-GB"/>
        </w:rPr>
        <w:t>Your task is to organise and describe the program of a cultural week in two different “styles”</w:t>
      </w:r>
      <w:r w:rsidR="007C2D6B">
        <w:rPr>
          <w:rFonts w:asciiTheme="majorHAnsi" w:hAnsiTheme="majorHAnsi"/>
          <w:sz w:val="24"/>
          <w:lang w:val="en-GB"/>
        </w:rPr>
        <w:t xml:space="preserve"> (i.e., </w:t>
      </w:r>
      <w:r>
        <w:rPr>
          <w:rFonts w:asciiTheme="majorHAnsi" w:hAnsiTheme="majorHAnsi"/>
          <w:sz w:val="24"/>
          <w:lang w:val="en-GB"/>
        </w:rPr>
        <w:t xml:space="preserve">registers): first, </w:t>
      </w:r>
      <w:r w:rsidR="00B029F6">
        <w:rPr>
          <w:rFonts w:asciiTheme="majorHAnsi" w:hAnsiTheme="majorHAnsi"/>
          <w:sz w:val="24"/>
          <w:lang w:val="en-GB"/>
        </w:rPr>
        <w:t>your target</w:t>
      </w:r>
      <w:r w:rsidR="007C2D6B">
        <w:rPr>
          <w:rFonts w:asciiTheme="majorHAnsi" w:hAnsiTheme="majorHAnsi"/>
          <w:sz w:val="24"/>
          <w:lang w:val="en-GB"/>
        </w:rPr>
        <w:t xml:space="preserve"> audience is </w:t>
      </w:r>
      <w:r>
        <w:rPr>
          <w:rFonts w:asciiTheme="majorHAnsi" w:hAnsiTheme="majorHAnsi"/>
          <w:sz w:val="24"/>
          <w:lang w:val="en-GB"/>
        </w:rPr>
        <w:t xml:space="preserve">a group of </w:t>
      </w:r>
      <w:r w:rsidR="007C2D6B">
        <w:rPr>
          <w:rFonts w:asciiTheme="majorHAnsi" w:hAnsiTheme="majorHAnsi"/>
          <w:sz w:val="24"/>
          <w:lang w:val="en-GB"/>
        </w:rPr>
        <w:t>(foreign) professionals</w:t>
      </w:r>
      <w:r>
        <w:rPr>
          <w:rFonts w:asciiTheme="majorHAnsi" w:hAnsiTheme="majorHAnsi"/>
          <w:sz w:val="24"/>
          <w:lang w:val="en-GB"/>
        </w:rPr>
        <w:t xml:space="preserve">, and </w:t>
      </w:r>
      <w:r w:rsidR="007C2D6B">
        <w:rPr>
          <w:rFonts w:asciiTheme="majorHAnsi" w:hAnsiTheme="majorHAnsi"/>
          <w:sz w:val="24"/>
          <w:lang w:val="en-GB"/>
        </w:rPr>
        <w:t xml:space="preserve">then, your </w:t>
      </w:r>
      <w:proofErr w:type="spellStart"/>
      <w:r w:rsidR="007C2D6B">
        <w:rPr>
          <w:rFonts w:asciiTheme="majorHAnsi" w:hAnsiTheme="majorHAnsi"/>
          <w:sz w:val="24"/>
          <w:lang w:val="en-GB"/>
        </w:rPr>
        <w:t>ppt</w:t>
      </w:r>
      <w:proofErr w:type="spellEnd"/>
      <w:r w:rsidR="007C2D6B">
        <w:rPr>
          <w:rFonts w:asciiTheme="majorHAnsi" w:hAnsiTheme="majorHAnsi"/>
          <w:sz w:val="24"/>
          <w:lang w:val="en-GB"/>
        </w:rPr>
        <w:t xml:space="preserve"> is addressed to secondary students. At th</w:t>
      </w:r>
      <w:r w:rsidR="004C35A5">
        <w:rPr>
          <w:rFonts w:asciiTheme="majorHAnsi" w:hAnsiTheme="majorHAnsi"/>
          <w:sz w:val="24"/>
          <w:lang w:val="en-GB"/>
        </w:rPr>
        <w:t xml:space="preserve">e end of your </w:t>
      </w:r>
      <w:proofErr w:type="spellStart"/>
      <w:r w:rsidR="004C35A5">
        <w:rPr>
          <w:rFonts w:asciiTheme="majorHAnsi" w:hAnsiTheme="majorHAnsi"/>
          <w:sz w:val="24"/>
          <w:lang w:val="en-GB"/>
        </w:rPr>
        <w:t>ppt</w:t>
      </w:r>
      <w:proofErr w:type="spellEnd"/>
      <w:r w:rsidR="004C35A5">
        <w:rPr>
          <w:rFonts w:asciiTheme="majorHAnsi" w:hAnsiTheme="majorHAnsi"/>
          <w:sz w:val="24"/>
          <w:lang w:val="en-GB"/>
        </w:rPr>
        <w:t xml:space="preserve"> presentations</w:t>
      </w:r>
      <w:r w:rsidR="007C2D6B">
        <w:rPr>
          <w:rFonts w:asciiTheme="majorHAnsi" w:hAnsiTheme="majorHAnsi"/>
          <w:sz w:val="24"/>
          <w:lang w:val="en-GB"/>
        </w:rPr>
        <w:t xml:space="preserve"> a list of glossary representing both types of vocabulary </w:t>
      </w:r>
      <w:proofErr w:type="gramStart"/>
      <w:r w:rsidR="007C2D6B">
        <w:rPr>
          <w:rFonts w:asciiTheme="majorHAnsi" w:hAnsiTheme="majorHAnsi"/>
          <w:sz w:val="24"/>
          <w:lang w:val="en-GB"/>
        </w:rPr>
        <w:t>is</w:t>
      </w:r>
      <w:proofErr w:type="gramEnd"/>
      <w:r w:rsidR="007C2D6B">
        <w:rPr>
          <w:rFonts w:asciiTheme="majorHAnsi" w:hAnsiTheme="majorHAnsi"/>
          <w:sz w:val="24"/>
          <w:lang w:val="en-GB"/>
        </w:rPr>
        <w:t xml:space="preserve"> to be supplemented. The presentations must be prepared in groups of 3-4.</w:t>
      </w:r>
      <w:r w:rsidR="00E704B6">
        <w:rPr>
          <w:rFonts w:asciiTheme="majorHAnsi" w:hAnsiTheme="majorHAnsi"/>
          <w:sz w:val="24"/>
          <w:lang w:val="en-GB"/>
        </w:rPr>
        <w:t xml:space="preserve"> Students’ initials are given below.</w:t>
      </w:r>
    </w:p>
    <w:p w:rsidR="00D4556E" w:rsidRPr="003560A7" w:rsidRDefault="00D4556E" w:rsidP="00130D8F">
      <w:pPr>
        <w:spacing w:after="0" w:line="360" w:lineRule="auto"/>
        <w:jc w:val="both"/>
        <w:rPr>
          <w:rFonts w:asciiTheme="majorHAnsi" w:hAnsiTheme="majorHAnsi"/>
          <w:b/>
          <w:sz w:val="24"/>
          <w:lang w:val="en-GB"/>
        </w:rPr>
      </w:pPr>
      <w:r w:rsidRPr="003560A7">
        <w:rPr>
          <w:rFonts w:asciiTheme="majorHAnsi" w:hAnsiTheme="majorHAnsi"/>
          <w:b/>
          <w:sz w:val="24"/>
          <w:lang w:val="en-GB"/>
        </w:rPr>
        <w:t>Arts</w:t>
      </w:r>
      <w:r w:rsidR="003560A7" w:rsidRPr="003560A7">
        <w:rPr>
          <w:rFonts w:asciiTheme="majorHAnsi" w:hAnsiTheme="majorHAnsi"/>
          <w:b/>
          <w:sz w:val="24"/>
          <w:lang w:val="en-GB"/>
        </w:rPr>
        <w:t xml:space="preserve"> (13 April)</w:t>
      </w:r>
      <w:r w:rsidRPr="003560A7">
        <w:rPr>
          <w:rFonts w:asciiTheme="majorHAnsi" w:hAnsiTheme="majorHAnsi"/>
          <w:b/>
          <w:sz w:val="24"/>
          <w:lang w:val="en-GB"/>
        </w:rPr>
        <w:t xml:space="preserve">: </w:t>
      </w:r>
    </w:p>
    <w:p w:rsidR="00D4556E" w:rsidRDefault="00D4556E" w:rsidP="00130D8F">
      <w:pPr>
        <w:spacing w:after="0" w:line="360" w:lineRule="auto"/>
        <w:jc w:val="both"/>
        <w:rPr>
          <w:rFonts w:asciiTheme="majorHAnsi" w:hAnsiTheme="majorHAnsi"/>
          <w:sz w:val="24"/>
          <w:lang w:val="en-GB"/>
        </w:rPr>
      </w:pPr>
      <w:r>
        <w:rPr>
          <w:rFonts w:asciiTheme="majorHAnsi" w:hAnsiTheme="majorHAnsi"/>
          <w:sz w:val="24"/>
          <w:lang w:val="en-GB"/>
        </w:rPr>
        <w:t>Team 1/ Mus</w:t>
      </w:r>
      <w:r w:rsidR="00E704B6">
        <w:rPr>
          <w:rFonts w:asciiTheme="majorHAnsi" w:hAnsiTheme="majorHAnsi"/>
          <w:sz w:val="24"/>
          <w:lang w:val="en-GB"/>
        </w:rPr>
        <w:t>ic (folk, classical, modern):MO, PT, TN</w:t>
      </w:r>
    </w:p>
    <w:p w:rsidR="00D4556E" w:rsidRDefault="00D4556E" w:rsidP="00130D8F">
      <w:pPr>
        <w:spacing w:after="0" w:line="360" w:lineRule="auto"/>
        <w:jc w:val="both"/>
        <w:rPr>
          <w:rFonts w:asciiTheme="majorHAnsi" w:hAnsiTheme="majorHAnsi"/>
          <w:sz w:val="24"/>
          <w:lang w:val="en-GB"/>
        </w:rPr>
      </w:pPr>
      <w:r>
        <w:rPr>
          <w:rFonts w:asciiTheme="majorHAnsi" w:hAnsiTheme="majorHAnsi"/>
          <w:sz w:val="24"/>
          <w:lang w:val="en-GB"/>
        </w:rPr>
        <w:t>Team 2/Literature (classical, contemporary):</w:t>
      </w:r>
      <w:r w:rsidR="00A36AFC">
        <w:rPr>
          <w:rFonts w:asciiTheme="majorHAnsi" w:hAnsiTheme="majorHAnsi"/>
          <w:sz w:val="24"/>
          <w:lang w:val="en-GB"/>
        </w:rPr>
        <w:t xml:space="preserve"> EK, NP, HM</w:t>
      </w:r>
    </w:p>
    <w:p w:rsidR="00D4556E" w:rsidRDefault="00D4556E" w:rsidP="00130D8F">
      <w:pPr>
        <w:spacing w:after="0" w:line="360" w:lineRule="auto"/>
        <w:jc w:val="both"/>
        <w:rPr>
          <w:rFonts w:asciiTheme="majorHAnsi" w:hAnsiTheme="majorHAnsi"/>
          <w:sz w:val="24"/>
          <w:lang w:val="en-GB"/>
        </w:rPr>
      </w:pPr>
      <w:r>
        <w:rPr>
          <w:rFonts w:asciiTheme="majorHAnsi" w:hAnsiTheme="majorHAnsi"/>
          <w:sz w:val="24"/>
          <w:lang w:val="en-GB"/>
        </w:rPr>
        <w:t>Te</w:t>
      </w:r>
      <w:r w:rsidR="00A36AFC">
        <w:rPr>
          <w:rFonts w:asciiTheme="majorHAnsi" w:hAnsiTheme="majorHAnsi"/>
          <w:sz w:val="24"/>
          <w:lang w:val="en-GB"/>
        </w:rPr>
        <w:t>am 3 / Visual arts: CB, KM</w:t>
      </w:r>
      <w:r w:rsidR="001B3100">
        <w:rPr>
          <w:rFonts w:asciiTheme="majorHAnsi" w:hAnsiTheme="majorHAnsi"/>
          <w:sz w:val="24"/>
          <w:lang w:val="en-GB"/>
        </w:rPr>
        <w:t>, BS-N</w:t>
      </w:r>
    </w:p>
    <w:p w:rsidR="00D4556E" w:rsidRDefault="00D4556E" w:rsidP="00130D8F">
      <w:pPr>
        <w:spacing w:after="0" w:line="360" w:lineRule="auto"/>
        <w:jc w:val="both"/>
        <w:rPr>
          <w:rFonts w:asciiTheme="majorHAnsi" w:hAnsiTheme="majorHAnsi"/>
          <w:sz w:val="24"/>
          <w:lang w:val="en-GB"/>
        </w:rPr>
      </w:pPr>
      <w:r>
        <w:rPr>
          <w:rFonts w:asciiTheme="majorHAnsi" w:hAnsiTheme="majorHAnsi"/>
          <w:sz w:val="24"/>
          <w:lang w:val="en-GB"/>
        </w:rPr>
        <w:t>Team 4 / Dance (classical, folk, moder</w:t>
      </w:r>
      <w:r w:rsidR="00A36AFC">
        <w:rPr>
          <w:rFonts w:asciiTheme="majorHAnsi" w:hAnsiTheme="majorHAnsi"/>
          <w:sz w:val="24"/>
          <w:lang w:val="en-GB"/>
        </w:rPr>
        <w:t>n): BU, BB, NB</w:t>
      </w:r>
    </w:p>
    <w:p w:rsidR="00964736" w:rsidRPr="003560A7" w:rsidRDefault="00964736" w:rsidP="00130D8F">
      <w:pPr>
        <w:spacing w:after="0" w:line="360" w:lineRule="auto"/>
        <w:jc w:val="both"/>
        <w:rPr>
          <w:rFonts w:asciiTheme="majorHAnsi" w:hAnsiTheme="majorHAnsi"/>
          <w:b/>
          <w:sz w:val="24"/>
          <w:lang w:val="en-GB"/>
        </w:rPr>
      </w:pPr>
      <w:r w:rsidRPr="003560A7">
        <w:rPr>
          <w:rFonts w:asciiTheme="majorHAnsi" w:hAnsiTheme="majorHAnsi"/>
          <w:b/>
          <w:sz w:val="24"/>
          <w:lang w:val="en-GB"/>
        </w:rPr>
        <w:t>Science and Technology</w:t>
      </w:r>
      <w:r w:rsidR="003560A7" w:rsidRPr="003560A7">
        <w:rPr>
          <w:rFonts w:asciiTheme="majorHAnsi" w:hAnsiTheme="majorHAnsi"/>
          <w:b/>
          <w:sz w:val="24"/>
          <w:lang w:val="en-GB"/>
        </w:rPr>
        <w:t xml:space="preserve"> (4 May)</w:t>
      </w:r>
      <w:r w:rsidRPr="003560A7">
        <w:rPr>
          <w:rFonts w:asciiTheme="majorHAnsi" w:hAnsiTheme="majorHAnsi"/>
          <w:b/>
          <w:sz w:val="24"/>
          <w:lang w:val="en-GB"/>
        </w:rPr>
        <w:t>:</w:t>
      </w:r>
    </w:p>
    <w:p w:rsidR="00964736" w:rsidRDefault="00964736" w:rsidP="00130D8F">
      <w:pPr>
        <w:spacing w:after="0" w:line="360" w:lineRule="auto"/>
        <w:jc w:val="both"/>
        <w:rPr>
          <w:rFonts w:asciiTheme="majorHAnsi" w:hAnsiTheme="majorHAnsi"/>
          <w:sz w:val="24"/>
          <w:lang w:val="en-GB"/>
        </w:rPr>
      </w:pPr>
      <w:r>
        <w:rPr>
          <w:rFonts w:asciiTheme="majorHAnsi" w:hAnsiTheme="majorHAnsi"/>
          <w:sz w:val="24"/>
          <w:lang w:val="en-GB"/>
        </w:rPr>
        <w:t>Team 5 / Outstanding achievements, great inventions and inventors:</w:t>
      </w:r>
      <w:r w:rsidR="00A36AFC">
        <w:rPr>
          <w:rFonts w:asciiTheme="majorHAnsi" w:hAnsiTheme="majorHAnsi"/>
          <w:sz w:val="24"/>
          <w:lang w:val="en-GB"/>
        </w:rPr>
        <w:t xml:space="preserve"> </w:t>
      </w:r>
      <w:proofErr w:type="spellStart"/>
      <w:r w:rsidR="00A36AFC">
        <w:rPr>
          <w:rFonts w:asciiTheme="majorHAnsi" w:hAnsiTheme="majorHAnsi"/>
          <w:sz w:val="24"/>
          <w:lang w:val="en-GB"/>
        </w:rPr>
        <w:t>ZsK</w:t>
      </w:r>
      <w:proofErr w:type="spellEnd"/>
      <w:r w:rsidR="00A36AFC">
        <w:rPr>
          <w:rFonts w:asciiTheme="majorHAnsi" w:hAnsiTheme="majorHAnsi"/>
          <w:sz w:val="24"/>
          <w:lang w:val="en-GB"/>
        </w:rPr>
        <w:t xml:space="preserve">, </w:t>
      </w:r>
      <w:proofErr w:type="spellStart"/>
      <w:r w:rsidR="00A36AFC">
        <w:rPr>
          <w:rFonts w:asciiTheme="majorHAnsi" w:hAnsiTheme="majorHAnsi"/>
          <w:sz w:val="24"/>
          <w:lang w:val="en-GB"/>
        </w:rPr>
        <w:t>JGy</w:t>
      </w:r>
      <w:proofErr w:type="spellEnd"/>
      <w:r w:rsidR="00A36AFC">
        <w:rPr>
          <w:rFonts w:asciiTheme="majorHAnsi" w:hAnsiTheme="majorHAnsi"/>
          <w:sz w:val="24"/>
          <w:lang w:val="en-GB"/>
        </w:rPr>
        <w:t>, DF</w:t>
      </w:r>
    </w:p>
    <w:p w:rsidR="00964736" w:rsidRDefault="00964736" w:rsidP="00130D8F">
      <w:pPr>
        <w:spacing w:after="0" w:line="360" w:lineRule="auto"/>
        <w:jc w:val="both"/>
        <w:rPr>
          <w:rFonts w:asciiTheme="majorHAnsi" w:hAnsiTheme="majorHAnsi"/>
          <w:sz w:val="24"/>
          <w:lang w:val="en-GB"/>
        </w:rPr>
      </w:pPr>
      <w:r>
        <w:rPr>
          <w:rFonts w:asciiTheme="majorHAnsi" w:hAnsiTheme="majorHAnsi"/>
          <w:sz w:val="24"/>
          <w:lang w:val="en-GB"/>
        </w:rPr>
        <w:t>Hungary today:</w:t>
      </w:r>
    </w:p>
    <w:p w:rsidR="00964736" w:rsidRDefault="00964736" w:rsidP="00130D8F">
      <w:pPr>
        <w:spacing w:after="0" w:line="360" w:lineRule="auto"/>
        <w:jc w:val="both"/>
        <w:rPr>
          <w:rFonts w:asciiTheme="majorHAnsi" w:hAnsiTheme="majorHAnsi"/>
          <w:sz w:val="24"/>
          <w:lang w:val="en-GB"/>
        </w:rPr>
      </w:pPr>
      <w:r>
        <w:rPr>
          <w:rFonts w:asciiTheme="majorHAnsi" w:hAnsiTheme="majorHAnsi"/>
          <w:sz w:val="24"/>
          <w:lang w:val="en-GB"/>
        </w:rPr>
        <w:t>Team 6 / Diplomacy and international relations:</w:t>
      </w:r>
      <w:r w:rsidR="00A36AFC">
        <w:rPr>
          <w:rFonts w:asciiTheme="majorHAnsi" w:hAnsiTheme="majorHAnsi"/>
          <w:sz w:val="24"/>
          <w:lang w:val="en-GB"/>
        </w:rPr>
        <w:t xml:space="preserve"> </w:t>
      </w:r>
      <w:proofErr w:type="spellStart"/>
      <w:r w:rsidR="00A36AFC">
        <w:rPr>
          <w:rFonts w:asciiTheme="majorHAnsi" w:hAnsiTheme="majorHAnsi"/>
          <w:sz w:val="24"/>
          <w:lang w:val="en-GB"/>
        </w:rPr>
        <w:t>KSz</w:t>
      </w:r>
      <w:proofErr w:type="spellEnd"/>
      <w:r w:rsidR="00A36AFC">
        <w:rPr>
          <w:rFonts w:asciiTheme="majorHAnsi" w:hAnsiTheme="majorHAnsi"/>
          <w:sz w:val="24"/>
          <w:lang w:val="en-GB"/>
        </w:rPr>
        <w:t>, AJ, AR</w:t>
      </w:r>
    </w:p>
    <w:p w:rsidR="00964736" w:rsidRDefault="00964736" w:rsidP="00130D8F">
      <w:pPr>
        <w:spacing w:after="0" w:line="360" w:lineRule="auto"/>
        <w:jc w:val="both"/>
        <w:rPr>
          <w:rFonts w:asciiTheme="majorHAnsi" w:hAnsiTheme="majorHAnsi"/>
          <w:sz w:val="24"/>
          <w:lang w:val="en-GB"/>
        </w:rPr>
      </w:pPr>
      <w:r>
        <w:rPr>
          <w:rFonts w:asciiTheme="majorHAnsi" w:hAnsiTheme="majorHAnsi"/>
          <w:sz w:val="24"/>
          <w:lang w:val="en-GB"/>
        </w:rPr>
        <w:t>Other:</w:t>
      </w:r>
    </w:p>
    <w:p w:rsidR="007C2D6B" w:rsidRDefault="007C2D6B" w:rsidP="00130D8F">
      <w:pPr>
        <w:spacing w:after="0" w:line="360" w:lineRule="auto"/>
        <w:jc w:val="both"/>
        <w:rPr>
          <w:rFonts w:asciiTheme="majorHAnsi" w:hAnsiTheme="majorHAnsi"/>
          <w:sz w:val="24"/>
          <w:lang w:val="en-GB"/>
        </w:rPr>
      </w:pPr>
      <w:r>
        <w:rPr>
          <w:rFonts w:asciiTheme="majorHAnsi" w:hAnsiTheme="majorHAnsi"/>
          <w:sz w:val="24"/>
          <w:lang w:val="en-GB"/>
        </w:rPr>
        <w:t>Team 7/___________________________________________________</w:t>
      </w:r>
      <w:proofErr w:type="gramStart"/>
      <w:r>
        <w:rPr>
          <w:rFonts w:asciiTheme="majorHAnsi" w:hAnsiTheme="majorHAnsi"/>
          <w:sz w:val="24"/>
          <w:lang w:val="en-GB"/>
        </w:rPr>
        <w:t>_:</w:t>
      </w:r>
      <w:r w:rsidR="00A36AFC">
        <w:rPr>
          <w:rFonts w:asciiTheme="majorHAnsi" w:hAnsiTheme="majorHAnsi"/>
          <w:sz w:val="24"/>
          <w:lang w:val="en-GB"/>
        </w:rPr>
        <w:t>AV</w:t>
      </w:r>
      <w:proofErr w:type="gramEnd"/>
      <w:r w:rsidR="00A36AFC">
        <w:rPr>
          <w:rFonts w:asciiTheme="majorHAnsi" w:hAnsiTheme="majorHAnsi"/>
          <w:sz w:val="24"/>
          <w:lang w:val="en-GB"/>
        </w:rPr>
        <w:t xml:space="preserve">, AZ, </w:t>
      </w:r>
      <w:proofErr w:type="spellStart"/>
      <w:r w:rsidR="00A36AFC">
        <w:rPr>
          <w:rFonts w:asciiTheme="majorHAnsi" w:hAnsiTheme="majorHAnsi"/>
          <w:sz w:val="24"/>
          <w:lang w:val="en-GB"/>
        </w:rPr>
        <w:t>GyK</w:t>
      </w:r>
      <w:proofErr w:type="spellEnd"/>
    </w:p>
    <w:p w:rsidR="00C46648" w:rsidRDefault="00C46648" w:rsidP="00130D8F">
      <w:pPr>
        <w:spacing w:after="0" w:line="360" w:lineRule="auto"/>
        <w:jc w:val="both"/>
        <w:rPr>
          <w:rFonts w:asciiTheme="majorHAnsi" w:hAnsiTheme="majorHAnsi"/>
          <w:b/>
          <w:sz w:val="24"/>
          <w:lang w:val="en-GB"/>
        </w:rPr>
      </w:pPr>
    </w:p>
    <w:p w:rsidR="007C2D6B" w:rsidRDefault="00130D8F" w:rsidP="00130D8F">
      <w:pPr>
        <w:spacing w:after="0" w:line="360" w:lineRule="auto"/>
        <w:jc w:val="both"/>
        <w:rPr>
          <w:rFonts w:asciiTheme="majorHAnsi" w:hAnsiTheme="majorHAnsi"/>
          <w:sz w:val="24"/>
          <w:lang w:val="en-GB"/>
        </w:rPr>
      </w:pPr>
      <w:r>
        <w:rPr>
          <w:rFonts w:asciiTheme="majorHAnsi" w:hAnsiTheme="majorHAnsi"/>
          <w:sz w:val="24"/>
          <w:lang w:val="en-GB"/>
        </w:rPr>
        <w:t>T</w:t>
      </w:r>
      <w:r w:rsidR="009D29B0">
        <w:rPr>
          <w:rFonts w:asciiTheme="majorHAnsi" w:hAnsiTheme="majorHAnsi"/>
          <w:sz w:val="24"/>
          <w:lang w:val="en-GB"/>
        </w:rPr>
        <w:t>he presentation cannot exceed 15</w:t>
      </w:r>
      <w:r w:rsidR="003560A7">
        <w:rPr>
          <w:rFonts w:asciiTheme="majorHAnsi" w:hAnsiTheme="majorHAnsi"/>
          <w:sz w:val="24"/>
          <w:lang w:val="en-GB"/>
        </w:rPr>
        <w:t>/20</w:t>
      </w:r>
      <w:r>
        <w:rPr>
          <w:rFonts w:asciiTheme="majorHAnsi" w:hAnsiTheme="majorHAnsi"/>
          <w:sz w:val="24"/>
          <w:lang w:val="en-GB"/>
        </w:rPr>
        <w:t xml:space="preserve"> minutes and has to be illustrated with a </w:t>
      </w:r>
      <w:proofErr w:type="spellStart"/>
      <w:r>
        <w:rPr>
          <w:rFonts w:asciiTheme="majorHAnsi" w:hAnsiTheme="majorHAnsi"/>
          <w:sz w:val="24"/>
          <w:lang w:val="en-GB"/>
        </w:rPr>
        <w:t>ppt</w:t>
      </w:r>
      <w:proofErr w:type="spellEnd"/>
      <w:r>
        <w:rPr>
          <w:rFonts w:asciiTheme="majorHAnsi" w:hAnsiTheme="majorHAnsi"/>
          <w:sz w:val="24"/>
          <w:lang w:val="en-GB"/>
        </w:rPr>
        <w:t xml:space="preserve"> slide show. </w:t>
      </w:r>
      <w:r w:rsidR="007C2D6B">
        <w:rPr>
          <w:rFonts w:asciiTheme="majorHAnsi" w:hAnsiTheme="majorHAnsi"/>
          <w:sz w:val="24"/>
          <w:lang w:val="en-GB"/>
        </w:rPr>
        <w:t xml:space="preserve">Everybody is supposed to participate in the slide show, therefore </w:t>
      </w:r>
      <w:r w:rsidR="003560A7">
        <w:rPr>
          <w:rFonts w:asciiTheme="majorHAnsi" w:hAnsiTheme="majorHAnsi"/>
          <w:sz w:val="24"/>
          <w:lang w:val="en-GB"/>
        </w:rPr>
        <w:t xml:space="preserve">max. </w:t>
      </w:r>
      <w:r w:rsidR="007C2D6B">
        <w:rPr>
          <w:rFonts w:asciiTheme="majorHAnsi" w:hAnsiTheme="majorHAnsi"/>
          <w:sz w:val="24"/>
          <w:lang w:val="en-GB"/>
        </w:rPr>
        <w:t>5 minutes/person is available</w:t>
      </w:r>
      <w:r w:rsidR="004C35A5">
        <w:rPr>
          <w:rFonts w:asciiTheme="majorHAnsi" w:hAnsiTheme="majorHAnsi"/>
          <w:sz w:val="24"/>
          <w:lang w:val="en-GB"/>
        </w:rPr>
        <w:t xml:space="preserve">. </w:t>
      </w:r>
    </w:p>
    <w:p w:rsidR="001B3100" w:rsidRDefault="001B3100" w:rsidP="00130D8F">
      <w:pPr>
        <w:spacing w:after="0" w:line="360" w:lineRule="auto"/>
        <w:jc w:val="both"/>
        <w:rPr>
          <w:rFonts w:asciiTheme="majorHAnsi" w:hAnsiTheme="majorHAnsi"/>
          <w:sz w:val="24"/>
          <w:lang w:val="en-GB"/>
        </w:rPr>
      </w:pPr>
    </w:p>
    <w:p w:rsidR="001B3100" w:rsidRDefault="001B3100" w:rsidP="00130D8F">
      <w:pPr>
        <w:spacing w:after="0" w:line="360" w:lineRule="auto"/>
        <w:jc w:val="both"/>
        <w:rPr>
          <w:rFonts w:asciiTheme="majorHAnsi" w:hAnsiTheme="majorHAnsi"/>
          <w:sz w:val="24"/>
          <w:lang w:val="en-GB"/>
        </w:rPr>
      </w:pPr>
    </w:p>
    <w:p w:rsidR="007C2D6B" w:rsidRDefault="007C2D6B" w:rsidP="00130D8F">
      <w:pPr>
        <w:spacing w:after="0" w:line="360" w:lineRule="auto"/>
        <w:jc w:val="both"/>
        <w:rPr>
          <w:rFonts w:asciiTheme="majorHAnsi" w:hAnsiTheme="majorHAnsi"/>
          <w:sz w:val="24"/>
          <w:lang w:val="en-GB"/>
        </w:rPr>
      </w:pPr>
    </w:p>
    <w:p w:rsidR="00130D8F" w:rsidRDefault="00130D8F" w:rsidP="00130D8F">
      <w:pPr>
        <w:spacing w:after="0" w:line="360" w:lineRule="auto"/>
        <w:jc w:val="both"/>
        <w:rPr>
          <w:rFonts w:asciiTheme="majorHAnsi" w:hAnsiTheme="majorHAnsi"/>
          <w:sz w:val="24"/>
          <w:lang w:val="en-GB"/>
        </w:rPr>
      </w:pPr>
      <w:r>
        <w:rPr>
          <w:rFonts w:asciiTheme="majorHAnsi" w:hAnsiTheme="majorHAnsi"/>
          <w:sz w:val="24"/>
          <w:lang w:val="en-GB"/>
        </w:rPr>
        <w:t>The presentation will be assessed according to the following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130D8F" w:rsidRPr="00CF20A9" w:rsidTr="00363A51">
        <w:trPr>
          <w:jc w:val="center"/>
        </w:trPr>
        <w:tc>
          <w:tcPr>
            <w:tcW w:w="4465" w:type="dxa"/>
            <w:shd w:val="clear" w:color="auto" w:fill="auto"/>
          </w:tcPr>
          <w:p w:rsidR="00130D8F" w:rsidRPr="00FF2702" w:rsidRDefault="00130D8F" w:rsidP="00363A51">
            <w:pPr>
              <w:spacing w:after="0" w:line="240" w:lineRule="auto"/>
              <w:jc w:val="center"/>
              <w:rPr>
                <w:rFonts w:asciiTheme="majorHAnsi" w:hAnsiTheme="majorHAnsi"/>
                <w:b/>
                <w:i/>
                <w:sz w:val="20"/>
                <w:lang w:val="en-US"/>
              </w:rPr>
            </w:pPr>
            <w:r w:rsidRPr="00FF2702">
              <w:rPr>
                <w:rFonts w:asciiTheme="majorHAnsi" w:hAnsiTheme="majorHAnsi"/>
                <w:b/>
                <w:i/>
                <w:sz w:val="20"/>
                <w:lang w:val="en-US"/>
              </w:rPr>
              <w:t>Aspects of assessment</w:t>
            </w:r>
          </w:p>
        </w:tc>
        <w:tc>
          <w:tcPr>
            <w:tcW w:w="2126" w:type="dxa"/>
            <w:shd w:val="clear" w:color="auto" w:fill="auto"/>
          </w:tcPr>
          <w:p w:rsidR="00130D8F" w:rsidRPr="00FF2702" w:rsidRDefault="00130D8F" w:rsidP="00363A51">
            <w:pPr>
              <w:spacing w:after="0" w:line="240" w:lineRule="auto"/>
              <w:jc w:val="center"/>
              <w:rPr>
                <w:rFonts w:asciiTheme="majorHAnsi" w:hAnsiTheme="majorHAnsi"/>
                <w:b/>
                <w:i/>
                <w:sz w:val="20"/>
                <w:lang w:val="en-US"/>
              </w:rPr>
            </w:pPr>
            <w:r w:rsidRPr="00FF2702">
              <w:rPr>
                <w:rFonts w:asciiTheme="majorHAnsi" w:hAnsiTheme="majorHAnsi"/>
                <w:b/>
                <w:i/>
                <w:sz w:val="20"/>
                <w:lang w:val="en-US"/>
              </w:rPr>
              <w:t>Maximum point</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 Contents of the Talk</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mallCaps/>
                <w:sz w:val="20"/>
                <w:lang w:val="en-US"/>
              </w:rPr>
              <w:t xml:space="preserve">1.1 </w:t>
            </w:r>
            <w:r w:rsidRPr="00FF2702">
              <w:rPr>
                <w:rFonts w:asciiTheme="majorHAnsi" w:hAnsiTheme="majorHAnsi"/>
                <w:sz w:val="20"/>
                <w:lang w:val="en-US"/>
              </w:rPr>
              <w:t>Focus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1.2 Structure/Balance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1.3 Relevance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II. Oral Delivery</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2.1 Fluency, pace, pauses, emphases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 xml:space="preserve">2.2 </w:t>
            </w:r>
            <w:proofErr w:type="spellStart"/>
            <w:r w:rsidRPr="00FF2702">
              <w:rPr>
                <w:rFonts w:asciiTheme="majorHAnsi" w:hAnsiTheme="majorHAnsi"/>
                <w:sz w:val="20"/>
                <w:lang w:val="en-US"/>
              </w:rPr>
              <w:t>Appropriacy</w:t>
            </w:r>
            <w:proofErr w:type="spellEnd"/>
            <w:r w:rsidRPr="00FF2702">
              <w:rPr>
                <w:rFonts w:asciiTheme="majorHAnsi" w:hAnsiTheme="majorHAnsi"/>
                <w:sz w:val="20"/>
                <w:lang w:val="en-US"/>
              </w:rPr>
              <w:t xml:space="preserve">: Good </w:t>
            </w:r>
            <w:r w:rsidR="001B3100">
              <w:rPr>
                <w:rFonts w:asciiTheme="majorHAnsi" w:hAnsiTheme="majorHAnsi"/>
                <w:sz w:val="20"/>
                <w:lang w:val="en-US"/>
              </w:rPr>
              <w:t>(in)</w:t>
            </w:r>
            <w:bookmarkStart w:id="0" w:name="_GoBack"/>
            <w:bookmarkEnd w:id="0"/>
            <w:r w:rsidRPr="00FF2702">
              <w:rPr>
                <w:rFonts w:asciiTheme="majorHAnsi" w:hAnsiTheme="majorHAnsi"/>
                <w:sz w:val="20"/>
                <w:lang w:val="en-US"/>
              </w:rPr>
              <w:t>formal language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3</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2.3 Grammar</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2.4 Audience involvement (contact)</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III. PPT Design</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3.1 Esthetic</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3.2 Visibility of text</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3.3 Balance of text and images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 xml:space="preserve">3.4 </w:t>
            </w:r>
            <w:proofErr w:type="spellStart"/>
            <w:r w:rsidRPr="00FF2702">
              <w:rPr>
                <w:rFonts w:asciiTheme="majorHAnsi" w:hAnsiTheme="majorHAnsi"/>
                <w:sz w:val="20"/>
                <w:lang w:val="en-US"/>
              </w:rPr>
              <w:t>ppt</w:t>
            </w:r>
            <w:proofErr w:type="spellEnd"/>
            <w:r w:rsidRPr="00FF2702">
              <w:rPr>
                <w:rFonts w:asciiTheme="majorHAnsi" w:hAnsiTheme="majorHAnsi"/>
                <w:sz w:val="20"/>
                <w:lang w:val="en-US"/>
              </w:rPr>
              <w:t xml:space="preserve"> text (spelling, grammar, style)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IV. PPT Structure and Use of Quotes</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4.1 Cover and contents pages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4.2 List of sources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4.3 Overall organization</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4.4 Correct use of sources (indication of the source of quotes, correct quotation marks)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jc w:val="center"/>
              <w:rPr>
                <w:rFonts w:asciiTheme="majorHAnsi" w:hAnsiTheme="majorHAnsi"/>
                <w:b/>
                <w:smallCaps/>
                <w:sz w:val="20"/>
                <w:lang w:val="en-US"/>
              </w:rPr>
            </w:pPr>
            <w:r w:rsidRPr="00FF2702">
              <w:rPr>
                <w:rFonts w:asciiTheme="majorHAnsi" w:hAnsiTheme="majorHAnsi"/>
                <w:b/>
                <w:smallCaps/>
                <w:sz w:val="20"/>
                <w:lang w:val="en-US"/>
              </w:rPr>
              <w:t>total</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50</w:t>
            </w:r>
          </w:p>
        </w:tc>
      </w:tr>
    </w:tbl>
    <w:p w:rsidR="00130D8F" w:rsidRDefault="00130D8F" w:rsidP="00130D8F">
      <w:pPr>
        <w:spacing w:after="0" w:line="360" w:lineRule="auto"/>
        <w:jc w:val="both"/>
        <w:rPr>
          <w:rFonts w:asciiTheme="majorHAnsi" w:hAnsiTheme="majorHAnsi"/>
          <w:sz w:val="24"/>
          <w:lang w:val="en-GB"/>
        </w:rPr>
      </w:pPr>
    </w:p>
    <w:p w:rsidR="00824C41" w:rsidRDefault="00C1457B" w:rsidP="00130D8F">
      <w:pPr>
        <w:spacing w:after="0" w:line="360" w:lineRule="auto"/>
        <w:jc w:val="both"/>
        <w:rPr>
          <w:rFonts w:asciiTheme="majorHAnsi" w:hAnsiTheme="majorHAnsi"/>
          <w:sz w:val="24"/>
          <w:lang w:val="en-GB"/>
        </w:rPr>
      </w:pPr>
      <w:r>
        <w:rPr>
          <w:rFonts w:asciiTheme="majorHAnsi" w:hAnsiTheme="majorHAnsi"/>
          <w:sz w:val="24"/>
          <w:lang w:val="en-GB"/>
        </w:rPr>
        <w:t>Recommended readings</w:t>
      </w:r>
      <w:r w:rsidR="00824C41">
        <w:rPr>
          <w:rFonts w:asciiTheme="majorHAnsi" w:hAnsiTheme="majorHAnsi"/>
          <w:sz w:val="24"/>
          <w:lang w:val="en-GB"/>
        </w:rPr>
        <w:t xml:space="preserve"> for presentation:</w:t>
      </w:r>
    </w:p>
    <w:p w:rsidR="00824C41"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Brown, Chris (with Kirsten </w:t>
      </w:r>
      <w:proofErr w:type="spellStart"/>
      <w:r w:rsidRPr="00D05858">
        <w:rPr>
          <w:rFonts w:asciiTheme="majorHAnsi" w:hAnsiTheme="majorHAnsi"/>
          <w:sz w:val="20"/>
          <w:szCs w:val="20"/>
          <w:lang w:val="en-GB"/>
        </w:rPr>
        <w:t>Ainley</w:t>
      </w:r>
      <w:proofErr w:type="spellEnd"/>
      <w:r w:rsidRPr="00D05858">
        <w:rPr>
          <w:rFonts w:asciiTheme="majorHAnsi" w:hAnsiTheme="majorHAnsi"/>
          <w:sz w:val="20"/>
          <w:szCs w:val="20"/>
          <w:lang w:val="en-GB"/>
        </w:rPr>
        <w:t xml:space="preserve">). </w:t>
      </w:r>
      <w:r w:rsidRPr="00D05858">
        <w:rPr>
          <w:rFonts w:asciiTheme="majorHAnsi" w:hAnsiTheme="majorHAnsi"/>
          <w:i/>
          <w:sz w:val="20"/>
          <w:szCs w:val="20"/>
          <w:lang w:val="en-GB"/>
        </w:rPr>
        <w:t xml:space="preserve">Understanding International Relations. </w:t>
      </w:r>
      <w:r w:rsidRPr="00D05858">
        <w:rPr>
          <w:rFonts w:asciiTheme="majorHAnsi" w:hAnsiTheme="majorHAnsi"/>
          <w:sz w:val="20"/>
          <w:szCs w:val="20"/>
          <w:lang w:val="en-GB"/>
        </w:rPr>
        <w:t>New York: Palgrave, 2005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286.578)</w:t>
      </w:r>
    </w:p>
    <w:p w:rsidR="00E704B6" w:rsidRPr="00E704B6" w:rsidRDefault="00E704B6" w:rsidP="004C35A5">
      <w:pPr>
        <w:spacing w:after="0" w:line="240" w:lineRule="auto"/>
        <w:ind w:left="426" w:hanging="426"/>
        <w:jc w:val="both"/>
        <w:rPr>
          <w:rFonts w:asciiTheme="majorHAnsi" w:hAnsiTheme="majorHAnsi"/>
          <w:sz w:val="20"/>
          <w:szCs w:val="20"/>
          <w:lang w:val="en-GB"/>
        </w:rPr>
      </w:pPr>
      <w:r>
        <w:rPr>
          <w:rFonts w:asciiTheme="majorHAnsi" w:hAnsiTheme="majorHAnsi"/>
          <w:sz w:val="20"/>
          <w:szCs w:val="20"/>
          <w:lang w:val="en-GB"/>
        </w:rPr>
        <w:t xml:space="preserve">Carter, Ronald, Goddard, Angela, </w:t>
      </w:r>
      <w:proofErr w:type="spellStart"/>
      <w:r>
        <w:rPr>
          <w:rFonts w:asciiTheme="majorHAnsi" w:hAnsiTheme="majorHAnsi"/>
          <w:sz w:val="20"/>
          <w:szCs w:val="20"/>
          <w:lang w:val="en-GB"/>
        </w:rPr>
        <w:t>Reah</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Danuta</w:t>
      </w:r>
      <w:proofErr w:type="spellEnd"/>
      <w:r>
        <w:rPr>
          <w:rFonts w:asciiTheme="majorHAnsi" w:hAnsiTheme="majorHAnsi"/>
          <w:sz w:val="20"/>
          <w:szCs w:val="20"/>
          <w:lang w:val="en-GB"/>
        </w:rPr>
        <w:t xml:space="preserve">, Sanger, Keith and Bowring, Maggie. </w:t>
      </w:r>
      <w:r>
        <w:rPr>
          <w:rFonts w:asciiTheme="majorHAnsi" w:hAnsiTheme="majorHAnsi"/>
          <w:i/>
          <w:sz w:val="20"/>
          <w:szCs w:val="20"/>
          <w:lang w:val="en-GB"/>
        </w:rPr>
        <w:t xml:space="preserve">Working with Texts. A Core Book for Language Analysis. </w:t>
      </w:r>
      <w:r>
        <w:rPr>
          <w:rFonts w:asciiTheme="majorHAnsi" w:hAnsiTheme="majorHAnsi"/>
          <w:sz w:val="20"/>
          <w:szCs w:val="20"/>
          <w:lang w:val="en-GB"/>
        </w:rPr>
        <w:t xml:space="preserve">London and New </w:t>
      </w:r>
      <w:r w:rsidR="001B3100">
        <w:rPr>
          <w:rFonts w:asciiTheme="majorHAnsi" w:hAnsiTheme="majorHAnsi"/>
          <w:sz w:val="20"/>
          <w:szCs w:val="20"/>
          <w:lang w:val="en-GB"/>
        </w:rPr>
        <w:t>York: Routledge, 1997</w:t>
      </w:r>
    </w:p>
    <w:p w:rsidR="00824C41" w:rsidRPr="00D05858"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Dougherty, James E. </w:t>
      </w:r>
      <w:r w:rsidRPr="00D05858">
        <w:rPr>
          <w:rFonts w:asciiTheme="majorHAnsi" w:hAnsiTheme="majorHAnsi"/>
          <w:i/>
          <w:sz w:val="20"/>
          <w:szCs w:val="20"/>
          <w:lang w:val="en-GB"/>
        </w:rPr>
        <w:t xml:space="preserve">Contending Theories of International Relations: A Comprehensive Survey. </w:t>
      </w:r>
      <w:r w:rsidRPr="00D05858">
        <w:rPr>
          <w:rFonts w:asciiTheme="majorHAnsi" w:hAnsiTheme="majorHAnsi"/>
          <w:sz w:val="20"/>
          <w:szCs w:val="20"/>
          <w:lang w:val="en-GB"/>
        </w:rPr>
        <w:t>New York: Longman, 2001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292.605)</w:t>
      </w:r>
    </w:p>
    <w:p w:rsidR="00824C41" w:rsidRPr="00D05858" w:rsidRDefault="00824C41" w:rsidP="004C35A5">
      <w:pPr>
        <w:spacing w:after="0" w:line="240" w:lineRule="auto"/>
        <w:ind w:left="426" w:hanging="426"/>
        <w:jc w:val="both"/>
        <w:rPr>
          <w:rFonts w:asciiTheme="majorHAnsi" w:hAnsiTheme="majorHAnsi"/>
          <w:sz w:val="20"/>
          <w:szCs w:val="20"/>
          <w:lang w:val="en-GB"/>
        </w:rPr>
      </w:pPr>
      <w:proofErr w:type="spellStart"/>
      <w:r w:rsidRPr="00D05858">
        <w:rPr>
          <w:rFonts w:asciiTheme="majorHAnsi" w:hAnsiTheme="majorHAnsi"/>
          <w:sz w:val="20"/>
          <w:szCs w:val="20"/>
          <w:lang w:val="en-GB"/>
        </w:rPr>
        <w:t>Melissen</w:t>
      </w:r>
      <w:proofErr w:type="spellEnd"/>
      <w:r w:rsidRPr="00D05858">
        <w:rPr>
          <w:rFonts w:asciiTheme="majorHAnsi" w:hAnsiTheme="majorHAnsi"/>
          <w:sz w:val="20"/>
          <w:szCs w:val="20"/>
          <w:lang w:val="en-GB"/>
        </w:rPr>
        <w:t xml:space="preserve">, Jan. </w:t>
      </w:r>
      <w:r w:rsidRPr="00D05858">
        <w:rPr>
          <w:rFonts w:asciiTheme="majorHAnsi" w:hAnsiTheme="majorHAnsi"/>
          <w:i/>
          <w:sz w:val="20"/>
          <w:szCs w:val="20"/>
          <w:lang w:val="en-GB"/>
        </w:rPr>
        <w:t xml:space="preserve">The New Public Diplomacy: Soft Power in International Relations. </w:t>
      </w:r>
      <w:r w:rsidRPr="00D05858">
        <w:rPr>
          <w:rFonts w:asciiTheme="majorHAnsi" w:hAnsiTheme="majorHAnsi"/>
          <w:sz w:val="20"/>
          <w:szCs w:val="20"/>
          <w:lang w:val="en-GB"/>
        </w:rPr>
        <w:t>Basingstoke: Palgrave Macmillan, 2007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288.840)</w:t>
      </w:r>
    </w:p>
    <w:p w:rsidR="00824C41" w:rsidRPr="00D05858"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O’Neill, Kate. </w:t>
      </w:r>
      <w:r w:rsidRPr="00D05858">
        <w:rPr>
          <w:rFonts w:asciiTheme="majorHAnsi" w:hAnsiTheme="majorHAnsi"/>
          <w:i/>
          <w:sz w:val="20"/>
          <w:szCs w:val="20"/>
          <w:lang w:val="en-GB"/>
        </w:rPr>
        <w:t xml:space="preserve">The Environment and International Relations. </w:t>
      </w:r>
      <w:r w:rsidRPr="00D05858">
        <w:rPr>
          <w:rFonts w:asciiTheme="majorHAnsi" w:hAnsiTheme="majorHAnsi"/>
          <w:sz w:val="20"/>
          <w:szCs w:val="20"/>
          <w:lang w:val="en-GB"/>
        </w:rPr>
        <w:t>Cambridge: Cambridge University Press, 2009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288.309)</w:t>
      </w:r>
    </w:p>
    <w:p w:rsidR="00824C41" w:rsidRPr="00D05858" w:rsidRDefault="00824C41" w:rsidP="004C35A5">
      <w:pPr>
        <w:spacing w:after="0" w:line="240" w:lineRule="auto"/>
        <w:ind w:left="426" w:hanging="426"/>
        <w:jc w:val="both"/>
        <w:rPr>
          <w:rFonts w:asciiTheme="majorHAnsi" w:hAnsiTheme="majorHAnsi"/>
          <w:sz w:val="20"/>
          <w:szCs w:val="20"/>
          <w:lang w:val="en-GB"/>
        </w:rPr>
      </w:pPr>
      <w:r w:rsidRPr="00D05858">
        <w:rPr>
          <w:rFonts w:asciiTheme="majorHAnsi" w:hAnsiTheme="majorHAnsi"/>
          <w:sz w:val="20"/>
          <w:szCs w:val="20"/>
          <w:lang w:val="en-GB"/>
        </w:rPr>
        <w:t xml:space="preserve">Reeves, Julie. </w:t>
      </w:r>
      <w:r w:rsidRPr="00D05858">
        <w:rPr>
          <w:rFonts w:asciiTheme="majorHAnsi" w:hAnsiTheme="majorHAnsi"/>
          <w:i/>
          <w:sz w:val="20"/>
          <w:szCs w:val="20"/>
          <w:lang w:val="en-GB"/>
        </w:rPr>
        <w:t xml:space="preserve">Culture and International Relations: Narratives, Natives and Tourists. </w:t>
      </w:r>
      <w:r w:rsidRPr="00D05858">
        <w:rPr>
          <w:rFonts w:asciiTheme="majorHAnsi" w:hAnsiTheme="majorHAnsi"/>
          <w:sz w:val="20"/>
          <w:szCs w:val="20"/>
          <w:lang w:val="en-GB"/>
        </w:rPr>
        <w:t>London: Routledge, 2007 (</w:t>
      </w:r>
      <w:proofErr w:type="spellStart"/>
      <w:r w:rsidRPr="00D05858">
        <w:rPr>
          <w:rFonts w:asciiTheme="majorHAnsi" w:hAnsiTheme="majorHAnsi"/>
          <w:sz w:val="20"/>
          <w:szCs w:val="20"/>
          <w:lang w:val="en-GB"/>
        </w:rPr>
        <w:t>Sophianum</w:t>
      </w:r>
      <w:proofErr w:type="spellEnd"/>
      <w:r w:rsidRPr="00D05858">
        <w:rPr>
          <w:rFonts w:asciiTheme="majorHAnsi" w:hAnsiTheme="majorHAnsi"/>
          <w:sz w:val="20"/>
          <w:szCs w:val="20"/>
          <w:lang w:val="en-GB"/>
        </w:rPr>
        <w:t xml:space="preserve"> Library shelf-mark: 287.229)</w:t>
      </w:r>
    </w:p>
    <w:p w:rsidR="00255B04" w:rsidRDefault="00824C41" w:rsidP="004C35A5">
      <w:pPr>
        <w:spacing w:after="0" w:line="240" w:lineRule="auto"/>
        <w:ind w:left="426" w:hanging="426"/>
        <w:jc w:val="both"/>
        <w:rPr>
          <w:rFonts w:asciiTheme="majorHAnsi" w:hAnsiTheme="majorHAnsi"/>
          <w:sz w:val="24"/>
          <w:lang w:val="en-GB"/>
        </w:rPr>
      </w:pPr>
      <w:proofErr w:type="spellStart"/>
      <w:r w:rsidRPr="00D05858">
        <w:rPr>
          <w:rFonts w:asciiTheme="majorHAnsi" w:hAnsiTheme="majorHAnsi"/>
          <w:sz w:val="20"/>
          <w:szCs w:val="20"/>
          <w:lang w:val="en-GB"/>
        </w:rPr>
        <w:t>Xintian</w:t>
      </w:r>
      <w:proofErr w:type="spellEnd"/>
      <w:r w:rsidRPr="00D05858">
        <w:rPr>
          <w:rFonts w:asciiTheme="majorHAnsi" w:hAnsiTheme="majorHAnsi"/>
          <w:sz w:val="20"/>
          <w:szCs w:val="20"/>
          <w:lang w:val="en-GB"/>
        </w:rPr>
        <w:t xml:space="preserve">, Yu. </w:t>
      </w:r>
      <w:r w:rsidRPr="00D05858">
        <w:rPr>
          <w:rFonts w:asciiTheme="majorHAnsi" w:hAnsiTheme="majorHAnsi"/>
          <w:i/>
          <w:sz w:val="20"/>
          <w:szCs w:val="20"/>
          <w:lang w:val="en-GB"/>
        </w:rPr>
        <w:t xml:space="preserve">Cultural Factors in International Relations. </w:t>
      </w:r>
      <w:r w:rsidRPr="00D05858">
        <w:rPr>
          <w:rFonts w:asciiTheme="majorHAnsi" w:hAnsiTheme="majorHAnsi"/>
          <w:sz w:val="20"/>
          <w:szCs w:val="20"/>
          <w:lang w:val="en-GB"/>
        </w:rPr>
        <w:t>Washington: The Council for Research in Values and Philosophy, 2004 (</w:t>
      </w:r>
      <w:proofErr w:type="spellStart"/>
      <w:r w:rsidRPr="00D05858">
        <w:rPr>
          <w:rFonts w:asciiTheme="majorHAnsi" w:hAnsiTheme="majorHAnsi"/>
          <w:sz w:val="20"/>
          <w:szCs w:val="20"/>
          <w:lang w:val="en-GB"/>
        </w:rPr>
        <w:t>Piliscsaba</w:t>
      </w:r>
      <w:proofErr w:type="spellEnd"/>
      <w:r w:rsidRPr="00D05858">
        <w:rPr>
          <w:rFonts w:asciiTheme="majorHAnsi" w:hAnsiTheme="majorHAnsi"/>
          <w:sz w:val="20"/>
          <w:szCs w:val="20"/>
          <w:lang w:val="en-GB"/>
        </w:rPr>
        <w:t xml:space="preserve"> Library shelf-mark: 274.431</w:t>
      </w:r>
      <w:r>
        <w:rPr>
          <w:rFonts w:asciiTheme="majorHAnsi" w:hAnsiTheme="majorHAnsi"/>
          <w:sz w:val="24"/>
          <w:lang w:val="en-GB"/>
        </w:rPr>
        <w:t>)</w:t>
      </w:r>
    </w:p>
    <w:p w:rsidR="004C35A5" w:rsidRPr="004C35A5" w:rsidRDefault="004C35A5" w:rsidP="004C35A5">
      <w:pPr>
        <w:spacing w:after="0" w:line="240" w:lineRule="auto"/>
        <w:ind w:left="426" w:hanging="426"/>
        <w:jc w:val="both"/>
        <w:rPr>
          <w:rFonts w:asciiTheme="majorHAnsi" w:hAnsiTheme="majorHAnsi"/>
          <w:sz w:val="24"/>
          <w:lang w:val="en-GB"/>
        </w:rPr>
      </w:pPr>
    </w:p>
    <w:p w:rsidR="00824C41" w:rsidRPr="00800302" w:rsidRDefault="00800302" w:rsidP="00824C41">
      <w:pPr>
        <w:spacing w:after="0" w:line="360" w:lineRule="auto"/>
        <w:ind w:left="426" w:hanging="426"/>
        <w:jc w:val="both"/>
        <w:rPr>
          <w:rFonts w:asciiTheme="majorHAnsi" w:hAnsiTheme="majorHAnsi"/>
          <w:b/>
          <w:sz w:val="24"/>
          <w:lang w:val="en-GB"/>
        </w:rPr>
      </w:pPr>
      <w:r w:rsidRPr="00800302">
        <w:rPr>
          <w:rFonts w:asciiTheme="majorHAnsi" w:hAnsiTheme="majorHAnsi"/>
          <w:b/>
          <w:sz w:val="24"/>
          <w:lang w:val="en-GB"/>
        </w:rPr>
        <w:t>Description of the portfolio</w:t>
      </w:r>
    </w:p>
    <w:p w:rsidR="0026536F" w:rsidRDefault="00255B04" w:rsidP="00800302">
      <w:pPr>
        <w:spacing w:after="0" w:line="360" w:lineRule="auto"/>
        <w:jc w:val="both"/>
        <w:rPr>
          <w:rFonts w:asciiTheme="majorHAnsi" w:hAnsiTheme="majorHAnsi"/>
          <w:sz w:val="24"/>
          <w:lang w:val="en-GB"/>
        </w:rPr>
      </w:pPr>
      <w:r>
        <w:rPr>
          <w:rFonts w:asciiTheme="majorHAnsi" w:hAnsiTheme="majorHAnsi"/>
          <w:sz w:val="24"/>
          <w:lang w:val="en-GB"/>
        </w:rPr>
        <w:t xml:space="preserve">The portfolio consists of two parts. </w:t>
      </w:r>
      <w:r w:rsidR="0007372C">
        <w:rPr>
          <w:rFonts w:asciiTheme="majorHAnsi" w:hAnsiTheme="majorHAnsi"/>
          <w:sz w:val="24"/>
          <w:lang w:val="en-GB"/>
        </w:rPr>
        <w:t>Preferably both written assignments have</w:t>
      </w:r>
      <w:r>
        <w:rPr>
          <w:rFonts w:asciiTheme="majorHAnsi" w:hAnsiTheme="majorHAnsi"/>
          <w:sz w:val="24"/>
          <w:lang w:val="en-GB"/>
        </w:rPr>
        <w:t xml:space="preserve"> to be </w:t>
      </w:r>
      <w:r w:rsidR="0026536F">
        <w:rPr>
          <w:rFonts w:asciiTheme="majorHAnsi" w:hAnsiTheme="majorHAnsi"/>
          <w:sz w:val="24"/>
          <w:lang w:val="en-GB"/>
        </w:rPr>
        <w:t>prepared</w:t>
      </w:r>
      <w:r>
        <w:rPr>
          <w:rFonts w:asciiTheme="majorHAnsi" w:hAnsiTheme="majorHAnsi"/>
          <w:sz w:val="24"/>
          <w:lang w:val="en-GB"/>
        </w:rPr>
        <w:t xml:space="preserve"> in </w:t>
      </w:r>
      <w:r w:rsidR="006F1004">
        <w:rPr>
          <w:rFonts w:asciiTheme="majorHAnsi" w:hAnsiTheme="majorHAnsi"/>
          <w:sz w:val="24"/>
          <w:lang w:val="en-GB"/>
        </w:rPr>
        <w:t xml:space="preserve">a </w:t>
      </w:r>
      <w:r>
        <w:rPr>
          <w:rFonts w:asciiTheme="majorHAnsi" w:hAnsiTheme="majorHAnsi"/>
          <w:sz w:val="24"/>
          <w:lang w:val="en-GB"/>
        </w:rPr>
        <w:t>printe</w:t>
      </w:r>
      <w:r w:rsidR="009D29B0">
        <w:rPr>
          <w:rFonts w:asciiTheme="majorHAnsi" w:hAnsiTheme="majorHAnsi"/>
          <w:sz w:val="24"/>
          <w:lang w:val="en-GB"/>
        </w:rPr>
        <w:t>d form for the class</w:t>
      </w:r>
      <w:r w:rsidR="0007372C">
        <w:rPr>
          <w:rFonts w:asciiTheme="majorHAnsi" w:hAnsiTheme="majorHAnsi"/>
          <w:sz w:val="24"/>
          <w:lang w:val="en-GB"/>
        </w:rPr>
        <w:t>es</w:t>
      </w:r>
      <w:r w:rsidR="009D29B0">
        <w:rPr>
          <w:rFonts w:asciiTheme="majorHAnsi" w:hAnsiTheme="majorHAnsi"/>
          <w:sz w:val="24"/>
          <w:lang w:val="en-GB"/>
        </w:rPr>
        <w:t xml:space="preserve"> of </w:t>
      </w:r>
      <w:r w:rsidR="00C46648">
        <w:rPr>
          <w:rFonts w:asciiTheme="majorHAnsi" w:hAnsiTheme="majorHAnsi"/>
          <w:sz w:val="24"/>
          <w:lang w:val="en-GB"/>
        </w:rPr>
        <w:t>13 April</w:t>
      </w:r>
      <w:r w:rsidR="0007372C">
        <w:rPr>
          <w:rFonts w:asciiTheme="majorHAnsi" w:hAnsiTheme="majorHAnsi"/>
          <w:sz w:val="24"/>
          <w:lang w:val="en-GB"/>
        </w:rPr>
        <w:t xml:space="preserve"> and 4 May</w:t>
      </w:r>
      <w:r>
        <w:rPr>
          <w:rFonts w:asciiTheme="majorHAnsi" w:hAnsiTheme="majorHAnsi"/>
          <w:sz w:val="24"/>
          <w:lang w:val="en-GB"/>
        </w:rPr>
        <w:t>.</w:t>
      </w:r>
      <w:r w:rsidR="0007372C">
        <w:rPr>
          <w:rFonts w:asciiTheme="majorHAnsi" w:hAnsiTheme="majorHAnsi"/>
          <w:sz w:val="24"/>
          <w:lang w:val="en-GB"/>
        </w:rPr>
        <w:t xml:space="preserve"> </w:t>
      </w:r>
      <w:r>
        <w:rPr>
          <w:rFonts w:asciiTheme="majorHAnsi" w:hAnsiTheme="majorHAnsi"/>
          <w:sz w:val="24"/>
          <w:lang w:val="en-GB"/>
        </w:rPr>
        <w:t xml:space="preserve"> </w:t>
      </w:r>
      <w:r w:rsidR="0007372C">
        <w:rPr>
          <w:rFonts w:asciiTheme="majorHAnsi" w:hAnsiTheme="majorHAnsi"/>
          <w:sz w:val="24"/>
          <w:lang w:val="en-GB"/>
        </w:rPr>
        <w:t>Alternatively, they can be</w:t>
      </w:r>
      <w:r w:rsidR="0026536F">
        <w:rPr>
          <w:rFonts w:asciiTheme="majorHAnsi" w:hAnsiTheme="majorHAnsi"/>
          <w:sz w:val="24"/>
          <w:lang w:val="en-GB"/>
        </w:rPr>
        <w:t xml:space="preserve"> </w:t>
      </w:r>
      <w:r w:rsidR="006F1004">
        <w:rPr>
          <w:rFonts w:asciiTheme="majorHAnsi" w:hAnsiTheme="majorHAnsi"/>
          <w:sz w:val="24"/>
          <w:lang w:val="en-GB"/>
        </w:rPr>
        <w:t>submitted</w:t>
      </w:r>
      <w:r w:rsidR="00800302">
        <w:rPr>
          <w:rFonts w:asciiTheme="majorHAnsi" w:hAnsiTheme="majorHAnsi"/>
          <w:sz w:val="24"/>
          <w:lang w:val="en-GB"/>
        </w:rPr>
        <w:t xml:space="preserve"> </w:t>
      </w:r>
      <w:r w:rsidR="0007372C">
        <w:rPr>
          <w:rFonts w:asciiTheme="majorHAnsi" w:hAnsiTheme="majorHAnsi"/>
          <w:sz w:val="24"/>
          <w:lang w:val="en-GB"/>
        </w:rPr>
        <w:t>a</w:t>
      </w:r>
      <w:r w:rsidR="00800302">
        <w:rPr>
          <w:rFonts w:asciiTheme="majorHAnsi" w:hAnsiTheme="majorHAnsi"/>
          <w:sz w:val="24"/>
          <w:lang w:val="en-GB"/>
        </w:rPr>
        <w:t xml:space="preserve">s an e-mail attachment </w:t>
      </w:r>
      <w:r w:rsidR="006F1004">
        <w:rPr>
          <w:rFonts w:asciiTheme="majorHAnsi" w:hAnsiTheme="majorHAnsi"/>
          <w:sz w:val="24"/>
          <w:lang w:val="en-GB"/>
        </w:rPr>
        <w:t xml:space="preserve">(sent to my address, </w:t>
      </w:r>
      <w:hyperlink r:id="rId7" w:history="1">
        <w:r w:rsidR="00C46648" w:rsidRPr="004C35A5">
          <w:rPr>
            <w:rStyle w:val="Hiperhivatkozs"/>
            <w:rFonts w:asciiTheme="majorHAnsi" w:hAnsiTheme="majorHAnsi"/>
            <w:color w:val="auto"/>
            <w:sz w:val="24"/>
            <w:lang w:val="en-GB"/>
          </w:rPr>
          <w:t>see</w:t>
        </w:r>
      </w:hyperlink>
      <w:r w:rsidR="00C46648" w:rsidRPr="004C35A5">
        <w:rPr>
          <w:rStyle w:val="Hiperhivatkozs"/>
          <w:rFonts w:asciiTheme="majorHAnsi" w:hAnsiTheme="majorHAnsi"/>
          <w:color w:val="auto"/>
          <w:sz w:val="24"/>
          <w:lang w:val="en-GB"/>
        </w:rPr>
        <w:t xml:space="preserve"> above</w:t>
      </w:r>
      <w:r w:rsidR="00800302">
        <w:rPr>
          <w:rFonts w:asciiTheme="majorHAnsi" w:hAnsiTheme="majorHAnsi"/>
          <w:sz w:val="24"/>
          <w:lang w:val="en-GB"/>
        </w:rPr>
        <w:t>). The deadline is</w:t>
      </w:r>
    </w:p>
    <w:p w:rsidR="00800302" w:rsidRDefault="00800302" w:rsidP="00800302">
      <w:pPr>
        <w:spacing w:after="0" w:line="360" w:lineRule="auto"/>
        <w:jc w:val="both"/>
        <w:rPr>
          <w:rFonts w:asciiTheme="majorHAnsi" w:hAnsiTheme="majorHAnsi"/>
          <w:sz w:val="24"/>
          <w:lang w:val="en-GB"/>
        </w:rPr>
      </w:pPr>
      <w:r>
        <w:rPr>
          <w:rFonts w:asciiTheme="majorHAnsi" w:hAnsiTheme="majorHAnsi"/>
          <w:sz w:val="24"/>
          <w:lang w:val="en-GB"/>
        </w:rPr>
        <w:t xml:space="preserve"> </w:t>
      </w:r>
      <w:r w:rsidR="00C46648">
        <w:rPr>
          <w:rFonts w:asciiTheme="majorHAnsi" w:hAnsiTheme="majorHAnsi"/>
          <w:sz w:val="24"/>
          <w:lang w:val="en-GB"/>
        </w:rPr>
        <w:t xml:space="preserve">4 </w:t>
      </w:r>
      <w:r>
        <w:rPr>
          <w:rFonts w:asciiTheme="majorHAnsi" w:hAnsiTheme="majorHAnsi"/>
          <w:sz w:val="24"/>
          <w:lang w:val="en-GB"/>
        </w:rPr>
        <w:t>May. Each new task has to start on a new page. Otherwise, the format and editing of the portfolio must conform to the formal requirements of the BA thesis as described in the Department guidelines:</w:t>
      </w:r>
    </w:p>
    <w:p w:rsidR="00800302" w:rsidRPr="004C35A5" w:rsidRDefault="00315E04" w:rsidP="00800302">
      <w:pPr>
        <w:spacing w:after="0" w:line="360" w:lineRule="auto"/>
        <w:jc w:val="both"/>
        <w:rPr>
          <w:rFonts w:asciiTheme="majorHAnsi" w:hAnsiTheme="majorHAnsi"/>
          <w:sz w:val="24"/>
          <w:lang w:val="en-GB"/>
        </w:rPr>
      </w:pPr>
      <w:hyperlink r:id="rId8" w:history="1">
        <w:r w:rsidR="00800302" w:rsidRPr="004C35A5">
          <w:rPr>
            <w:rStyle w:val="Hiperhivatkozs"/>
            <w:rFonts w:asciiTheme="majorHAnsi" w:hAnsiTheme="majorHAnsi"/>
            <w:color w:val="auto"/>
            <w:sz w:val="24"/>
            <w:lang w:val="en-GB"/>
          </w:rPr>
          <w:t>https://btk.ppke.hu/uploads/articles/135506/file/BA%20thesis%20guide_Literary%20and%20cultural%20topics-2013%281%29.pdf</w:t>
        </w:r>
      </w:hyperlink>
    </w:p>
    <w:p w:rsidR="00800302" w:rsidRDefault="00800302" w:rsidP="00800302">
      <w:pPr>
        <w:spacing w:after="0" w:line="360" w:lineRule="auto"/>
        <w:jc w:val="both"/>
        <w:rPr>
          <w:rFonts w:asciiTheme="majorHAnsi" w:hAnsiTheme="majorHAnsi"/>
          <w:sz w:val="24"/>
          <w:lang w:val="en-GB"/>
        </w:rPr>
      </w:pPr>
      <w:r>
        <w:rPr>
          <w:rFonts w:asciiTheme="majorHAnsi" w:hAnsiTheme="majorHAnsi"/>
          <w:sz w:val="24"/>
          <w:lang w:val="en-GB"/>
        </w:rPr>
        <w:t xml:space="preserve">The portfolio will consist of the following </w:t>
      </w:r>
      <w:r w:rsidR="006F1004">
        <w:rPr>
          <w:rFonts w:asciiTheme="majorHAnsi" w:hAnsiTheme="majorHAnsi"/>
          <w:sz w:val="24"/>
          <w:lang w:val="en-GB"/>
        </w:rPr>
        <w:t xml:space="preserve">four </w:t>
      </w:r>
      <w:r>
        <w:rPr>
          <w:rFonts w:asciiTheme="majorHAnsi" w:hAnsiTheme="majorHAnsi"/>
          <w:sz w:val="24"/>
          <w:lang w:val="en-GB"/>
        </w:rPr>
        <w:t>exercises:</w:t>
      </w:r>
    </w:p>
    <w:p w:rsidR="00C46648" w:rsidRPr="009D29B0" w:rsidRDefault="00C46648" w:rsidP="00C46648">
      <w:pPr>
        <w:spacing w:after="0" w:line="360" w:lineRule="auto"/>
        <w:jc w:val="both"/>
        <w:rPr>
          <w:rFonts w:asciiTheme="majorHAnsi" w:hAnsiTheme="majorHAnsi"/>
          <w:sz w:val="24"/>
          <w:u w:val="single"/>
          <w:lang w:val="en-GB"/>
        </w:rPr>
      </w:pPr>
      <w:r>
        <w:rPr>
          <w:rFonts w:asciiTheme="majorHAnsi" w:hAnsiTheme="majorHAnsi"/>
          <w:sz w:val="24"/>
          <w:u w:val="single"/>
          <w:lang w:val="en-GB"/>
        </w:rPr>
        <w:t xml:space="preserve">(1) To be submitted by 13 April </w:t>
      </w:r>
    </w:p>
    <w:p w:rsidR="00C46648" w:rsidRDefault="003560A7" w:rsidP="00C46648">
      <w:pPr>
        <w:spacing w:after="0" w:line="360" w:lineRule="auto"/>
        <w:jc w:val="both"/>
        <w:rPr>
          <w:rFonts w:asciiTheme="majorHAnsi" w:hAnsiTheme="majorHAnsi"/>
          <w:sz w:val="24"/>
          <w:lang w:val="en-GB"/>
        </w:rPr>
      </w:pPr>
      <w:r>
        <w:rPr>
          <w:rFonts w:asciiTheme="majorHAnsi" w:hAnsiTheme="majorHAnsi"/>
          <w:sz w:val="24"/>
          <w:lang w:val="en-GB"/>
        </w:rPr>
        <w:t>1</w:t>
      </w:r>
      <w:r w:rsidR="00C46648">
        <w:rPr>
          <w:rFonts w:asciiTheme="majorHAnsi" w:hAnsiTheme="majorHAnsi"/>
          <w:sz w:val="24"/>
          <w:lang w:val="en-GB"/>
        </w:rPr>
        <w:t xml:space="preserve">.1 Choose one of Hungary’s foreign representations whose task is to transmit Hungarian culture. Explore their cultural programs of the past few months (depending on the representation, the time span may range from 3 to 6 months). Discuss in a free essay your overall impression of the programs (types of programs, aspects of culture transmitted, the ways in which the image of Hungary is shaped, major emphases in the program, fields of culture prioritized). </w:t>
      </w:r>
      <w:r w:rsidR="00D4556E">
        <w:rPr>
          <w:rFonts w:asciiTheme="majorHAnsi" w:hAnsiTheme="majorHAnsi"/>
          <w:sz w:val="24"/>
          <w:lang w:val="en-GB"/>
        </w:rPr>
        <w:t>(</w:t>
      </w:r>
      <w:r w:rsidR="006F1004">
        <w:rPr>
          <w:rFonts w:asciiTheme="majorHAnsi" w:hAnsiTheme="majorHAnsi"/>
          <w:sz w:val="24"/>
          <w:lang w:val="en-GB"/>
        </w:rPr>
        <w:t xml:space="preserve">max. </w:t>
      </w:r>
      <w:r w:rsidR="00D4556E">
        <w:rPr>
          <w:rFonts w:asciiTheme="majorHAnsi" w:hAnsiTheme="majorHAnsi"/>
          <w:sz w:val="24"/>
          <w:lang w:val="en-GB"/>
        </w:rPr>
        <w:t>150 words)</w:t>
      </w:r>
    </w:p>
    <w:p w:rsidR="00C46648" w:rsidRDefault="00C46648" w:rsidP="00800302">
      <w:pPr>
        <w:spacing w:after="0" w:line="360" w:lineRule="auto"/>
        <w:jc w:val="both"/>
        <w:rPr>
          <w:rFonts w:asciiTheme="majorHAnsi" w:hAnsiTheme="majorHAnsi"/>
          <w:sz w:val="24"/>
          <w:lang w:val="en-GB"/>
        </w:rPr>
      </w:pPr>
      <w:r>
        <w:rPr>
          <w:rFonts w:asciiTheme="majorHAnsi" w:hAnsiTheme="majorHAnsi"/>
          <w:sz w:val="24"/>
          <w:lang w:val="en-GB"/>
        </w:rPr>
        <w:t xml:space="preserve">2.2 </w:t>
      </w:r>
      <w:r w:rsidR="0007372C">
        <w:rPr>
          <w:rFonts w:asciiTheme="majorHAnsi" w:hAnsiTheme="majorHAnsi"/>
          <w:sz w:val="24"/>
          <w:lang w:val="en-GB"/>
        </w:rPr>
        <w:t>Preliminary re</w:t>
      </w:r>
      <w:r w:rsidR="003560A7">
        <w:rPr>
          <w:rFonts w:asciiTheme="majorHAnsi" w:hAnsiTheme="majorHAnsi"/>
          <w:sz w:val="24"/>
          <w:lang w:val="en-GB"/>
        </w:rPr>
        <w:t>search: as a group, p</w:t>
      </w:r>
      <w:r>
        <w:rPr>
          <w:rFonts w:asciiTheme="majorHAnsi" w:hAnsiTheme="majorHAnsi"/>
          <w:sz w:val="24"/>
          <w:lang w:val="en-GB"/>
        </w:rPr>
        <w:t xml:space="preserve">repare the program plan of a Hungarian cultural week for the foreign representation you have chosen </w:t>
      </w:r>
      <w:r w:rsidR="003560A7">
        <w:rPr>
          <w:rFonts w:asciiTheme="majorHAnsi" w:hAnsiTheme="majorHAnsi"/>
          <w:sz w:val="24"/>
          <w:lang w:val="en-GB"/>
        </w:rPr>
        <w:t>above</w:t>
      </w:r>
      <w:r>
        <w:rPr>
          <w:rFonts w:asciiTheme="majorHAnsi" w:hAnsiTheme="majorHAnsi"/>
          <w:sz w:val="24"/>
          <w:lang w:val="en-GB"/>
        </w:rPr>
        <w:t>. Prese</w:t>
      </w:r>
      <w:r w:rsidR="006F1004">
        <w:rPr>
          <w:rFonts w:asciiTheme="majorHAnsi" w:hAnsiTheme="majorHAnsi"/>
          <w:sz w:val="24"/>
          <w:lang w:val="en-GB"/>
        </w:rPr>
        <w:t>nt the list of the full program</w:t>
      </w:r>
      <w:r>
        <w:rPr>
          <w:rFonts w:asciiTheme="majorHAnsi" w:hAnsiTheme="majorHAnsi"/>
          <w:sz w:val="24"/>
          <w:lang w:val="en-GB"/>
        </w:rPr>
        <w:t xml:space="preserve"> with the names of invited guests, artists, ensembles, groups, etc.</w:t>
      </w:r>
      <w:r w:rsidR="003560A7">
        <w:rPr>
          <w:rFonts w:asciiTheme="majorHAnsi" w:hAnsiTheme="majorHAnsi"/>
          <w:sz w:val="24"/>
          <w:lang w:val="en-GB"/>
        </w:rPr>
        <w:t xml:space="preserve"> (your team can hand in the same program), but as a team-member</w:t>
      </w:r>
      <w:r w:rsidR="0007372C">
        <w:rPr>
          <w:rFonts w:asciiTheme="majorHAnsi" w:hAnsiTheme="majorHAnsi"/>
          <w:sz w:val="24"/>
          <w:lang w:val="en-GB"/>
        </w:rPr>
        <w:t>,</w:t>
      </w:r>
      <w:r w:rsidR="003560A7">
        <w:rPr>
          <w:rFonts w:asciiTheme="majorHAnsi" w:hAnsiTheme="majorHAnsi"/>
          <w:sz w:val="24"/>
          <w:lang w:val="en-GB"/>
        </w:rPr>
        <w:t xml:space="preserve"> you are expected to</w:t>
      </w:r>
      <w:r>
        <w:rPr>
          <w:rFonts w:asciiTheme="majorHAnsi" w:hAnsiTheme="majorHAnsi"/>
          <w:sz w:val="24"/>
          <w:lang w:val="en-GB"/>
        </w:rPr>
        <w:t xml:space="preserve"> write a </w:t>
      </w:r>
      <w:r w:rsidR="003560A7">
        <w:rPr>
          <w:rFonts w:asciiTheme="majorHAnsi" w:hAnsiTheme="majorHAnsi"/>
          <w:sz w:val="24"/>
          <w:lang w:val="en-GB"/>
        </w:rPr>
        <w:t>two</w:t>
      </w:r>
      <w:r>
        <w:rPr>
          <w:rFonts w:asciiTheme="majorHAnsi" w:hAnsiTheme="majorHAnsi"/>
          <w:sz w:val="24"/>
          <w:lang w:val="en-GB"/>
        </w:rPr>
        <w:t xml:space="preserve">-paragraph promotion for </w:t>
      </w:r>
      <w:r w:rsidR="003560A7">
        <w:rPr>
          <w:rFonts w:asciiTheme="majorHAnsi" w:hAnsiTheme="majorHAnsi"/>
          <w:sz w:val="24"/>
          <w:lang w:val="en-GB"/>
        </w:rPr>
        <w:t>one</w:t>
      </w:r>
      <w:r>
        <w:rPr>
          <w:rFonts w:asciiTheme="majorHAnsi" w:hAnsiTheme="majorHAnsi"/>
          <w:sz w:val="24"/>
          <w:lang w:val="en-GB"/>
        </w:rPr>
        <w:t xml:space="preserve"> </w:t>
      </w:r>
      <w:r w:rsidR="003560A7">
        <w:rPr>
          <w:rFonts w:asciiTheme="majorHAnsi" w:hAnsiTheme="majorHAnsi"/>
          <w:sz w:val="24"/>
          <w:lang w:val="en-GB"/>
        </w:rPr>
        <w:t xml:space="preserve">of the </w:t>
      </w:r>
      <w:r>
        <w:rPr>
          <w:rFonts w:asciiTheme="majorHAnsi" w:hAnsiTheme="majorHAnsi"/>
          <w:sz w:val="24"/>
          <w:lang w:val="en-GB"/>
        </w:rPr>
        <w:t>program</w:t>
      </w:r>
      <w:r w:rsidR="003560A7">
        <w:rPr>
          <w:rFonts w:asciiTheme="majorHAnsi" w:hAnsiTheme="majorHAnsi"/>
          <w:sz w:val="24"/>
          <w:lang w:val="en-GB"/>
        </w:rPr>
        <w:t>s</w:t>
      </w:r>
      <w:r w:rsidR="0007372C">
        <w:rPr>
          <w:rFonts w:asciiTheme="majorHAnsi" w:hAnsiTheme="majorHAnsi"/>
          <w:sz w:val="24"/>
          <w:lang w:val="en-GB"/>
        </w:rPr>
        <w:t xml:space="preserve"> only, </w:t>
      </w:r>
      <w:proofErr w:type="spellStart"/>
      <w:r w:rsidR="0007372C">
        <w:rPr>
          <w:rFonts w:asciiTheme="majorHAnsi" w:hAnsiTheme="majorHAnsi"/>
          <w:sz w:val="24"/>
          <w:lang w:val="en-GB"/>
        </w:rPr>
        <w:t>ie</w:t>
      </w:r>
      <w:proofErr w:type="spellEnd"/>
      <w:r w:rsidR="0007372C">
        <w:rPr>
          <w:rFonts w:asciiTheme="majorHAnsi" w:hAnsiTheme="majorHAnsi"/>
          <w:sz w:val="24"/>
          <w:lang w:val="en-GB"/>
        </w:rPr>
        <w:t xml:space="preserve">., </w:t>
      </w:r>
      <w:r w:rsidR="0026536F">
        <w:rPr>
          <w:rFonts w:asciiTheme="majorHAnsi" w:hAnsiTheme="majorHAnsi"/>
          <w:sz w:val="24"/>
          <w:lang w:val="en-GB"/>
        </w:rPr>
        <w:t>your</w:t>
      </w:r>
      <w:r w:rsidR="003560A7">
        <w:rPr>
          <w:rFonts w:asciiTheme="majorHAnsi" w:hAnsiTheme="majorHAnsi"/>
          <w:sz w:val="24"/>
          <w:lang w:val="en-GB"/>
        </w:rPr>
        <w:t xml:space="preserve"> individual promotions should </w:t>
      </w:r>
      <w:r w:rsidR="0007372C">
        <w:rPr>
          <w:rFonts w:asciiTheme="majorHAnsi" w:hAnsiTheme="majorHAnsi"/>
          <w:sz w:val="24"/>
          <w:lang w:val="en-GB"/>
        </w:rPr>
        <w:t>be different.</w:t>
      </w:r>
      <w:r w:rsidR="003560A7">
        <w:rPr>
          <w:rFonts w:asciiTheme="majorHAnsi" w:hAnsiTheme="majorHAnsi"/>
          <w:sz w:val="24"/>
          <w:lang w:val="en-GB"/>
        </w:rPr>
        <w:t xml:space="preserve"> </w:t>
      </w:r>
      <w:r>
        <w:rPr>
          <w:rFonts w:asciiTheme="majorHAnsi" w:hAnsiTheme="majorHAnsi"/>
          <w:sz w:val="24"/>
          <w:lang w:val="en-GB"/>
        </w:rPr>
        <w:t>The first paragraph should outline the major achievements of the invited guest</w:t>
      </w:r>
      <w:r w:rsidR="0026536F">
        <w:rPr>
          <w:rFonts w:asciiTheme="majorHAnsi" w:hAnsiTheme="majorHAnsi"/>
          <w:sz w:val="24"/>
          <w:lang w:val="en-GB"/>
        </w:rPr>
        <w:t>(</w:t>
      </w:r>
      <w:r>
        <w:rPr>
          <w:rFonts w:asciiTheme="majorHAnsi" w:hAnsiTheme="majorHAnsi"/>
          <w:sz w:val="24"/>
          <w:lang w:val="en-GB"/>
        </w:rPr>
        <w:t>s</w:t>
      </w:r>
      <w:r w:rsidR="0026536F">
        <w:rPr>
          <w:rFonts w:asciiTheme="majorHAnsi" w:hAnsiTheme="majorHAnsi"/>
          <w:sz w:val="24"/>
          <w:lang w:val="en-GB"/>
        </w:rPr>
        <w:t>)</w:t>
      </w:r>
      <w:r>
        <w:rPr>
          <w:rFonts w:asciiTheme="majorHAnsi" w:hAnsiTheme="majorHAnsi"/>
          <w:sz w:val="24"/>
          <w:lang w:val="en-GB"/>
        </w:rPr>
        <w:t xml:space="preserve"> and their role in shaping contemporary Hungarian cultural life, while in the second paragraph you should argue for the choice of the particular guest.</w:t>
      </w:r>
    </w:p>
    <w:p w:rsidR="00800302" w:rsidRDefault="0007372C" w:rsidP="00800302">
      <w:pPr>
        <w:spacing w:after="0" w:line="360" w:lineRule="auto"/>
        <w:jc w:val="both"/>
        <w:rPr>
          <w:rFonts w:asciiTheme="majorHAnsi" w:hAnsiTheme="majorHAnsi"/>
          <w:sz w:val="24"/>
          <w:lang w:val="en-GB"/>
        </w:rPr>
      </w:pPr>
      <w:r>
        <w:rPr>
          <w:rFonts w:asciiTheme="majorHAnsi" w:hAnsiTheme="majorHAnsi"/>
          <w:sz w:val="24"/>
          <w:u w:val="single"/>
          <w:lang w:val="en-GB"/>
        </w:rPr>
        <w:t>(2</w:t>
      </w:r>
      <w:r w:rsidR="00255B04" w:rsidRPr="009D29B0">
        <w:rPr>
          <w:rFonts w:asciiTheme="majorHAnsi" w:hAnsiTheme="majorHAnsi"/>
          <w:sz w:val="24"/>
          <w:u w:val="single"/>
          <w:lang w:val="en-GB"/>
        </w:rPr>
        <w:t xml:space="preserve">) To be </w:t>
      </w:r>
      <w:r>
        <w:rPr>
          <w:rFonts w:asciiTheme="majorHAnsi" w:hAnsiTheme="majorHAnsi"/>
          <w:sz w:val="24"/>
          <w:u w:val="single"/>
          <w:lang w:val="en-GB"/>
        </w:rPr>
        <w:t>submitted by</w:t>
      </w:r>
      <w:r w:rsidR="009D29B0" w:rsidRPr="009D29B0">
        <w:rPr>
          <w:rFonts w:asciiTheme="majorHAnsi" w:hAnsiTheme="majorHAnsi"/>
          <w:sz w:val="24"/>
          <w:u w:val="single"/>
          <w:lang w:val="en-GB"/>
        </w:rPr>
        <w:t xml:space="preserve"> </w:t>
      </w:r>
      <w:r>
        <w:rPr>
          <w:rFonts w:asciiTheme="majorHAnsi" w:hAnsiTheme="majorHAnsi"/>
          <w:sz w:val="24"/>
          <w:u w:val="single"/>
          <w:lang w:val="en-GB"/>
        </w:rPr>
        <w:t>4 May</w:t>
      </w:r>
      <w:r w:rsidR="00255B04">
        <w:rPr>
          <w:rFonts w:asciiTheme="majorHAnsi" w:hAnsiTheme="majorHAnsi"/>
          <w:sz w:val="24"/>
          <w:lang w:val="en-GB"/>
        </w:rPr>
        <w:t>:</w:t>
      </w:r>
    </w:p>
    <w:p w:rsidR="00255B04" w:rsidRDefault="0007372C" w:rsidP="00800302">
      <w:pPr>
        <w:spacing w:after="0" w:line="360" w:lineRule="auto"/>
        <w:jc w:val="both"/>
        <w:rPr>
          <w:rFonts w:asciiTheme="majorHAnsi" w:hAnsiTheme="majorHAnsi"/>
          <w:sz w:val="24"/>
          <w:lang w:val="en-GB"/>
        </w:rPr>
      </w:pPr>
      <w:r>
        <w:rPr>
          <w:rFonts w:asciiTheme="majorHAnsi" w:hAnsiTheme="majorHAnsi"/>
          <w:sz w:val="24"/>
          <w:lang w:val="en-GB"/>
        </w:rPr>
        <w:t>2</w:t>
      </w:r>
      <w:r w:rsidR="00987A05">
        <w:rPr>
          <w:rFonts w:asciiTheme="majorHAnsi" w:hAnsiTheme="majorHAnsi"/>
          <w:sz w:val="24"/>
          <w:lang w:val="en-GB"/>
        </w:rPr>
        <w:t xml:space="preserve">.1 Edit your CV (American style or </w:t>
      </w:r>
      <w:proofErr w:type="spellStart"/>
      <w:r w:rsidR="00987A05">
        <w:rPr>
          <w:rFonts w:asciiTheme="majorHAnsi" w:hAnsiTheme="majorHAnsi"/>
          <w:sz w:val="24"/>
          <w:lang w:val="en-GB"/>
        </w:rPr>
        <w:t>Europass</w:t>
      </w:r>
      <w:proofErr w:type="spellEnd"/>
      <w:r w:rsidR="00987A05">
        <w:rPr>
          <w:rFonts w:asciiTheme="majorHAnsi" w:hAnsiTheme="majorHAnsi"/>
          <w:sz w:val="24"/>
          <w:lang w:val="en-GB"/>
        </w:rPr>
        <w:t>) for a real or imagined purpose (MA entrance exam, job application, etc.)</w:t>
      </w:r>
    </w:p>
    <w:p w:rsidR="00987A05" w:rsidRDefault="0007372C" w:rsidP="00800302">
      <w:pPr>
        <w:spacing w:after="0" w:line="360" w:lineRule="auto"/>
        <w:jc w:val="both"/>
        <w:rPr>
          <w:rFonts w:asciiTheme="majorHAnsi" w:hAnsiTheme="majorHAnsi"/>
          <w:sz w:val="24"/>
          <w:lang w:val="en-GB"/>
        </w:rPr>
      </w:pPr>
      <w:r>
        <w:rPr>
          <w:rFonts w:asciiTheme="majorHAnsi" w:hAnsiTheme="majorHAnsi"/>
          <w:sz w:val="24"/>
          <w:lang w:val="en-GB"/>
        </w:rPr>
        <w:t>2</w:t>
      </w:r>
      <w:r w:rsidR="00987A05">
        <w:rPr>
          <w:rFonts w:asciiTheme="majorHAnsi" w:hAnsiTheme="majorHAnsi"/>
          <w:sz w:val="24"/>
          <w:lang w:val="en-GB"/>
        </w:rPr>
        <w:t>.2 Write a 350-word (Proficiency) essay in which you want to convince a foreign (concrete and existing) publisher to publish the English translation of a Hungarian literary work. In the essay you have to clearly formulate the cultural and marketing profits the publisher may gain from the eventual publication of the book. You should also present very strong points for the author and for the imagined audience to whom the book may appeal. Your recommendation should also demonstrate your awareness of the reception of Hungarian literature in the target community (British, American, French, Belgian, Scandinavian, etc.</w:t>
      </w:r>
      <w:r w:rsidR="00D73C1A">
        <w:rPr>
          <w:rFonts w:asciiTheme="majorHAnsi" w:hAnsiTheme="majorHAnsi"/>
          <w:sz w:val="24"/>
          <w:lang w:val="en-GB"/>
        </w:rPr>
        <w:t xml:space="preserve"> depending on your publisher</w:t>
      </w:r>
      <w:r w:rsidR="00987A05">
        <w:rPr>
          <w:rFonts w:asciiTheme="majorHAnsi" w:hAnsiTheme="majorHAnsi"/>
          <w:sz w:val="24"/>
          <w:lang w:val="en-GB"/>
        </w:rPr>
        <w:t>)</w:t>
      </w:r>
      <w:r w:rsidR="00D73C1A">
        <w:rPr>
          <w:rFonts w:asciiTheme="majorHAnsi" w:hAnsiTheme="majorHAnsi"/>
          <w:sz w:val="24"/>
          <w:lang w:val="en-GB"/>
        </w:rPr>
        <w:t>.</w:t>
      </w:r>
      <w:r w:rsidR="00987A05">
        <w:rPr>
          <w:rFonts w:asciiTheme="majorHAnsi" w:hAnsiTheme="majorHAnsi"/>
          <w:sz w:val="24"/>
          <w:lang w:val="en-GB"/>
        </w:rPr>
        <w:t xml:space="preserve"> You have to specify the publisher to whom you are writing. At the end of the essay, you have to indicate the URL of the publisher</w:t>
      </w:r>
      <w:r w:rsidR="00D80CBA">
        <w:rPr>
          <w:rFonts w:asciiTheme="majorHAnsi" w:hAnsiTheme="majorHAnsi"/>
          <w:sz w:val="24"/>
          <w:lang w:val="en-GB"/>
        </w:rPr>
        <w:t>. This task implies some background research on the internet, exploring potential publishers of translations of Hungarian literature and their marketing profiles.</w:t>
      </w:r>
    </w:p>
    <w:p w:rsidR="00FE6110" w:rsidRPr="00824C41" w:rsidRDefault="00FE6110" w:rsidP="00475682">
      <w:pPr>
        <w:spacing w:after="0" w:line="360" w:lineRule="auto"/>
        <w:jc w:val="both"/>
        <w:rPr>
          <w:rFonts w:asciiTheme="majorHAnsi" w:hAnsiTheme="majorHAnsi"/>
          <w:sz w:val="24"/>
          <w:lang w:val="en-GB"/>
        </w:rPr>
      </w:pPr>
      <w:r>
        <w:rPr>
          <w:rFonts w:asciiTheme="majorHAnsi" w:hAnsiTheme="majorHAnsi"/>
          <w:sz w:val="24"/>
          <w:lang w:val="en-GB"/>
        </w:rPr>
        <w:tab/>
      </w:r>
    </w:p>
    <w:sectPr w:rsidR="00FE6110" w:rsidRPr="00824C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04" w:rsidRDefault="00315E04" w:rsidP="0019101A">
      <w:pPr>
        <w:spacing w:after="0" w:line="240" w:lineRule="auto"/>
      </w:pPr>
      <w:r>
        <w:separator/>
      </w:r>
    </w:p>
  </w:endnote>
  <w:endnote w:type="continuationSeparator" w:id="0">
    <w:p w:rsidR="00315E04" w:rsidRDefault="00315E04" w:rsidP="0019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05030"/>
      <w:docPartObj>
        <w:docPartGallery w:val="Page Numbers (Bottom of Page)"/>
        <w:docPartUnique/>
      </w:docPartObj>
    </w:sdtPr>
    <w:sdtEndPr>
      <w:rPr>
        <w:rFonts w:asciiTheme="majorHAnsi" w:hAnsiTheme="majorHAnsi"/>
        <w:sz w:val="24"/>
      </w:rPr>
    </w:sdtEndPr>
    <w:sdtContent>
      <w:p w:rsidR="00475682" w:rsidRPr="00475682" w:rsidRDefault="00475682">
        <w:pPr>
          <w:pStyle w:val="llb"/>
          <w:jc w:val="center"/>
          <w:rPr>
            <w:rFonts w:asciiTheme="majorHAnsi" w:hAnsiTheme="majorHAnsi"/>
            <w:sz w:val="24"/>
          </w:rPr>
        </w:pPr>
        <w:r w:rsidRPr="00475682">
          <w:rPr>
            <w:rFonts w:asciiTheme="majorHAnsi" w:hAnsiTheme="majorHAnsi"/>
            <w:sz w:val="24"/>
          </w:rPr>
          <w:fldChar w:fldCharType="begin"/>
        </w:r>
        <w:r w:rsidRPr="00475682">
          <w:rPr>
            <w:rFonts w:asciiTheme="majorHAnsi" w:hAnsiTheme="majorHAnsi"/>
            <w:sz w:val="24"/>
          </w:rPr>
          <w:instrText>PAGE   \* MERGEFORMAT</w:instrText>
        </w:r>
        <w:r w:rsidRPr="00475682">
          <w:rPr>
            <w:rFonts w:asciiTheme="majorHAnsi" w:hAnsiTheme="majorHAnsi"/>
            <w:sz w:val="24"/>
          </w:rPr>
          <w:fldChar w:fldCharType="separate"/>
        </w:r>
        <w:r w:rsidR="001B3100">
          <w:rPr>
            <w:rFonts w:asciiTheme="majorHAnsi" w:hAnsiTheme="majorHAnsi"/>
            <w:noProof/>
            <w:sz w:val="24"/>
          </w:rPr>
          <w:t>2</w:t>
        </w:r>
        <w:r w:rsidRPr="00475682">
          <w:rPr>
            <w:rFonts w:asciiTheme="majorHAnsi" w:hAnsiTheme="majorHAnsi"/>
            <w:sz w:val="24"/>
          </w:rPr>
          <w:fldChar w:fldCharType="end"/>
        </w:r>
      </w:p>
    </w:sdtContent>
  </w:sdt>
  <w:p w:rsidR="00475682" w:rsidRDefault="0047568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04" w:rsidRDefault="00315E04" w:rsidP="0019101A">
      <w:pPr>
        <w:spacing w:after="0" w:line="240" w:lineRule="auto"/>
      </w:pPr>
      <w:r>
        <w:separator/>
      </w:r>
    </w:p>
  </w:footnote>
  <w:footnote w:type="continuationSeparator" w:id="0">
    <w:p w:rsidR="00315E04" w:rsidRDefault="00315E04" w:rsidP="0019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1A" w:rsidRPr="0019101A" w:rsidRDefault="0019101A" w:rsidP="0019101A">
    <w:pPr>
      <w:pStyle w:val="lfej"/>
      <w:jc w:val="right"/>
      <w:rPr>
        <w:rFonts w:asciiTheme="majorHAnsi" w:hAnsiTheme="majorHAnsi"/>
        <w:sz w:val="24"/>
      </w:rPr>
    </w:pPr>
    <w:r w:rsidRPr="0019101A">
      <w:rPr>
        <w:rFonts w:asciiTheme="majorHAnsi" w:hAnsiTheme="majorHAnsi"/>
        <w:sz w:val="24"/>
      </w:rPr>
      <w:t>BBLAN07000 English in International Relations</w:t>
    </w:r>
  </w:p>
  <w:p w:rsidR="0019101A" w:rsidRPr="0019101A" w:rsidRDefault="00770255" w:rsidP="0019101A">
    <w:pPr>
      <w:pStyle w:val="lfej"/>
      <w:jc w:val="right"/>
      <w:rPr>
        <w:rFonts w:asciiTheme="majorHAnsi" w:hAnsiTheme="majorHAnsi"/>
        <w:sz w:val="24"/>
      </w:rPr>
    </w:pPr>
    <w:r>
      <w:rPr>
        <w:rFonts w:asciiTheme="majorHAnsi" w:hAnsiTheme="majorHAnsi"/>
        <w:sz w:val="24"/>
      </w:rPr>
      <w:t>Spring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C6A6D"/>
    <w:multiLevelType w:val="hybridMultilevel"/>
    <w:tmpl w:val="7A94E128"/>
    <w:lvl w:ilvl="0" w:tplc="3D28748E">
      <w:start w:val="1"/>
      <w:numFmt w:val="decimal"/>
      <w:lvlText w:val="%1."/>
      <w:lvlJc w:val="left"/>
      <w:pPr>
        <w:ind w:left="360" w:hanging="360"/>
      </w:pPr>
      <w:rPr>
        <w:rFonts w:asciiTheme="majorHAnsi" w:eastAsiaTheme="minorHAnsi" w:hAnsiTheme="majorHAnsi" w:cstheme="minorBidi"/>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1A"/>
    <w:rsid w:val="0007372C"/>
    <w:rsid w:val="00130D8F"/>
    <w:rsid w:val="00151184"/>
    <w:rsid w:val="0019101A"/>
    <w:rsid w:val="001B03B9"/>
    <w:rsid w:val="001B3100"/>
    <w:rsid w:val="002400AA"/>
    <w:rsid w:val="00255B04"/>
    <w:rsid w:val="0026536F"/>
    <w:rsid w:val="00315E04"/>
    <w:rsid w:val="003560A7"/>
    <w:rsid w:val="00370382"/>
    <w:rsid w:val="00411F0E"/>
    <w:rsid w:val="004535C2"/>
    <w:rsid w:val="00456179"/>
    <w:rsid w:val="00475682"/>
    <w:rsid w:val="004C35A5"/>
    <w:rsid w:val="004F40AA"/>
    <w:rsid w:val="00601D64"/>
    <w:rsid w:val="0063591B"/>
    <w:rsid w:val="0069525D"/>
    <w:rsid w:val="006D27C2"/>
    <w:rsid w:val="006F1004"/>
    <w:rsid w:val="006F13CB"/>
    <w:rsid w:val="00711A2A"/>
    <w:rsid w:val="00730770"/>
    <w:rsid w:val="00770255"/>
    <w:rsid w:val="00780D95"/>
    <w:rsid w:val="007C2D6B"/>
    <w:rsid w:val="00800302"/>
    <w:rsid w:val="00824C41"/>
    <w:rsid w:val="00964736"/>
    <w:rsid w:val="00987A05"/>
    <w:rsid w:val="009C5F7E"/>
    <w:rsid w:val="009D29B0"/>
    <w:rsid w:val="00A36AFC"/>
    <w:rsid w:val="00B029F6"/>
    <w:rsid w:val="00C04635"/>
    <w:rsid w:val="00C1457B"/>
    <w:rsid w:val="00C46648"/>
    <w:rsid w:val="00D05858"/>
    <w:rsid w:val="00D4556E"/>
    <w:rsid w:val="00D73C1A"/>
    <w:rsid w:val="00D80CBA"/>
    <w:rsid w:val="00E704B6"/>
    <w:rsid w:val="00F14EEE"/>
    <w:rsid w:val="00F60397"/>
    <w:rsid w:val="00FE61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904C"/>
  <w15:docId w15:val="{7BC35E03-6E8C-43C2-A6E1-CBE0CBB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9101A"/>
    <w:pPr>
      <w:tabs>
        <w:tab w:val="center" w:pos="4536"/>
        <w:tab w:val="right" w:pos="9072"/>
      </w:tabs>
      <w:spacing w:after="0" w:line="240" w:lineRule="auto"/>
    </w:pPr>
  </w:style>
  <w:style w:type="character" w:customStyle="1" w:styleId="lfejChar">
    <w:name w:val="Élőfej Char"/>
    <w:basedOn w:val="Bekezdsalapbettpusa"/>
    <w:link w:val="lfej"/>
    <w:uiPriority w:val="99"/>
    <w:rsid w:val="0019101A"/>
  </w:style>
  <w:style w:type="paragraph" w:styleId="llb">
    <w:name w:val="footer"/>
    <w:basedOn w:val="Norml"/>
    <w:link w:val="llbChar"/>
    <w:uiPriority w:val="99"/>
    <w:unhideWhenUsed/>
    <w:rsid w:val="0019101A"/>
    <w:pPr>
      <w:tabs>
        <w:tab w:val="center" w:pos="4536"/>
        <w:tab w:val="right" w:pos="9072"/>
      </w:tabs>
      <w:spacing w:after="0" w:line="240" w:lineRule="auto"/>
    </w:pPr>
  </w:style>
  <w:style w:type="character" w:customStyle="1" w:styleId="llbChar">
    <w:name w:val="Élőláb Char"/>
    <w:basedOn w:val="Bekezdsalapbettpusa"/>
    <w:link w:val="llb"/>
    <w:uiPriority w:val="99"/>
    <w:rsid w:val="0019101A"/>
  </w:style>
  <w:style w:type="character" w:styleId="Hiperhivatkozs">
    <w:name w:val="Hyperlink"/>
    <w:basedOn w:val="Bekezdsalapbettpusa"/>
    <w:uiPriority w:val="99"/>
    <w:unhideWhenUsed/>
    <w:rsid w:val="0019101A"/>
    <w:rPr>
      <w:color w:val="0000FF" w:themeColor="hyperlink"/>
      <w:u w:val="single"/>
    </w:rPr>
  </w:style>
  <w:style w:type="paragraph" w:styleId="Listaszerbekezds">
    <w:name w:val="List Paragraph"/>
    <w:basedOn w:val="Norml"/>
    <w:uiPriority w:val="34"/>
    <w:qFormat/>
    <w:rsid w:val="00C04635"/>
    <w:pPr>
      <w:ind w:left="720"/>
      <w:contextualSpacing/>
    </w:pPr>
  </w:style>
  <w:style w:type="paragraph" w:styleId="Buborkszveg">
    <w:name w:val="Balloon Text"/>
    <w:basedOn w:val="Norml"/>
    <w:link w:val="BuborkszvegChar"/>
    <w:uiPriority w:val="99"/>
    <w:semiHidden/>
    <w:unhideWhenUsed/>
    <w:rsid w:val="006F13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F1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k.ppke.hu/uploads/articles/135506/file/BA%20thesis%20guide_Literary%20and%20cultural%20topics-2013%281%29.pdf" TargetMode="Externa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1098</Words>
  <Characters>7582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2018-03-22T20:13:00Z</cp:lastPrinted>
  <dcterms:created xsi:type="dcterms:W3CDTF">2018-03-22T18:12:00Z</dcterms:created>
  <dcterms:modified xsi:type="dcterms:W3CDTF">2018-03-23T19:46:00Z</dcterms:modified>
</cp:coreProperties>
</file>