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DF4291" w14:textId="77777777" w:rsidR="00A24F51" w:rsidRPr="000F3186" w:rsidRDefault="00A24F51" w:rsidP="00A24F51">
      <w:pPr>
        <w:rPr>
          <w:b/>
          <w:color w:val="000000"/>
          <w:sz w:val="22"/>
          <w:szCs w:val="22"/>
          <w:lang w:val="en-GB"/>
        </w:rPr>
      </w:pPr>
      <w:bookmarkStart w:id="0" w:name="_GoBack"/>
      <w:bookmarkEnd w:id="0"/>
      <w:r w:rsidRPr="000F3186">
        <w:rPr>
          <w:b/>
          <w:color w:val="000000"/>
          <w:sz w:val="22"/>
          <w:szCs w:val="22"/>
          <w:lang w:val="en-GB"/>
        </w:rPr>
        <w:t>Readings for the English Literature 1660-1900 Survey Course</w:t>
      </w:r>
    </w:p>
    <w:p w14:paraId="25096648" w14:textId="77777777" w:rsidR="00A24F51" w:rsidRPr="000F3186" w:rsidRDefault="00A24F51" w:rsidP="00A24F51">
      <w:pPr>
        <w:rPr>
          <w:color w:val="000000"/>
          <w:sz w:val="22"/>
          <w:szCs w:val="22"/>
          <w:lang w:val="en-GB"/>
        </w:rPr>
      </w:pPr>
      <w:r w:rsidRPr="000F3186">
        <w:rPr>
          <w:color w:val="000000"/>
          <w:sz w:val="22"/>
          <w:szCs w:val="22"/>
          <w:lang w:val="en-GB"/>
        </w:rPr>
        <w:t>(Note that the following are just the minimum requirements. To get a good grade you will have to read more from this list than is compulsory.)</w:t>
      </w:r>
    </w:p>
    <w:p w14:paraId="74A59512" w14:textId="77777777" w:rsidR="00A24F51" w:rsidRPr="000F3186" w:rsidRDefault="00A24F51" w:rsidP="00A24F51">
      <w:pPr>
        <w:rPr>
          <w:color w:val="000000"/>
          <w:sz w:val="12"/>
          <w:szCs w:val="12"/>
          <w:lang w:val="en-GB"/>
        </w:rPr>
      </w:pPr>
    </w:p>
    <w:p w14:paraId="0F54C73B" w14:textId="77777777" w:rsidR="00A24F51" w:rsidRPr="000F3186" w:rsidRDefault="00A24F51" w:rsidP="00A24F51">
      <w:pPr>
        <w:rPr>
          <w:b/>
          <w:color w:val="000000"/>
          <w:sz w:val="22"/>
          <w:szCs w:val="22"/>
          <w:lang w:val="en-GB"/>
        </w:rPr>
      </w:pPr>
      <w:r w:rsidRPr="000F3186">
        <w:rPr>
          <w:b/>
          <w:color w:val="000000"/>
          <w:sz w:val="22"/>
          <w:szCs w:val="22"/>
          <w:lang w:val="en-GB"/>
        </w:rPr>
        <w:t>Fiction and Drama</w:t>
      </w:r>
    </w:p>
    <w:p w14:paraId="426BE74B" w14:textId="77777777" w:rsidR="00A24F51" w:rsidRPr="000F3186" w:rsidRDefault="00A24F51" w:rsidP="00A24F51">
      <w:pPr>
        <w:ind w:firstLine="480"/>
        <w:rPr>
          <w:color w:val="000000"/>
          <w:sz w:val="8"/>
          <w:szCs w:val="8"/>
          <w:lang w:val="en-GB"/>
        </w:rPr>
      </w:pPr>
    </w:p>
    <w:p w14:paraId="4094FF50" w14:textId="77777777" w:rsidR="00A24F51" w:rsidRPr="000F3186" w:rsidRDefault="00A24F51" w:rsidP="00A24F51">
      <w:pPr>
        <w:ind w:firstLine="480"/>
        <w:rPr>
          <w:color w:val="000000"/>
          <w:sz w:val="22"/>
          <w:szCs w:val="22"/>
          <w:lang w:val="en-GB"/>
        </w:rPr>
      </w:pPr>
      <w:r w:rsidRPr="000F3186">
        <w:rPr>
          <w:color w:val="000000"/>
          <w:sz w:val="22"/>
          <w:szCs w:val="22"/>
          <w:lang w:val="en-GB"/>
        </w:rPr>
        <w:t xml:space="preserve">Defoe: </w:t>
      </w:r>
      <w:r w:rsidRPr="000F3186">
        <w:rPr>
          <w:i/>
          <w:iCs/>
          <w:color w:val="000000"/>
          <w:sz w:val="22"/>
          <w:szCs w:val="22"/>
          <w:lang w:val="en-GB"/>
        </w:rPr>
        <w:t>Moll Flanders</w:t>
      </w:r>
      <w:r w:rsidRPr="000F3186">
        <w:rPr>
          <w:color w:val="000000"/>
          <w:sz w:val="22"/>
          <w:szCs w:val="22"/>
          <w:lang w:val="en-GB"/>
        </w:rPr>
        <w:t xml:space="preserve"> or </w:t>
      </w:r>
      <w:r w:rsidRPr="000F3186">
        <w:rPr>
          <w:i/>
          <w:iCs/>
          <w:color w:val="000000"/>
          <w:sz w:val="22"/>
          <w:szCs w:val="22"/>
          <w:lang w:val="en-GB"/>
        </w:rPr>
        <w:t>Robinson Crusoe</w:t>
      </w:r>
      <w:r w:rsidRPr="000F3186">
        <w:rPr>
          <w:color w:val="000000"/>
          <w:sz w:val="22"/>
          <w:szCs w:val="22"/>
          <w:lang w:val="en-GB"/>
        </w:rPr>
        <w:t>;</w:t>
      </w:r>
    </w:p>
    <w:p w14:paraId="2F137C73" w14:textId="77777777" w:rsidR="00A24F51" w:rsidRPr="000F3186" w:rsidRDefault="00A24F51" w:rsidP="00A24F51">
      <w:pPr>
        <w:ind w:firstLine="480"/>
        <w:rPr>
          <w:color w:val="FF0000"/>
          <w:sz w:val="22"/>
          <w:szCs w:val="22"/>
          <w:lang w:val="en-GB"/>
        </w:rPr>
      </w:pPr>
      <w:r w:rsidRPr="000F3186">
        <w:rPr>
          <w:color w:val="000000"/>
          <w:sz w:val="22"/>
          <w:szCs w:val="22"/>
          <w:lang w:val="en-GB"/>
        </w:rPr>
        <w:t xml:space="preserve">Swift: </w:t>
      </w:r>
      <w:r w:rsidRPr="000F3186">
        <w:rPr>
          <w:i/>
          <w:color w:val="000000"/>
          <w:sz w:val="22"/>
          <w:szCs w:val="22"/>
          <w:lang w:val="en-GB"/>
        </w:rPr>
        <w:t>Gulliver’s Travels</w:t>
      </w:r>
      <w:r w:rsidRPr="000F3186">
        <w:rPr>
          <w:color w:val="000000"/>
          <w:sz w:val="22"/>
          <w:szCs w:val="22"/>
          <w:lang w:val="en-GB"/>
        </w:rPr>
        <w:t xml:space="preserve">, </w:t>
      </w:r>
      <w:r w:rsidRPr="000F3186">
        <w:rPr>
          <w:sz w:val="22"/>
          <w:szCs w:val="22"/>
          <w:lang w:val="en-GB"/>
        </w:rPr>
        <w:t>Part I (Lilliput) or Part IV (Houyhnhnms);</w:t>
      </w:r>
    </w:p>
    <w:p w14:paraId="199A2032" w14:textId="77777777" w:rsidR="00A24F51" w:rsidRPr="000F3186" w:rsidRDefault="00A24F51" w:rsidP="00A24F51">
      <w:pPr>
        <w:ind w:firstLine="480"/>
        <w:rPr>
          <w:sz w:val="22"/>
          <w:szCs w:val="22"/>
          <w:lang w:val="en-GB"/>
        </w:rPr>
      </w:pPr>
      <w:r w:rsidRPr="000F3186">
        <w:rPr>
          <w:sz w:val="22"/>
          <w:szCs w:val="22"/>
          <w:lang w:val="en-GB"/>
        </w:rPr>
        <w:t xml:space="preserve">Sterne: </w:t>
      </w:r>
      <w:r w:rsidRPr="000F3186">
        <w:rPr>
          <w:i/>
          <w:iCs/>
          <w:sz w:val="22"/>
          <w:szCs w:val="22"/>
          <w:lang w:val="en-GB"/>
        </w:rPr>
        <w:t>A Sentimental Journey</w:t>
      </w:r>
      <w:r w:rsidRPr="000F3186">
        <w:rPr>
          <w:sz w:val="22"/>
          <w:szCs w:val="22"/>
          <w:lang w:val="en-GB"/>
        </w:rPr>
        <w:t>; or Fielding:</w:t>
      </w:r>
      <w:r w:rsidRPr="000F3186">
        <w:rPr>
          <w:i/>
          <w:iCs/>
          <w:sz w:val="22"/>
          <w:szCs w:val="22"/>
          <w:lang w:val="en-GB"/>
        </w:rPr>
        <w:t>Tom Jones</w:t>
      </w:r>
      <w:r w:rsidRPr="000F3186">
        <w:rPr>
          <w:sz w:val="22"/>
          <w:szCs w:val="22"/>
          <w:lang w:val="en-GB"/>
        </w:rPr>
        <w:t>;</w:t>
      </w:r>
    </w:p>
    <w:p w14:paraId="48D1DE87" w14:textId="77777777" w:rsidR="00A24F51" w:rsidRPr="000F3186" w:rsidRDefault="00A24F51" w:rsidP="00A24F51">
      <w:pPr>
        <w:ind w:firstLine="480"/>
        <w:rPr>
          <w:color w:val="000000"/>
          <w:sz w:val="22"/>
          <w:szCs w:val="22"/>
          <w:lang w:val="en-GB"/>
        </w:rPr>
      </w:pPr>
      <w:r w:rsidRPr="000F3186">
        <w:rPr>
          <w:color w:val="000000"/>
          <w:sz w:val="22"/>
          <w:szCs w:val="22"/>
          <w:lang w:val="en-GB"/>
        </w:rPr>
        <w:t xml:space="preserve">Jane Austen: </w:t>
      </w:r>
      <w:r w:rsidRPr="000F3186">
        <w:rPr>
          <w:i/>
          <w:iCs/>
          <w:color w:val="000000"/>
          <w:sz w:val="22"/>
          <w:szCs w:val="22"/>
          <w:lang w:val="en-GB"/>
        </w:rPr>
        <w:t>Pride and Prejudice</w:t>
      </w:r>
      <w:r w:rsidRPr="000F3186">
        <w:rPr>
          <w:color w:val="000000"/>
          <w:sz w:val="22"/>
          <w:szCs w:val="22"/>
          <w:lang w:val="en-GB"/>
        </w:rPr>
        <w:t xml:space="preserve">; </w:t>
      </w:r>
    </w:p>
    <w:p w14:paraId="3652BC02" w14:textId="77777777" w:rsidR="00A24F51" w:rsidRPr="000F3186" w:rsidRDefault="00A24F51" w:rsidP="00A24F51">
      <w:pPr>
        <w:ind w:firstLine="480"/>
        <w:rPr>
          <w:color w:val="000000"/>
          <w:sz w:val="22"/>
          <w:szCs w:val="22"/>
          <w:lang w:val="en-GB"/>
        </w:rPr>
      </w:pPr>
      <w:r w:rsidRPr="000F3186">
        <w:rPr>
          <w:sz w:val="22"/>
          <w:szCs w:val="22"/>
          <w:lang w:val="en-GB"/>
        </w:rPr>
        <w:t>Walter Scott: "The Two Drovers";</w:t>
      </w:r>
    </w:p>
    <w:p w14:paraId="1F035FD6" w14:textId="77777777" w:rsidR="00A24F51" w:rsidRPr="000F3186" w:rsidRDefault="00A24F51" w:rsidP="00A24F51">
      <w:pPr>
        <w:ind w:firstLine="480"/>
        <w:rPr>
          <w:color w:val="000000"/>
          <w:sz w:val="22"/>
          <w:szCs w:val="22"/>
          <w:lang w:val="en-GB"/>
        </w:rPr>
      </w:pPr>
      <w:r w:rsidRPr="000F3186">
        <w:rPr>
          <w:color w:val="000000"/>
          <w:sz w:val="22"/>
          <w:szCs w:val="22"/>
          <w:lang w:val="en-GB"/>
        </w:rPr>
        <w:t xml:space="preserve">E. Bronte: </w:t>
      </w:r>
      <w:r w:rsidRPr="000F3186">
        <w:rPr>
          <w:i/>
          <w:iCs/>
          <w:color w:val="000000"/>
          <w:sz w:val="22"/>
          <w:szCs w:val="22"/>
          <w:lang w:val="en-GB"/>
        </w:rPr>
        <w:t>Wuthering Heights</w:t>
      </w:r>
      <w:r w:rsidRPr="000F3186">
        <w:rPr>
          <w:color w:val="000000"/>
          <w:sz w:val="22"/>
          <w:szCs w:val="22"/>
          <w:lang w:val="en-GB"/>
        </w:rPr>
        <w:t xml:space="preserve">; or Ch.Bronte: </w:t>
      </w:r>
      <w:r w:rsidRPr="000F3186">
        <w:rPr>
          <w:i/>
          <w:iCs/>
          <w:color w:val="000000"/>
          <w:sz w:val="22"/>
          <w:szCs w:val="22"/>
          <w:lang w:val="en-GB"/>
        </w:rPr>
        <w:t>Jane Eyre</w:t>
      </w:r>
      <w:r w:rsidRPr="000F3186">
        <w:rPr>
          <w:color w:val="000000"/>
          <w:sz w:val="22"/>
          <w:szCs w:val="22"/>
          <w:lang w:val="en-GB"/>
        </w:rPr>
        <w:t xml:space="preserve">; </w:t>
      </w:r>
    </w:p>
    <w:p w14:paraId="5F8056AD" w14:textId="77777777" w:rsidR="00A24F51" w:rsidRPr="0085154A" w:rsidRDefault="00A24F51" w:rsidP="0085154A">
      <w:pPr>
        <w:ind w:firstLine="480"/>
        <w:rPr>
          <w:color w:val="000000"/>
          <w:sz w:val="22"/>
          <w:szCs w:val="22"/>
          <w:lang w:val="en-GB"/>
        </w:rPr>
      </w:pPr>
      <w:r w:rsidRPr="000F3186">
        <w:rPr>
          <w:color w:val="000000"/>
          <w:sz w:val="22"/>
          <w:szCs w:val="22"/>
          <w:lang w:val="en-GB"/>
        </w:rPr>
        <w:t xml:space="preserve">Dickens: </w:t>
      </w:r>
      <w:r w:rsidRPr="000F3186">
        <w:rPr>
          <w:i/>
          <w:iCs/>
          <w:color w:val="000000"/>
          <w:sz w:val="22"/>
          <w:szCs w:val="22"/>
          <w:lang w:val="en-GB"/>
        </w:rPr>
        <w:t>Great Expectations</w:t>
      </w:r>
      <w:r w:rsidRPr="000F3186">
        <w:rPr>
          <w:color w:val="000000"/>
          <w:sz w:val="22"/>
          <w:szCs w:val="22"/>
          <w:lang w:val="en-GB"/>
        </w:rPr>
        <w:t xml:space="preserve">; </w:t>
      </w:r>
      <w:r w:rsidR="0085154A">
        <w:rPr>
          <w:color w:val="000000"/>
          <w:sz w:val="22"/>
          <w:szCs w:val="22"/>
          <w:lang w:val="en-GB"/>
        </w:rPr>
        <w:t xml:space="preserve">or </w:t>
      </w:r>
      <w:r w:rsidRPr="000F3186">
        <w:rPr>
          <w:color w:val="000000"/>
          <w:sz w:val="22"/>
          <w:szCs w:val="22"/>
          <w:lang w:val="en-GB"/>
        </w:rPr>
        <w:t xml:space="preserve">Thackeray: </w:t>
      </w:r>
      <w:r w:rsidRPr="000F3186">
        <w:rPr>
          <w:i/>
          <w:iCs/>
          <w:color w:val="000000"/>
          <w:sz w:val="22"/>
          <w:szCs w:val="22"/>
          <w:lang w:val="en-GB"/>
        </w:rPr>
        <w:t>Vanity Fair</w:t>
      </w:r>
      <w:r w:rsidRPr="000F3186">
        <w:rPr>
          <w:color w:val="000000"/>
          <w:sz w:val="22"/>
          <w:szCs w:val="22"/>
          <w:lang w:val="en-GB"/>
        </w:rPr>
        <w:t xml:space="preserve">; </w:t>
      </w:r>
    </w:p>
    <w:p w14:paraId="598A250E" w14:textId="77777777" w:rsidR="00A24F51" w:rsidRPr="000F3186" w:rsidRDefault="00A24F51" w:rsidP="00A24F51">
      <w:pPr>
        <w:ind w:firstLine="480"/>
        <w:rPr>
          <w:color w:val="000000"/>
          <w:sz w:val="22"/>
          <w:szCs w:val="22"/>
          <w:lang w:val="en-GB"/>
        </w:rPr>
      </w:pPr>
      <w:r w:rsidRPr="000F3186">
        <w:rPr>
          <w:color w:val="000000"/>
          <w:sz w:val="22"/>
          <w:szCs w:val="22"/>
          <w:lang w:val="en-GB"/>
        </w:rPr>
        <w:t xml:space="preserve">Wycherley: </w:t>
      </w:r>
      <w:r w:rsidRPr="000F3186">
        <w:rPr>
          <w:i/>
          <w:iCs/>
          <w:color w:val="000000"/>
          <w:sz w:val="22"/>
          <w:szCs w:val="22"/>
          <w:lang w:val="en-GB"/>
        </w:rPr>
        <w:t>The Country Wife</w:t>
      </w:r>
      <w:r w:rsidRPr="000F3186">
        <w:rPr>
          <w:color w:val="000000"/>
          <w:sz w:val="22"/>
          <w:szCs w:val="22"/>
          <w:lang w:val="en-GB"/>
        </w:rPr>
        <w:t xml:space="preserve">; or Congreve: </w:t>
      </w:r>
      <w:r w:rsidRPr="000F3186">
        <w:rPr>
          <w:i/>
          <w:color w:val="000000"/>
          <w:sz w:val="22"/>
          <w:szCs w:val="22"/>
          <w:lang w:val="en-GB"/>
        </w:rPr>
        <w:t>The Way of the World</w:t>
      </w:r>
      <w:r w:rsidRPr="000F3186">
        <w:rPr>
          <w:color w:val="000000"/>
          <w:sz w:val="22"/>
          <w:szCs w:val="22"/>
          <w:lang w:val="en-GB"/>
        </w:rPr>
        <w:t>;</w:t>
      </w:r>
    </w:p>
    <w:p w14:paraId="23BC6DBE" w14:textId="77777777" w:rsidR="00A24F51" w:rsidRPr="000F3186" w:rsidRDefault="00A24F51" w:rsidP="00A24F51">
      <w:pPr>
        <w:ind w:firstLine="480"/>
        <w:rPr>
          <w:color w:val="000000"/>
          <w:sz w:val="16"/>
          <w:szCs w:val="16"/>
          <w:lang w:val="en-GB"/>
        </w:rPr>
      </w:pPr>
    </w:p>
    <w:p w14:paraId="0ECADBD5" w14:textId="77777777" w:rsidR="00A24F51" w:rsidRPr="000F3186" w:rsidRDefault="00A24F51" w:rsidP="00A24F51">
      <w:pPr>
        <w:rPr>
          <w:b/>
          <w:color w:val="000000"/>
          <w:sz w:val="22"/>
          <w:szCs w:val="22"/>
          <w:lang w:val="en-GB"/>
        </w:rPr>
      </w:pPr>
      <w:r w:rsidRPr="000F3186">
        <w:rPr>
          <w:b/>
          <w:color w:val="000000"/>
          <w:sz w:val="22"/>
          <w:szCs w:val="22"/>
          <w:lang w:val="en-GB"/>
        </w:rPr>
        <w:t>Poetry</w:t>
      </w:r>
    </w:p>
    <w:p w14:paraId="17602AA3" w14:textId="77777777" w:rsidR="00A24F51" w:rsidRPr="000F3186" w:rsidRDefault="00A24F51" w:rsidP="00A24F51">
      <w:pPr>
        <w:rPr>
          <w:b/>
          <w:color w:val="000000"/>
          <w:sz w:val="16"/>
          <w:szCs w:val="16"/>
          <w:lang w:val="en-GB"/>
        </w:rPr>
      </w:pPr>
    </w:p>
    <w:p w14:paraId="5F5061CA" w14:textId="77777777" w:rsidR="00A24F51" w:rsidRPr="000F3186" w:rsidRDefault="00A24F51" w:rsidP="00A24F51">
      <w:pPr>
        <w:rPr>
          <w:b/>
          <w:color w:val="000000"/>
          <w:sz w:val="22"/>
          <w:szCs w:val="22"/>
          <w:lang w:val="en-GB"/>
        </w:rPr>
      </w:pPr>
      <w:r w:rsidRPr="000F3186">
        <w:rPr>
          <w:color w:val="000000"/>
          <w:sz w:val="22"/>
          <w:szCs w:val="22"/>
          <w:lang w:val="en-GB"/>
        </w:rPr>
        <w:t>I. Dryden’s Age (3 of the following)</w:t>
      </w:r>
    </w:p>
    <w:p w14:paraId="29C47387" w14:textId="77777777" w:rsidR="00A24F51" w:rsidRPr="000F3186" w:rsidRDefault="00A24F51" w:rsidP="00A24F51">
      <w:pPr>
        <w:ind w:left="480"/>
        <w:rPr>
          <w:color w:val="000000"/>
          <w:sz w:val="22"/>
          <w:szCs w:val="22"/>
          <w:lang w:val="en-GB"/>
        </w:rPr>
      </w:pPr>
      <w:r w:rsidRPr="000F3186">
        <w:rPr>
          <w:color w:val="000000"/>
          <w:sz w:val="22"/>
          <w:szCs w:val="22"/>
          <w:lang w:val="en-GB"/>
        </w:rPr>
        <w:t xml:space="preserve">Butler: </w:t>
      </w:r>
      <w:r w:rsidRPr="000F3186">
        <w:rPr>
          <w:i/>
          <w:color w:val="000000"/>
          <w:sz w:val="22"/>
          <w:szCs w:val="22"/>
          <w:lang w:val="en-GB"/>
        </w:rPr>
        <w:t>Hudibras</w:t>
      </w:r>
      <w:r w:rsidRPr="000F3186">
        <w:rPr>
          <w:color w:val="000000"/>
          <w:sz w:val="22"/>
          <w:szCs w:val="22"/>
          <w:lang w:val="en-GB"/>
        </w:rPr>
        <w:t>, Part I, Canto I, ll. 1-236.</w:t>
      </w:r>
    </w:p>
    <w:p w14:paraId="7090C028" w14:textId="77777777" w:rsidR="00A24F51" w:rsidRPr="000F3186" w:rsidRDefault="00A24F51" w:rsidP="00A24F51">
      <w:pPr>
        <w:ind w:left="480"/>
        <w:rPr>
          <w:color w:val="000000"/>
          <w:sz w:val="22"/>
          <w:szCs w:val="22"/>
          <w:lang w:val="en-GB"/>
        </w:rPr>
      </w:pPr>
      <w:r w:rsidRPr="000F3186">
        <w:rPr>
          <w:color w:val="000000"/>
          <w:sz w:val="22"/>
          <w:szCs w:val="22"/>
          <w:lang w:val="en-GB"/>
        </w:rPr>
        <w:t xml:space="preserve">Dryden: </w:t>
      </w:r>
      <w:r w:rsidRPr="000F3186">
        <w:rPr>
          <w:i/>
          <w:iCs/>
          <w:color w:val="000000"/>
          <w:sz w:val="22"/>
          <w:szCs w:val="22"/>
          <w:lang w:val="en-GB"/>
        </w:rPr>
        <w:t>Mac Flecknoe;</w:t>
      </w:r>
      <w:r w:rsidR="0085154A">
        <w:rPr>
          <w:i/>
          <w:iCs/>
          <w:color w:val="000000"/>
          <w:sz w:val="22"/>
          <w:szCs w:val="22"/>
          <w:lang w:val="en-GB"/>
        </w:rPr>
        <w:t xml:space="preserve"> Song for St. Cecilia's Day; To</w:t>
      </w:r>
      <w:r w:rsidRPr="000F3186">
        <w:rPr>
          <w:i/>
          <w:iCs/>
          <w:color w:val="000000"/>
          <w:sz w:val="22"/>
          <w:szCs w:val="22"/>
          <w:lang w:val="en-GB"/>
        </w:rPr>
        <w:t>. Mrs Anne Killigrew;</w:t>
      </w:r>
    </w:p>
    <w:p w14:paraId="7C28AE9F" w14:textId="77777777" w:rsidR="00A24F51" w:rsidRPr="000F3186" w:rsidRDefault="00A24F51" w:rsidP="00A24F51">
      <w:pPr>
        <w:ind w:left="480"/>
        <w:rPr>
          <w:i/>
          <w:iCs/>
          <w:color w:val="000000"/>
          <w:sz w:val="22"/>
          <w:szCs w:val="22"/>
          <w:lang w:val="en-GB"/>
        </w:rPr>
      </w:pPr>
      <w:r w:rsidRPr="000F3186">
        <w:rPr>
          <w:color w:val="000000"/>
          <w:sz w:val="22"/>
          <w:szCs w:val="22"/>
          <w:lang w:val="en-GB"/>
        </w:rPr>
        <w:t xml:space="preserve">Rochester (John Wilmot, Earl of): </w:t>
      </w:r>
      <w:r w:rsidRPr="000F3186">
        <w:rPr>
          <w:i/>
          <w:iCs/>
          <w:color w:val="000000"/>
          <w:sz w:val="22"/>
          <w:szCs w:val="22"/>
          <w:lang w:val="en-GB"/>
        </w:rPr>
        <w:t xml:space="preserve">A Satire Against </w:t>
      </w:r>
      <w:r>
        <w:rPr>
          <w:i/>
          <w:iCs/>
          <w:color w:val="000000"/>
          <w:sz w:val="22"/>
          <w:szCs w:val="22"/>
          <w:lang w:val="en-GB"/>
        </w:rPr>
        <w:t xml:space="preserve">Reason and </w:t>
      </w:r>
      <w:r w:rsidRPr="000F3186">
        <w:rPr>
          <w:i/>
          <w:iCs/>
          <w:color w:val="000000"/>
          <w:sz w:val="22"/>
          <w:szCs w:val="22"/>
          <w:lang w:val="en-GB"/>
        </w:rPr>
        <w:t>Mankind.</w:t>
      </w:r>
    </w:p>
    <w:p w14:paraId="3FBFFFC6" w14:textId="77777777" w:rsidR="00A24F51" w:rsidRPr="000F3186" w:rsidRDefault="00A24F51" w:rsidP="00A24F51">
      <w:pPr>
        <w:ind w:left="480"/>
        <w:rPr>
          <w:color w:val="000000"/>
          <w:sz w:val="16"/>
          <w:szCs w:val="16"/>
          <w:lang w:val="en-GB"/>
        </w:rPr>
      </w:pPr>
    </w:p>
    <w:p w14:paraId="43C42C11" w14:textId="77777777" w:rsidR="00A24F51" w:rsidRPr="000F3186" w:rsidRDefault="00A24F51" w:rsidP="00A24F51">
      <w:pPr>
        <w:rPr>
          <w:color w:val="000000"/>
          <w:sz w:val="22"/>
          <w:szCs w:val="22"/>
          <w:lang w:val="en-GB"/>
        </w:rPr>
      </w:pPr>
      <w:r w:rsidRPr="000F3186">
        <w:rPr>
          <w:color w:val="000000"/>
          <w:sz w:val="22"/>
          <w:szCs w:val="22"/>
          <w:lang w:val="en-GB"/>
        </w:rPr>
        <w:t xml:space="preserve">II. Pope’s Age </w:t>
      </w:r>
    </w:p>
    <w:p w14:paraId="57DB598C" w14:textId="77777777" w:rsidR="00A24F51" w:rsidRPr="000F3186" w:rsidRDefault="00A24F51" w:rsidP="00A24F51">
      <w:pPr>
        <w:ind w:left="480"/>
        <w:rPr>
          <w:color w:val="000000"/>
          <w:sz w:val="22"/>
          <w:szCs w:val="22"/>
          <w:lang w:val="en-GB"/>
        </w:rPr>
      </w:pPr>
      <w:r w:rsidRPr="000F3186">
        <w:rPr>
          <w:color w:val="000000"/>
          <w:sz w:val="22"/>
          <w:szCs w:val="22"/>
          <w:lang w:val="en-GB"/>
        </w:rPr>
        <w:t>Pope</w:t>
      </w:r>
      <w:r>
        <w:rPr>
          <w:color w:val="000000"/>
          <w:sz w:val="22"/>
          <w:szCs w:val="22"/>
          <w:lang w:val="en-GB"/>
        </w:rPr>
        <w:t xml:space="preserve"> </w:t>
      </w:r>
      <w:r w:rsidRPr="000F3186">
        <w:rPr>
          <w:i/>
          <w:iCs/>
          <w:color w:val="000000"/>
          <w:sz w:val="22"/>
          <w:szCs w:val="22"/>
          <w:lang w:val="en-GB"/>
        </w:rPr>
        <w:t>The Rape of the Lock;</w:t>
      </w:r>
    </w:p>
    <w:p w14:paraId="150733BE" w14:textId="77777777" w:rsidR="00A24F51" w:rsidRPr="000F3186" w:rsidRDefault="00A24F51" w:rsidP="00A24F51">
      <w:pPr>
        <w:ind w:left="240"/>
        <w:rPr>
          <w:iCs/>
          <w:color w:val="000000"/>
          <w:sz w:val="22"/>
          <w:szCs w:val="22"/>
          <w:lang w:val="en-GB"/>
        </w:rPr>
      </w:pPr>
      <w:r w:rsidRPr="000F3186">
        <w:rPr>
          <w:iCs/>
          <w:color w:val="000000"/>
          <w:sz w:val="22"/>
          <w:szCs w:val="22"/>
          <w:lang w:val="en-GB"/>
        </w:rPr>
        <w:t xml:space="preserve">and </w:t>
      </w:r>
      <w:r>
        <w:rPr>
          <w:iCs/>
          <w:color w:val="000000"/>
          <w:sz w:val="22"/>
          <w:szCs w:val="22"/>
          <w:lang w:val="en-GB"/>
        </w:rPr>
        <w:t>two</w:t>
      </w:r>
      <w:r w:rsidRPr="000F3186">
        <w:rPr>
          <w:iCs/>
          <w:color w:val="000000"/>
          <w:sz w:val="22"/>
          <w:szCs w:val="22"/>
          <w:lang w:val="en-GB"/>
        </w:rPr>
        <w:t xml:space="preserve"> of the following poems:</w:t>
      </w:r>
    </w:p>
    <w:p w14:paraId="5058B85E" w14:textId="77777777" w:rsidR="00A24F51" w:rsidRPr="000F3186" w:rsidRDefault="00A24F51" w:rsidP="00A24F51">
      <w:pPr>
        <w:ind w:left="840" w:hanging="360"/>
        <w:rPr>
          <w:color w:val="000000"/>
          <w:sz w:val="22"/>
          <w:szCs w:val="22"/>
          <w:lang w:val="en-GB"/>
        </w:rPr>
      </w:pPr>
      <w:r w:rsidRPr="000F3186">
        <w:rPr>
          <w:iCs/>
          <w:color w:val="000000"/>
          <w:sz w:val="22"/>
          <w:szCs w:val="22"/>
          <w:lang w:val="en-GB"/>
        </w:rPr>
        <w:t>Pope:</w:t>
      </w:r>
      <w:r w:rsidRPr="000F3186">
        <w:rPr>
          <w:i/>
          <w:iCs/>
          <w:color w:val="000000"/>
          <w:sz w:val="22"/>
          <w:szCs w:val="22"/>
          <w:lang w:val="en-GB"/>
        </w:rPr>
        <w:t xml:space="preserve"> Epistle to Dr Arbuthnot; Essay on Criticism, from Part I*; Essay on Man, from Epistle 2*</w:t>
      </w:r>
      <w:r w:rsidRPr="000F3186">
        <w:rPr>
          <w:color w:val="000000"/>
          <w:sz w:val="22"/>
          <w:szCs w:val="22"/>
          <w:lang w:val="en-GB"/>
        </w:rPr>
        <w:t xml:space="preserve"> </w:t>
      </w:r>
    </w:p>
    <w:p w14:paraId="76A5DEC3" w14:textId="77777777" w:rsidR="00A24F51" w:rsidRPr="000F3186" w:rsidRDefault="00A24F51" w:rsidP="00A24F51">
      <w:pPr>
        <w:ind w:left="840" w:hanging="360"/>
        <w:rPr>
          <w:i/>
          <w:color w:val="000000"/>
          <w:sz w:val="22"/>
          <w:szCs w:val="22"/>
          <w:lang w:val="en-GB"/>
        </w:rPr>
      </w:pPr>
      <w:r w:rsidRPr="000F3186">
        <w:rPr>
          <w:color w:val="000000"/>
          <w:sz w:val="22"/>
          <w:szCs w:val="22"/>
          <w:lang w:val="en-GB"/>
        </w:rPr>
        <w:t xml:space="preserve">Swift: </w:t>
      </w:r>
      <w:r w:rsidRPr="000F3186">
        <w:rPr>
          <w:i/>
          <w:iCs/>
          <w:color w:val="000000"/>
          <w:sz w:val="22"/>
          <w:szCs w:val="22"/>
          <w:lang w:val="en-GB"/>
        </w:rPr>
        <w:t>A Description of a City Shower</w:t>
      </w:r>
      <w:r w:rsidRPr="000F3186">
        <w:rPr>
          <w:iCs/>
          <w:color w:val="000000"/>
          <w:sz w:val="22"/>
          <w:szCs w:val="22"/>
          <w:lang w:val="en-GB"/>
        </w:rPr>
        <w:t xml:space="preserve">, </w:t>
      </w:r>
      <w:r w:rsidRPr="000F3186">
        <w:rPr>
          <w:i/>
          <w:iCs/>
          <w:color w:val="000000"/>
          <w:sz w:val="22"/>
          <w:szCs w:val="22"/>
          <w:lang w:val="en-GB"/>
        </w:rPr>
        <w:t>Cassinus and Peter</w:t>
      </w:r>
    </w:p>
    <w:p w14:paraId="545FDF44" w14:textId="77777777" w:rsidR="00A24F51" w:rsidRPr="000F3186" w:rsidRDefault="00A24F51" w:rsidP="00A24F51">
      <w:pPr>
        <w:ind w:left="840" w:hanging="360"/>
        <w:rPr>
          <w:color w:val="000000"/>
          <w:sz w:val="22"/>
          <w:szCs w:val="22"/>
          <w:lang w:val="en-GB"/>
        </w:rPr>
      </w:pPr>
      <w:r w:rsidRPr="000F3186">
        <w:rPr>
          <w:color w:val="000000"/>
          <w:sz w:val="22"/>
          <w:szCs w:val="22"/>
          <w:lang w:val="en-GB"/>
        </w:rPr>
        <w:t xml:space="preserve">Gay: (one day from) </w:t>
      </w:r>
      <w:r w:rsidRPr="000F3186">
        <w:rPr>
          <w:i/>
          <w:iCs/>
          <w:color w:val="000000"/>
          <w:sz w:val="22"/>
          <w:szCs w:val="22"/>
          <w:lang w:val="en-GB"/>
        </w:rPr>
        <w:t>The Shepherd's Week</w:t>
      </w:r>
      <w:r w:rsidRPr="000F3186">
        <w:rPr>
          <w:color w:val="000000"/>
          <w:sz w:val="22"/>
          <w:szCs w:val="22"/>
          <w:lang w:val="en-GB"/>
        </w:rPr>
        <w:t xml:space="preserve"> </w:t>
      </w:r>
    </w:p>
    <w:p w14:paraId="7D051A6D" w14:textId="77777777" w:rsidR="00A24F51" w:rsidRPr="000F3186" w:rsidRDefault="00A24F51" w:rsidP="00A24F51">
      <w:pPr>
        <w:ind w:left="840" w:hanging="360"/>
        <w:rPr>
          <w:i/>
          <w:iCs/>
          <w:color w:val="000000"/>
          <w:sz w:val="22"/>
          <w:szCs w:val="22"/>
          <w:lang w:val="en-GB"/>
        </w:rPr>
      </w:pPr>
      <w:r w:rsidRPr="000F3186">
        <w:rPr>
          <w:color w:val="000000"/>
          <w:sz w:val="22"/>
          <w:szCs w:val="22"/>
          <w:lang w:val="en-GB"/>
        </w:rPr>
        <w:t xml:space="preserve">Thomson: </w:t>
      </w:r>
      <w:r w:rsidRPr="000F3186">
        <w:rPr>
          <w:i/>
          <w:iCs/>
          <w:color w:val="000000"/>
          <w:sz w:val="22"/>
          <w:szCs w:val="22"/>
          <w:lang w:val="en-GB"/>
        </w:rPr>
        <w:t>The Seasons, from "Autumn"*</w:t>
      </w:r>
    </w:p>
    <w:p w14:paraId="47D3C8EC" w14:textId="77777777" w:rsidR="00A24F51" w:rsidRPr="000F3186" w:rsidRDefault="00A24F51" w:rsidP="00A24F51">
      <w:pPr>
        <w:ind w:left="840" w:hanging="360"/>
        <w:rPr>
          <w:color w:val="000000"/>
          <w:sz w:val="16"/>
          <w:szCs w:val="16"/>
          <w:lang w:val="en-GB"/>
        </w:rPr>
      </w:pPr>
    </w:p>
    <w:p w14:paraId="22CFF35B" w14:textId="77777777" w:rsidR="00A24F51" w:rsidRPr="000F3186" w:rsidRDefault="00A24F51" w:rsidP="00A24F51">
      <w:pPr>
        <w:rPr>
          <w:color w:val="000000"/>
          <w:sz w:val="22"/>
          <w:szCs w:val="22"/>
          <w:lang w:val="en-GB"/>
        </w:rPr>
      </w:pPr>
      <w:r w:rsidRPr="000F3186">
        <w:rPr>
          <w:color w:val="000000"/>
          <w:sz w:val="22"/>
          <w:szCs w:val="22"/>
          <w:lang w:val="en-GB"/>
        </w:rPr>
        <w:t>III. Johnson’s Age</w:t>
      </w:r>
    </w:p>
    <w:p w14:paraId="1EB7B9EF" w14:textId="77777777" w:rsidR="00A24F51" w:rsidRPr="000F3186" w:rsidRDefault="00A24F51" w:rsidP="00A24F51">
      <w:pPr>
        <w:ind w:left="480"/>
        <w:rPr>
          <w:i/>
          <w:color w:val="000000"/>
          <w:sz w:val="22"/>
          <w:szCs w:val="22"/>
          <w:lang w:val="en-GB"/>
        </w:rPr>
      </w:pPr>
      <w:r w:rsidRPr="000F3186">
        <w:rPr>
          <w:color w:val="000000"/>
          <w:sz w:val="22"/>
          <w:szCs w:val="22"/>
          <w:lang w:val="en-GB"/>
        </w:rPr>
        <w:t xml:space="preserve">Gray: </w:t>
      </w:r>
      <w:r w:rsidRPr="000F3186">
        <w:rPr>
          <w:i/>
          <w:color w:val="000000"/>
          <w:sz w:val="22"/>
          <w:szCs w:val="22"/>
          <w:lang w:val="en-GB"/>
        </w:rPr>
        <w:t>Elegy Written in a Country Church-yard</w:t>
      </w:r>
    </w:p>
    <w:p w14:paraId="0964D16E" w14:textId="77777777" w:rsidR="00A24F51" w:rsidRPr="000F3186" w:rsidRDefault="00A24F51" w:rsidP="00A24F51">
      <w:pPr>
        <w:ind w:left="240"/>
        <w:rPr>
          <w:color w:val="000000"/>
          <w:sz w:val="22"/>
          <w:szCs w:val="22"/>
          <w:lang w:val="en-GB"/>
        </w:rPr>
      </w:pPr>
      <w:r w:rsidRPr="000F3186">
        <w:rPr>
          <w:color w:val="000000"/>
          <w:sz w:val="22"/>
          <w:szCs w:val="22"/>
          <w:lang w:val="en-GB"/>
        </w:rPr>
        <w:t>and one poem by each of the following poets:</w:t>
      </w:r>
    </w:p>
    <w:p w14:paraId="7BC32700" w14:textId="77777777" w:rsidR="00A24F51" w:rsidRPr="000F3186" w:rsidRDefault="00A24F51" w:rsidP="00A24F51">
      <w:pPr>
        <w:ind w:left="480"/>
        <w:rPr>
          <w:color w:val="000000"/>
          <w:sz w:val="22"/>
          <w:szCs w:val="22"/>
          <w:lang w:val="en-GB"/>
        </w:rPr>
      </w:pPr>
      <w:r w:rsidRPr="000F3186">
        <w:rPr>
          <w:color w:val="000000"/>
          <w:sz w:val="22"/>
          <w:szCs w:val="22"/>
          <w:lang w:val="en-GB"/>
        </w:rPr>
        <w:t xml:space="preserve">Collins: </w:t>
      </w:r>
      <w:r w:rsidRPr="000F3186">
        <w:rPr>
          <w:i/>
          <w:iCs/>
          <w:color w:val="000000"/>
          <w:sz w:val="22"/>
          <w:szCs w:val="22"/>
          <w:lang w:val="en-GB"/>
        </w:rPr>
        <w:t>Ode on the Poetical Character; Ode to Evening</w:t>
      </w:r>
    </w:p>
    <w:p w14:paraId="08BC1421" w14:textId="77777777" w:rsidR="00A24F51" w:rsidRPr="000F3186" w:rsidRDefault="00A24F51" w:rsidP="00A24F51">
      <w:pPr>
        <w:ind w:left="480"/>
        <w:rPr>
          <w:i/>
          <w:color w:val="000000"/>
          <w:sz w:val="22"/>
          <w:szCs w:val="22"/>
          <w:lang w:val="en-GB"/>
        </w:rPr>
      </w:pPr>
      <w:r w:rsidRPr="000F3186">
        <w:rPr>
          <w:color w:val="000000"/>
          <w:sz w:val="22"/>
          <w:szCs w:val="22"/>
          <w:lang w:val="en-GB"/>
        </w:rPr>
        <w:t xml:space="preserve">Cowper: </w:t>
      </w:r>
      <w:r w:rsidRPr="000F3186">
        <w:rPr>
          <w:i/>
          <w:iCs/>
          <w:color w:val="000000"/>
          <w:sz w:val="22"/>
          <w:szCs w:val="22"/>
          <w:lang w:val="en-GB"/>
        </w:rPr>
        <w:t>The Castaway</w:t>
      </w:r>
      <w:r w:rsidRPr="000F3186">
        <w:rPr>
          <w:iCs/>
          <w:color w:val="000000"/>
          <w:sz w:val="22"/>
          <w:szCs w:val="22"/>
          <w:lang w:val="en-GB"/>
        </w:rPr>
        <w:t xml:space="preserve">, </w:t>
      </w:r>
      <w:r w:rsidRPr="000F3186">
        <w:rPr>
          <w:i/>
          <w:iCs/>
          <w:color w:val="000000"/>
          <w:sz w:val="22"/>
          <w:szCs w:val="22"/>
          <w:lang w:val="en-GB"/>
        </w:rPr>
        <w:t>To Mary</w:t>
      </w:r>
      <w:r w:rsidRPr="000F3186">
        <w:rPr>
          <w:iCs/>
          <w:color w:val="000000"/>
          <w:sz w:val="22"/>
          <w:szCs w:val="22"/>
          <w:lang w:val="en-GB"/>
        </w:rPr>
        <w:t xml:space="preserve">, </w:t>
      </w:r>
      <w:r w:rsidRPr="000F3186">
        <w:rPr>
          <w:i/>
          <w:iCs/>
          <w:color w:val="000000"/>
          <w:sz w:val="22"/>
          <w:szCs w:val="22"/>
          <w:lang w:val="en-GB"/>
        </w:rPr>
        <w:t>The Poplar Field</w:t>
      </w:r>
    </w:p>
    <w:p w14:paraId="325CE379" w14:textId="77777777" w:rsidR="00A24F51" w:rsidRPr="000F3186" w:rsidRDefault="00A24F51" w:rsidP="00A24F51">
      <w:pPr>
        <w:ind w:left="480"/>
        <w:rPr>
          <w:i/>
          <w:iCs/>
          <w:color w:val="000000"/>
          <w:sz w:val="22"/>
          <w:szCs w:val="22"/>
          <w:lang w:val="en-GB"/>
        </w:rPr>
      </w:pPr>
      <w:r w:rsidRPr="000F3186">
        <w:rPr>
          <w:color w:val="000000"/>
          <w:sz w:val="22"/>
          <w:szCs w:val="22"/>
          <w:lang w:val="en-GB"/>
        </w:rPr>
        <w:t>Burns:</w:t>
      </w:r>
      <w:r w:rsidRPr="000F3186">
        <w:rPr>
          <w:i/>
          <w:iCs/>
          <w:color w:val="000000"/>
          <w:sz w:val="22"/>
          <w:szCs w:val="22"/>
          <w:lang w:val="en-GB"/>
        </w:rPr>
        <w:t xml:space="preserve"> To a Mouse, Holy Willie’s Prayer</w:t>
      </w:r>
    </w:p>
    <w:p w14:paraId="308F5640" w14:textId="77777777" w:rsidR="00A24F51" w:rsidRPr="000F3186" w:rsidRDefault="00A24F51" w:rsidP="00A24F51">
      <w:pPr>
        <w:ind w:left="480"/>
        <w:rPr>
          <w:color w:val="000000"/>
          <w:sz w:val="16"/>
          <w:szCs w:val="16"/>
          <w:lang w:val="en-GB"/>
        </w:rPr>
      </w:pPr>
    </w:p>
    <w:p w14:paraId="05EC9F0F" w14:textId="77777777" w:rsidR="00A24F51" w:rsidRPr="000F3186" w:rsidRDefault="00A24F51" w:rsidP="00A24F51">
      <w:pPr>
        <w:rPr>
          <w:color w:val="000000"/>
          <w:sz w:val="22"/>
          <w:szCs w:val="22"/>
          <w:lang w:val="en-GB"/>
        </w:rPr>
      </w:pPr>
      <w:r w:rsidRPr="000F3186">
        <w:rPr>
          <w:color w:val="000000"/>
          <w:sz w:val="22"/>
          <w:szCs w:val="22"/>
          <w:lang w:val="en-GB"/>
        </w:rPr>
        <w:t xml:space="preserve">IV. Romanticism (the poems in </w:t>
      </w:r>
      <w:r w:rsidRPr="000F3186">
        <w:rPr>
          <w:b/>
          <w:color w:val="000000"/>
          <w:sz w:val="22"/>
          <w:szCs w:val="22"/>
          <w:lang w:val="en-GB"/>
        </w:rPr>
        <w:t>bold type</w:t>
      </w:r>
      <w:r w:rsidRPr="000F3186">
        <w:rPr>
          <w:color w:val="000000"/>
          <w:sz w:val="22"/>
          <w:szCs w:val="22"/>
          <w:lang w:val="en-GB"/>
        </w:rPr>
        <w:t xml:space="preserve"> and min. 4 other poems, by 4 different authors).</w:t>
      </w:r>
    </w:p>
    <w:p w14:paraId="619EB2B4" w14:textId="77777777" w:rsidR="00A24F51" w:rsidRPr="000F3186" w:rsidRDefault="00A24F51" w:rsidP="00A24F51">
      <w:pPr>
        <w:ind w:left="840" w:hanging="360"/>
        <w:rPr>
          <w:color w:val="000000"/>
          <w:sz w:val="22"/>
          <w:szCs w:val="22"/>
          <w:lang w:val="en-GB"/>
        </w:rPr>
      </w:pPr>
      <w:r w:rsidRPr="000F3186">
        <w:rPr>
          <w:color w:val="000000"/>
          <w:sz w:val="22"/>
          <w:szCs w:val="22"/>
          <w:lang w:val="en-GB"/>
        </w:rPr>
        <w:t xml:space="preserve">Blake: </w:t>
      </w:r>
      <w:r w:rsidRPr="000F3186">
        <w:rPr>
          <w:i/>
          <w:color w:val="000000"/>
          <w:sz w:val="22"/>
          <w:szCs w:val="22"/>
          <w:lang w:val="en-GB"/>
        </w:rPr>
        <w:t>from Songs of Innocence</w:t>
      </w:r>
      <w:r w:rsidRPr="000F3186">
        <w:rPr>
          <w:color w:val="000000"/>
          <w:sz w:val="22"/>
          <w:szCs w:val="22"/>
          <w:lang w:val="en-GB"/>
        </w:rPr>
        <w:t xml:space="preserve">: </w:t>
      </w:r>
      <w:r>
        <w:rPr>
          <w:b/>
          <w:color w:val="000000"/>
          <w:sz w:val="22"/>
          <w:szCs w:val="22"/>
          <w:lang w:val="en-US"/>
        </w:rPr>
        <w:t>“</w:t>
      </w:r>
      <w:r w:rsidRPr="000F3186">
        <w:rPr>
          <w:b/>
          <w:color w:val="000000"/>
          <w:sz w:val="22"/>
          <w:szCs w:val="22"/>
          <w:lang w:val="en-GB"/>
        </w:rPr>
        <w:t>Introduction</w:t>
      </w:r>
      <w:r>
        <w:rPr>
          <w:b/>
          <w:color w:val="000000"/>
          <w:sz w:val="22"/>
          <w:szCs w:val="22"/>
          <w:lang w:val="en-GB"/>
        </w:rPr>
        <w:t>”</w:t>
      </w:r>
      <w:r w:rsidRPr="000F3186">
        <w:rPr>
          <w:color w:val="000000"/>
          <w:sz w:val="22"/>
          <w:szCs w:val="22"/>
          <w:lang w:val="en-GB"/>
        </w:rPr>
        <w:t xml:space="preserve">; </w:t>
      </w:r>
      <w:r>
        <w:rPr>
          <w:color w:val="000000"/>
          <w:sz w:val="22"/>
          <w:szCs w:val="22"/>
          <w:lang w:val="en-GB"/>
        </w:rPr>
        <w:t>“</w:t>
      </w:r>
      <w:r w:rsidRPr="000F3186">
        <w:rPr>
          <w:color w:val="000000"/>
          <w:sz w:val="22"/>
          <w:szCs w:val="22"/>
          <w:lang w:val="en-GB"/>
        </w:rPr>
        <w:t>The Divine Image</w:t>
      </w:r>
      <w:r>
        <w:rPr>
          <w:color w:val="000000"/>
          <w:sz w:val="22"/>
          <w:szCs w:val="22"/>
          <w:lang w:val="en-GB"/>
        </w:rPr>
        <w:t>”</w:t>
      </w:r>
      <w:r w:rsidRPr="000F3186">
        <w:rPr>
          <w:color w:val="000000"/>
          <w:sz w:val="22"/>
          <w:szCs w:val="22"/>
          <w:lang w:val="en-GB"/>
        </w:rPr>
        <w:t xml:space="preserve">, </w:t>
      </w:r>
      <w:r>
        <w:rPr>
          <w:color w:val="000000"/>
          <w:sz w:val="22"/>
          <w:szCs w:val="22"/>
          <w:lang w:val="en-GB"/>
        </w:rPr>
        <w:t>“</w:t>
      </w:r>
      <w:r w:rsidRPr="000F3186">
        <w:rPr>
          <w:color w:val="000000"/>
          <w:sz w:val="22"/>
          <w:szCs w:val="22"/>
          <w:lang w:val="en-GB"/>
        </w:rPr>
        <w:t>Infant Joy</w:t>
      </w:r>
      <w:r>
        <w:rPr>
          <w:color w:val="000000"/>
          <w:sz w:val="22"/>
          <w:szCs w:val="22"/>
          <w:lang w:val="en-GB"/>
        </w:rPr>
        <w:t>”</w:t>
      </w:r>
      <w:r w:rsidRPr="000F3186">
        <w:rPr>
          <w:color w:val="000000"/>
          <w:sz w:val="22"/>
          <w:szCs w:val="22"/>
          <w:lang w:val="en-GB"/>
        </w:rPr>
        <w:t xml:space="preserve">, </w:t>
      </w:r>
      <w:r>
        <w:rPr>
          <w:color w:val="000000"/>
          <w:sz w:val="22"/>
          <w:szCs w:val="22"/>
          <w:lang w:val="en-GB"/>
        </w:rPr>
        <w:t>“</w:t>
      </w:r>
      <w:r w:rsidRPr="000F3186">
        <w:rPr>
          <w:b/>
          <w:color w:val="000000"/>
          <w:sz w:val="22"/>
          <w:szCs w:val="22"/>
          <w:lang w:val="en-GB"/>
        </w:rPr>
        <w:t>The Lamb</w:t>
      </w:r>
      <w:r>
        <w:rPr>
          <w:b/>
          <w:color w:val="000000"/>
          <w:sz w:val="22"/>
          <w:szCs w:val="22"/>
          <w:lang w:val="en-GB"/>
        </w:rPr>
        <w:t>”</w:t>
      </w:r>
      <w:r w:rsidRPr="000F3186">
        <w:rPr>
          <w:color w:val="000000"/>
          <w:sz w:val="22"/>
          <w:szCs w:val="22"/>
          <w:lang w:val="en-GB"/>
        </w:rPr>
        <w:t xml:space="preserve">, </w:t>
      </w:r>
      <w:r>
        <w:rPr>
          <w:color w:val="000000"/>
          <w:sz w:val="22"/>
          <w:szCs w:val="22"/>
          <w:lang w:val="en-GB"/>
        </w:rPr>
        <w:t>“</w:t>
      </w:r>
      <w:r w:rsidRPr="000F3186">
        <w:rPr>
          <w:b/>
          <w:color w:val="000000"/>
          <w:sz w:val="22"/>
          <w:szCs w:val="22"/>
          <w:lang w:val="en-GB"/>
        </w:rPr>
        <w:t>The Chimney Sweeper</w:t>
      </w:r>
      <w:r>
        <w:rPr>
          <w:b/>
          <w:color w:val="000000"/>
          <w:sz w:val="22"/>
          <w:szCs w:val="22"/>
          <w:lang w:val="en-GB"/>
        </w:rPr>
        <w:t>”</w:t>
      </w:r>
      <w:r w:rsidRPr="000F3186">
        <w:rPr>
          <w:color w:val="000000"/>
          <w:sz w:val="22"/>
          <w:szCs w:val="22"/>
          <w:lang w:val="en-GB"/>
        </w:rPr>
        <w:t xml:space="preserve">; </w:t>
      </w:r>
      <w:r w:rsidRPr="000F3186">
        <w:rPr>
          <w:i/>
          <w:color w:val="000000"/>
          <w:sz w:val="22"/>
          <w:szCs w:val="22"/>
          <w:lang w:val="en-GB"/>
        </w:rPr>
        <w:t>from</w:t>
      </w:r>
      <w:r w:rsidRPr="000F3186">
        <w:rPr>
          <w:i/>
          <w:iCs/>
          <w:color w:val="000000"/>
          <w:sz w:val="22"/>
          <w:szCs w:val="22"/>
          <w:lang w:val="en-GB"/>
        </w:rPr>
        <w:t xml:space="preserve"> Experience</w:t>
      </w:r>
      <w:r w:rsidRPr="000F3186">
        <w:rPr>
          <w:iCs/>
          <w:color w:val="000000"/>
          <w:sz w:val="22"/>
          <w:szCs w:val="22"/>
          <w:lang w:val="en-GB"/>
        </w:rPr>
        <w:t xml:space="preserve">: </w:t>
      </w:r>
      <w:r w:rsidRPr="000F3186">
        <w:rPr>
          <w:b/>
          <w:iCs/>
          <w:color w:val="000000"/>
          <w:sz w:val="22"/>
          <w:szCs w:val="22"/>
          <w:lang w:val="en-GB"/>
        </w:rPr>
        <w:t>“Introduction”, “Earth’s Answer”</w:t>
      </w:r>
      <w:r w:rsidRPr="000F3186">
        <w:rPr>
          <w:iCs/>
          <w:color w:val="000000"/>
          <w:sz w:val="22"/>
          <w:szCs w:val="22"/>
          <w:lang w:val="en-GB"/>
        </w:rPr>
        <w:t>, “The Human Abstract”,</w:t>
      </w:r>
      <w:r w:rsidRPr="000F3186">
        <w:rPr>
          <w:color w:val="000000"/>
          <w:sz w:val="22"/>
          <w:szCs w:val="22"/>
          <w:lang w:val="en-GB"/>
        </w:rPr>
        <w:t xml:space="preserve"> "The Tyger"; "London"</w:t>
      </w:r>
    </w:p>
    <w:p w14:paraId="203A7C55" w14:textId="77777777" w:rsidR="00A24F51" w:rsidRPr="000F3186" w:rsidRDefault="00A24F51" w:rsidP="00A24F51">
      <w:pPr>
        <w:ind w:left="840" w:hanging="360"/>
        <w:rPr>
          <w:color w:val="000000"/>
          <w:sz w:val="22"/>
          <w:szCs w:val="22"/>
          <w:lang w:val="en-GB"/>
        </w:rPr>
      </w:pPr>
      <w:r w:rsidRPr="000F3186">
        <w:rPr>
          <w:color w:val="000000"/>
          <w:sz w:val="22"/>
          <w:szCs w:val="22"/>
          <w:lang w:val="en-GB"/>
        </w:rPr>
        <w:t xml:space="preserve">Wordsworth: </w:t>
      </w:r>
      <w:r w:rsidRPr="000F3186">
        <w:rPr>
          <w:b/>
          <w:i/>
          <w:iCs/>
          <w:color w:val="000000"/>
          <w:sz w:val="22"/>
          <w:szCs w:val="22"/>
          <w:lang w:val="en-GB"/>
        </w:rPr>
        <w:t>Lines Composed a Few Miles above Tintern Abbey; or Ode: Intimations of Immortality</w:t>
      </w:r>
      <w:r w:rsidRPr="000F3186">
        <w:rPr>
          <w:i/>
          <w:iCs/>
          <w:color w:val="000000"/>
          <w:sz w:val="22"/>
          <w:szCs w:val="22"/>
          <w:lang w:val="en-GB"/>
        </w:rPr>
        <w:t>; The Solitary Reaper, We are Seven, I Wandered Lonely</w:t>
      </w:r>
    </w:p>
    <w:p w14:paraId="7EC093A7" w14:textId="77777777" w:rsidR="00A24F51" w:rsidRPr="000F3186" w:rsidRDefault="00A24F51" w:rsidP="00A24F51">
      <w:pPr>
        <w:ind w:left="840" w:hanging="360"/>
        <w:rPr>
          <w:color w:val="000000"/>
          <w:sz w:val="22"/>
          <w:szCs w:val="22"/>
          <w:lang w:val="en-GB"/>
        </w:rPr>
      </w:pPr>
      <w:r w:rsidRPr="000F3186">
        <w:rPr>
          <w:color w:val="000000"/>
          <w:sz w:val="22"/>
          <w:szCs w:val="22"/>
          <w:lang w:val="en-GB"/>
        </w:rPr>
        <w:t xml:space="preserve">Coleridge: </w:t>
      </w:r>
      <w:r w:rsidRPr="000F3186">
        <w:rPr>
          <w:b/>
          <w:i/>
          <w:iCs/>
          <w:color w:val="000000"/>
          <w:sz w:val="22"/>
          <w:szCs w:val="22"/>
          <w:lang w:val="en-GB"/>
        </w:rPr>
        <w:t>The Rime of the Ancient Mariner</w:t>
      </w:r>
      <w:r w:rsidRPr="000F3186">
        <w:rPr>
          <w:i/>
          <w:iCs/>
          <w:color w:val="000000"/>
          <w:sz w:val="22"/>
          <w:szCs w:val="22"/>
          <w:lang w:val="en-GB"/>
        </w:rPr>
        <w:t>; Kubla Khan; Frost at Midnight</w:t>
      </w:r>
    </w:p>
    <w:p w14:paraId="3CED7883" w14:textId="77777777" w:rsidR="00A24F51" w:rsidRPr="000F3186" w:rsidRDefault="00A24F51" w:rsidP="00A24F51">
      <w:pPr>
        <w:ind w:left="840" w:hanging="360"/>
        <w:rPr>
          <w:color w:val="000000"/>
          <w:sz w:val="22"/>
          <w:szCs w:val="22"/>
          <w:lang w:val="en-GB"/>
        </w:rPr>
      </w:pPr>
      <w:r w:rsidRPr="000F3186">
        <w:rPr>
          <w:color w:val="000000"/>
          <w:sz w:val="22"/>
          <w:szCs w:val="22"/>
          <w:lang w:val="en-GB"/>
        </w:rPr>
        <w:t xml:space="preserve">Keats: </w:t>
      </w:r>
      <w:r w:rsidRPr="000F3186">
        <w:rPr>
          <w:b/>
          <w:i/>
          <w:iCs/>
          <w:color w:val="000000"/>
          <w:sz w:val="22"/>
          <w:szCs w:val="22"/>
          <w:lang w:val="en-GB"/>
        </w:rPr>
        <w:t>Ode to a Nightingale; or Ode on a Grecian Urn</w:t>
      </w:r>
      <w:r w:rsidRPr="000F3186">
        <w:rPr>
          <w:i/>
          <w:iCs/>
          <w:color w:val="000000"/>
          <w:sz w:val="22"/>
          <w:szCs w:val="22"/>
          <w:lang w:val="en-GB"/>
        </w:rPr>
        <w:t>; La Belle Dame Sans Mercy</w:t>
      </w:r>
    </w:p>
    <w:p w14:paraId="7D350364" w14:textId="77777777" w:rsidR="00A24F51" w:rsidRPr="000F3186" w:rsidRDefault="00A24F51" w:rsidP="00A24F51">
      <w:pPr>
        <w:ind w:left="840" w:hanging="360"/>
        <w:rPr>
          <w:i/>
          <w:color w:val="000000"/>
          <w:sz w:val="22"/>
          <w:szCs w:val="22"/>
          <w:lang w:val="en-GB"/>
        </w:rPr>
      </w:pPr>
      <w:r w:rsidRPr="000F3186">
        <w:rPr>
          <w:color w:val="000000"/>
          <w:sz w:val="22"/>
          <w:szCs w:val="22"/>
          <w:lang w:val="en-GB"/>
        </w:rPr>
        <w:t>Shelley:</w:t>
      </w:r>
      <w:r w:rsidRPr="000F3186">
        <w:rPr>
          <w:i/>
          <w:iCs/>
          <w:color w:val="000000"/>
          <w:sz w:val="22"/>
          <w:szCs w:val="22"/>
          <w:lang w:val="en-GB"/>
        </w:rPr>
        <w:t xml:space="preserve"> Ozymandias; </w:t>
      </w:r>
      <w:r w:rsidRPr="000F3186">
        <w:rPr>
          <w:b/>
          <w:i/>
          <w:iCs/>
          <w:color w:val="000000"/>
          <w:sz w:val="22"/>
          <w:szCs w:val="22"/>
          <w:lang w:val="en-GB"/>
        </w:rPr>
        <w:t>Ode to the West Wind</w:t>
      </w:r>
      <w:r w:rsidRPr="000F3186">
        <w:rPr>
          <w:iCs/>
          <w:color w:val="000000"/>
          <w:sz w:val="22"/>
          <w:szCs w:val="22"/>
          <w:lang w:val="en-GB"/>
        </w:rPr>
        <w:t xml:space="preserve">, </w:t>
      </w:r>
      <w:r w:rsidRPr="000F3186">
        <w:rPr>
          <w:i/>
          <w:iCs/>
          <w:color w:val="000000"/>
          <w:sz w:val="22"/>
          <w:szCs w:val="22"/>
          <w:lang w:val="en-GB"/>
        </w:rPr>
        <w:t>The Cloud</w:t>
      </w:r>
    </w:p>
    <w:p w14:paraId="75D0104E" w14:textId="77777777" w:rsidR="00A24F51" w:rsidRPr="000F3186" w:rsidRDefault="00A24F51" w:rsidP="00A24F51">
      <w:pPr>
        <w:ind w:left="840" w:hanging="360"/>
        <w:rPr>
          <w:i/>
          <w:iCs/>
          <w:color w:val="000000"/>
          <w:sz w:val="22"/>
          <w:szCs w:val="22"/>
          <w:lang w:val="en-GB"/>
        </w:rPr>
      </w:pPr>
      <w:r w:rsidRPr="000F3186">
        <w:rPr>
          <w:color w:val="000000"/>
          <w:sz w:val="22"/>
          <w:szCs w:val="22"/>
          <w:lang w:val="en-GB"/>
        </w:rPr>
        <w:t xml:space="preserve">Byron: </w:t>
      </w:r>
      <w:r w:rsidRPr="000F3186">
        <w:rPr>
          <w:i/>
          <w:iCs/>
          <w:color w:val="000000"/>
          <w:sz w:val="22"/>
          <w:szCs w:val="22"/>
          <w:lang w:val="en-GB"/>
        </w:rPr>
        <w:t xml:space="preserve">Don Juan, Canto I. </w:t>
      </w:r>
    </w:p>
    <w:p w14:paraId="4A0E7FA4" w14:textId="77777777" w:rsidR="00A24F51" w:rsidRPr="000F3186" w:rsidRDefault="00A24F51" w:rsidP="00A24F51">
      <w:pPr>
        <w:ind w:left="840" w:hanging="360"/>
        <w:rPr>
          <w:color w:val="000000"/>
          <w:sz w:val="16"/>
          <w:szCs w:val="16"/>
          <w:lang w:val="en-GB"/>
        </w:rPr>
      </w:pPr>
    </w:p>
    <w:p w14:paraId="2943816F" w14:textId="77777777" w:rsidR="00A24F51" w:rsidRPr="000F3186" w:rsidRDefault="00A24F51" w:rsidP="00A24F51">
      <w:pPr>
        <w:rPr>
          <w:color w:val="000000"/>
          <w:sz w:val="22"/>
          <w:szCs w:val="22"/>
          <w:lang w:val="en-GB"/>
        </w:rPr>
      </w:pPr>
      <w:r w:rsidRPr="000F3186">
        <w:rPr>
          <w:color w:val="000000"/>
          <w:sz w:val="22"/>
          <w:szCs w:val="22"/>
          <w:lang w:val="en-GB"/>
        </w:rPr>
        <w:t>V. The Victorian Age (5 poems, by min. 3 authors)</w:t>
      </w:r>
    </w:p>
    <w:p w14:paraId="1DC94469" w14:textId="77777777" w:rsidR="00A24F51" w:rsidRPr="000F3186" w:rsidRDefault="00A24F51" w:rsidP="00A24F51">
      <w:pPr>
        <w:ind w:left="480"/>
        <w:rPr>
          <w:color w:val="000000"/>
          <w:sz w:val="22"/>
          <w:szCs w:val="22"/>
          <w:lang w:val="en-GB"/>
        </w:rPr>
      </w:pPr>
      <w:r w:rsidRPr="000F3186">
        <w:rPr>
          <w:color w:val="000000"/>
          <w:sz w:val="22"/>
          <w:szCs w:val="22"/>
          <w:lang w:val="en-GB"/>
        </w:rPr>
        <w:t xml:space="preserve">Tennyson: </w:t>
      </w:r>
      <w:r w:rsidR="0085154A">
        <w:rPr>
          <w:i/>
          <w:iCs/>
          <w:color w:val="000000"/>
          <w:sz w:val="22"/>
          <w:szCs w:val="22"/>
          <w:lang w:val="en-GB"/>
        </w:rPr>
        <w:t>The Lady of Shalott; The Lotu</w:t>
      </w:r>
      <w:r w:rsidRPr="000F3186">
        <w:rPr>
          <w:i/>
          <w:iCs/>
          <w:color w:val="000000"/>
          <w:sz w:val="22"/>
          <w:szCs w:val="22"/>
          <w:lang w:val="en-GB"/>
        </w:rPr>
        <w:t xml:space="preserve">s-Eaters; </w:t>
      </w:r>
    </w:p>
    <w:p w14:paraId="4D5235C1" w14:textId="77777777" w:rsidR="00A24F51" w:rsidRPr="00A24F51" w:rsidRDefault="00A24F51" w:rsidP="00A24F51">
      <w:pPr>
        <w:ind w:left="480"/>
        <w:rPr>
          <w:i/>
          <w:iCs/>
          <w:color w:val="000000"/>
          <w:sz w:val="22"/>
          <w:szCs w:val="22"/>
          <w:lang w:val="en-GB"/>
        </w:rPr>
      </w:pPr>
      <w:r w:rsidRPr="000F3186">
        <w:rPr>
          <w:color w:val="000000"/>
          <w:sz w:val="22"/>
          <w:szCs w:val="22"/>
          <w:lang w:val="en-GB"/>
        </w:rPr>
        <w:t xml:space="preserve">R.Browning: </w:t>
      </w:r>
      <w:r w:rsidRPr="000F3186">
        <w:rPr>
          <w:i/>
          <w:iCs/>
          <w:color w:val="000000"/>
          <w:sz w:val="22"/>
          <w:szCs w:val="22"/>
          <w:lang w:val="en-GB"/>
        </w:rPr>
        <w:t>My Last Duchess; Soliloqui of the Spanish Cloister;</w:t>
      </w:r>
    </w:p>
    <w:p w14:paraId="65E4FD22" w14:textId="77777777" w:rsidR="00A24F51" w:rsidRPr="000F3186" w:rsidRDefault="00A24F51" w:rsidP="00A24F51">
      <w:pPr>
        <w:ind w:left="480"/>
        <w:rPr>
          <w:color w:val="000000"/>
          <w:sz w:val="22"/>
          <w:szCs w:val="22"/>
          <w:lang w:val="en-GB"/>
        </w:rPr>
      </w:pPr>
      <w:r w:rsidRPr="000F3186">
        <w:rPr>
          <w:color w:val="000000"/>
          <w:sz w:val="22"/>
          <w:szCs w:val="22"/>
          <w:lang w:val="en-GB"/>
        </w:rPr>
        <w:t xml:space="preserve">E.B.Browning: </w:t>
      </w:r>
      <w:r>
        <w:rPr>
          <w:color w:val="000000"/>
          <w:sz w:val="22"/>
          <w:szCs w:val="22"/>
          <w:lang w:val="en-GB"/>
        </w:rPr>
        <w:t>1 sonnet</w:t>
      </w:r>
      <w:r w:rsidRPr="000F3186">
        <w:rPr>
          <w:color w:val="000000"/>
          <w:sz w:val="22"/>
          <w:szCs w:val="22"/>
          <w:lang w:val="en-GB"/>
        </w:rPr>
        <w:t xml:space="preserve"> from the </w:t>
      </w:r>
      <w:r w:rsidRPr="000F3186">
        <w:rPr>
          <w:i/>
          <w:iCs/>
          <w:color w:val="000000"/>
          <w:sz w:val="22"/>
          <w:szCs w:val="22"/>
          <w:lang w:val="en-GB"/>
        </w:rPr>
        <w:t>Sonnets from the Portuguese;</w:t>
      </w:r>
    </w:p>
    <w:p w14:paraId="1CD00142" w14:textId="77777777" w:rsidR="00A24F51" w:rsidRPr="000F3186" w:rsidRDefault="00A24F51" w:rsidP="00A24F51">
      <w:pPr>
        <w:ind w:left="480"/>
        <w:rPr>
          <w:color w:val="000000"/>
          <w:sz w:val="22"/>
          <w:szCs w:val="22"/>
          <w:lang w:val="en-GB"/>
        </w:rPr>
      </w:pPr>
      <w:r w:rsidRPr="000F3186">
        <w:rPr>
          <w:color w:val="000000"/>
          <w:sz w:val="22"/>
          <w:szCs w:val="22"/>
          <w:lang w:val="en-GB"/>
        </w:rPr>
        <w:t xml:space="preserve">D.G.Rossetti: </w:t>
      </w:r>
      <w:r w:rsidRPr="000F3186">
        <w:rPr>
          <w:i/>
          <w:iCs/>
          <w:color w:val="000000"/>
          <w:sz w:val="22"/>
          <w:szCs w:val="22"/>
          <w:lang w:val="en-GB"/>
        </w:rPr>
        <w:t>The Blessed Damozel;</w:t>
      </w:r>
    </w:p>
    <w:p w14:paraId="72CCF6C6" w14:textId="77777777" w:rsidR="00A24F51" w:rsidRPr="000F3186" w:rsidRDefault="00A24F51" w:rsidP="00A24F51">
      <w:pPr>
        <w:ind w:left="480"/>
        <w:rPr>
          <w:color w:val="000000"/>
          <w:sz w:val="22"/>
          <w:szCs w:val="22"/>
          <w:lang w:val="en-GB"/>
        </w:rPr>
      </w:pPr>
      <w:r w:rsidRPr="000F3186">
        <w:rPr>
          <w:color w:val="000000"/>
          <w:sz w:val="22"/>
          <w:szCs w:val="22"/>
          <w:lang w:val="en-GB"/>
        </w:rPr>
        <w:t xml:space="preserve">Ch. Rossetti: "Song: When I am dead..."; </w:t>
      </w:r>
      <w:r w:rsidRPr="000F3186">
        <w:rPr>
          <w:i/>
          <w:iCs/>
          <w:color w:val="000000"/>
          <w:sz w:val="22"/>
          <w:szCs w:val="22"/>
          <w:lang w:val="en-GB"/>
        </w:rPr>
        <w:t>In an Artist's Studio.</w:t>
      </w:r>
    </w:p>
    <w:p w14:paraId="3C23F3CE" w14:textId="77777777" w:rsidR="003C6685" w:rsidRDefault="003C6685"/>
    <w:sectPr w:rsidR="003C6685" w:rsidSect="00AF6580">
      <w:footerReference w:type="default" r:id="rId6"/>
      <w:pgSz w:w="11906" w:h="16838"/>
      <w:pgMar w:top="1417" w:right="1346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758E4D" w14:textId="77777777" w:rsidR="00466ABD" w:rsidRDefault="00466ABD">
      <w:r>
        <w:separator/>
      </w:r>
    </w:p>
  </w:endnote>
  <w:endnote w:type="continuationSeparator" w:id="0">
    <w:p w14:paraId="69E66DED" w14:textId="77777777" w:rsidR="00466ABD" w:rsidRDefault="00466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325767" w14:textId="77777777" w:rsidR="00BA51CF" w:rsidRPr="00BA51CF" w:rsidRDefault="00A24F51">
    <w:pPr>
      <w:pStyle w:val="llb"/>
      <w:rPr>
        <w:sz w:val="20"/>
        <w:szCs w:val="20"/>
        <w:lang w:val="en-US"/>
      </w:rPr>
    </w:pPr>
    <w:r w:rsidRPr="00BA51CF">
      <w:rPr>
        <w:lang w:val="en-US"/>
      </w:rPr>
      <w:t>*</w:t>
    </w:r>
    <w:r>
      <w:rPr>
        <w:sz w:val="20"/>
        <w:szCs w:val="20"/>
        <w:lang w:val="en-US"/>
      </w:rPr>
      <w:t xml:space="preserve"> As given in the </w:t>
    </w:r>
    <w:r w:rsidRPr="00BA51CF">
      <w:rPr>
        <w:i/>
        <w:sz w:val="20"/>
        <w:szCs w:val="20"/>
        <w:lang w:val="en-US"/>
      </w:rPr>
      <w:t>Norton Anthology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418162" w14:textId="77777777" w:rsidR="00466ABD" w:rsidRDefault="00466ABD">
      <w:r>
        <w:separator/>
      </w:r>
    </w:p>
  </w:footnote>
  <w:footnote w:type="continuationSeparator" w:id="0">
    <w:p w14:paraId="740C06A5" w14:textId="77777777" w:rsidR="00466ABD" w:rsidRDefault="00466A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F51"/>
    <w:rsid w:val="003C6685"/>
    <w:rsid w:val="00466ABD"/>
    <w:rsid w:val="0085154A"/>
    <w:rsid w:val="00A24F51"/>
    <w:rsid w:val="00C13A27"/>
    <w:rsid w:val="00C90774"/>
    <w:rsid w:val="00E8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07DEE2"/>
  <w14:defaultImageDpi w14:val="300"/>
  <w15:docId w15:val="{2B8E77ED-5AE4-4EC7-9918-2136E0C4A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24F51"/>
    <w:rPr>
      <w:rFonts w:ascii="Times New Roman" w:eastAsia="Times New Roman" w:hAnsi="Times New Roman" w:cs="Times New Roman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A24F5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A24F51"/>
    <w:rPr>
      <w:rFonts w:ascii="Times New Roman" w:eastAsia="Times New Roman" w:hAnsi="Times New Roman" w:cs="Times New Roman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2133</Characters>
  <Application>Microsoft Office Word</Application>
  <DocSecurity>0</DocSecurity>
  <Lines>17</Lines>
  <Paragraphs>4</Paragraphs>
  <ScaleCrop>false</ScaleCrop>
  <Company>Pazmany Peter Catholic University</Company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 Barcsak</dc:creator>
  <cp:keywords/>
  <dc:description/>
  <cp:lastModifiedBy>bbkati</cp:lastModifiedBy>
  <cp:revision>2</cp:revision>
  <dcterms:created xsi:type="dcterms:W3CDTF">2017-02-15T21:50:00Z</dcterms:created>
  <dcterms:modified xsi:type="dcterms:W3CDTF">2017-02-15T21:50:00Z</dcterms:modified>
</cp:coreProperties>
</file>