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  <w:gridCol w:w="2201"/>
      </w:tblGrid>
      <w:tr w:rsidR="00E735D1" w:rsidRPr="002345A0" w:rsidTr="008C0804">
        <w:tc>
          <w:tcPr>
            <w:tcW w:w="6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345A0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2345A0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2345A0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2345A0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2345A0">
              <w:rPr>
                <w:rFonts w:ascii="Times New Roman" w:eastAsia="Calibri" w:hAnsi="Times New Roman" w:cs="Times New Roman"/>
                <w:color w:val="000000"/>
              </w:rPr>
              <w:t>BT-PSZ-5400</w:t>
            </w:r>
            <w:r w:rsidRPr="002345A0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proofErr w:type="spellStart"/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Romológiai</w:t>
            </w:r>
            <w:proofErr w:type="spellEnd"/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alapismeretek </w:t>
            </w: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3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2345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2345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2345A0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2345A0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A7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A7212E"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  <w:bookmarkStart w:id="0" w:name="_GoBack"/>
            <w:bookmarkEnd w:id="0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E735D1" w:rsidRPr="002345A0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, hogy a hallgatók ismerjék meg a magyarországi romák lakhatási, szociális és egészségügyi helyzetét. Felismerjék és értsék a roma családokban tapasztalható szocializáció jellegzetességeit, a roma származású gyermekek óvodai és iskolai beilleszkedésének kihívásait és segítési lehetőségeit. A </w:t>
            </w:r>
            <w:proofErr w:type="gramStart"/>
            <w:r w:rsidRPr="002345A0">
              <w:rPr>
                <w:rFonts w:ascii="Times New Roman" w:eastAsia="Calibri" w:hAnsi="Times New Roman" w:cs="Times New Roman"/>
                <w:color w:val="000000"/>
              </w:rPr>
              <w:t>kurzus</w:t>
            </w:r>
            <w:proofErr w:type="gramEnd"/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 során ismereteket szerezzenek a szegregációs és integrációs nehézségekről és az ezekre a helyzetre kidolgozott modellekről. </w:t>
            </w:r>
          </w:p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color w:val="000000"/>
              </w:rPr>
              <w:t>Főbb tematikai csomópontok:</w:t>
            </w:r>
          </w:p>
          <w:p w:rsidR="00E735D1" w:rsidRPr="002345A0" w:rsidRDefault="00E735D1" w:rsidP="00E735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 romák oktatási, lakhatási, foglalkoztatási és egészségügyi helyzete </w:t>
            </w:r>
          </w:p>
          <w:p w:rsidR="00E735D1" w:rsidRPr="002345A0" w:rsidRDefault="00E735D1" w:rsidP="00E735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 roma családok szocializációs sajátosságai </w:t>
            </w:r>
          </w:p>
          <w:p w:rsidR="00E735D1" w:rsidRPr="002345A0" w:rsidRDefault="00E735D1" w:rsidP="00E735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Gyermekvédelem, családgondozás roma családokban </w:t>
            </w:r>
          </w:p>
          <w:p w:rsidR="00E735D1" w:rsidRPr="002345A0" w:rsidRDefault="00E735D1" w:rsidP="00E735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Szegregáció, integráció 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35D1" w:rsidRPr="002345A0" w:rsidRDefault="00E735D1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2345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E735D1" w:rsidRPr="002345A0" w:rsidRDefault="00E735D1" w:rsidP="00E735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Székely János: Cigány népismeret - Te del o Del </w:t>
            </w:r>
            <w:proofErr w:type="spellStart"/>
            <w:r w:rsidRPr="002345A0">
              <w:rPr>
                <w:rFonts w:ascii="Times New Roman" w:eastAsia="Calibri" w:hAnsi="Times New Roman" w:cs="Times New Roman"/>
                <w:color w:val="000000"/>
              </w:rPr>
              <w:t>baxt</w:t>
            </w:r>
            <w:proofErr w:type="spellEnd"/>
            <w:proofErr w:type="gramStart"/>
            <w:r w:rsidRPr="002345A0">
              <w:rPr>
                <w:rFonts w:ascii="Times New Roman" w:eastAsia="Calibri" w:hAnsi="Times New Roman" w:cs="Times New Roman"/>
                <w:color w:val="000000"/>
              </w:rPr>
              <w:t>!,</w:t>
            </w:r>
            <w:proofErr w:type="gramEnd"/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 Szent István Társulat 2010. </w:t>
            </w:r>
          </w:p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E735D1" w:rsidRPr="002345A0" w:rsidRDefault="00E735D1" w:rsidP="00E735D1">
            <w:pPr>
              <w:numPr>
                <w:ilvl w:val="0"/>
                <w:numId w:val="2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2345A0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Szabóné Kármán Judit: Családgondozás-krízisprevenció. Cigány családok gondozása, Medicina, Budapest, 2004;</w:t>
            </w:r>
          </w:p>
        </w:tc>
      </w:tr>
      <w:tr w:rsidR="00E735D1" w:rsidRPr="002345A0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2345A0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2345A0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E735D1" w:rsidRPr="002345A0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E735D1" w:rsidRPr="002345A0" w:rsidRDefault="00E735D1" w:rsidP="00E73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Ismeri a </w:t>
            </w:r>
            <w:proofErr w:type="spellStart"/>
            <w:r w:rsidRPr="002345A0">
              <w:rPr>
                <w:rFonts w:ascii="Times New Roman" w:eastAsia="Calibri" w:hAnsi="Times New Roman" w:cs="Times New Roman"/>
                <w:color w:val="000000"/>
              </w:rPr>
              <w:t>romológia</w:t>
            </w:r>
            <w:proofErr w:type="spellEnd"/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 alapelemeit. Ismeri, hogy a roma családok milyen sajátosságokkal nevelik gyermekeiket, és azt, hogy mik ennek a következményei a köznevelési intézményekben való integrálás során. </w:t>
            </w:r>
          </w:p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E735D1" w:rsidRPr="002345A0" w:rsidRDefault="00E735D1" w:rsidP="00E73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color w:val="000000"/>
              </w:rPr>
              <w:t xml:space="preserve">Alkalmazni képes saját gyermekvédelmi munkájában a roma tanulók sajátos szociokulturális helyzetéről szerzett ismereteit. A roma integráció előnyeit és kihívásait képes kezelni munkája során. </w:t>
            </w:r>
          </w:p>
          <w:p w:rsidR="00E735D1" w:rsidRPr="002345A0" w:rsidRDefault="00E735D1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34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E735D1" w:rsidRPr="002345A0" w:rsidRDefault="00E735D1" w:rsidP="00E735D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Törekszik a roma és nem roma tanulók </w:t>
            </w:r>
            <w:proofErr w:type="gramStart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speciális</w:t>
            </w:r>
            <w:proofErr w:type="gramEnd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 xml:space="preserve"> igényeinek felmérésére és azok megfelelő kezelésére..</w:t>
            </w:r>
          </w:p>
        </w:tc>
      </w:tr>
      <w:tr w:rsidR="00E735D1" w:rsidRPr="002345A0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</w:t>
            </w:r>
          </w:p>
        </w:tc>
      </w:tr>
      <w:tr w:rsidR="00E735D1" w:rsidRPr="002345A0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35D1" w:rsidRPr="002345A0" w:rsidRDefault="00E735D1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2345A0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2345A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2345A0">
              <w:rPr>
                <w:rFonts w:ascii="Times New Roman" w:eastAsia="Times New Roman" w:hAnsi="Times New Roman" w:cs="Times New Roman"/>
                <w:b/>
                <w:lang w:eastAsia="hu-HU"/>
              </w:rPr>
              <w:t>: folyamatban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9AE6845"/>
    <w:multiLevelType w:val="hybridMultilevel"/>
    <w:tmpl w:val="B5760AE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760"/>
    <w:multiLevelType w:val="hybridMultilevel"/>
    <w:tmpl w:val="EC66A72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2A37"/>
    <w:multiLevelType w:val="hybridMultilevel"/>
    <w:tmpl w:val="7B9CB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1"/>
    <w:rsid w:val="000C779E"/>
    <w:rsid w:val="00A7212E"/>
    <w:rsid w:val="00E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9807"/>
  <w15:chartTrackingRefBased/>
  <w15:docId w15:val="{7DD03E16-7192-404D-946E-1459689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2020-10-07T09:08:00Z</dcterms:created>
  <dcterms:modified xsi:type="dcterms:W3CDTF">2020-10-07T14:22:00Z</dcterms:modified>
</cp:coreProperties>
</file>