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91EF" w14:textId="448E8201" w:rsidR="00361584" w:rsidRPr="0091043D" w:rsidRDefault="003065E3" w:rsidP="001A2B8D">
      <w:pPr>
        <w:jc w:val="center"/>
        <w:rPr>
          <w:rFonts w:hAnsiTheme="minorHAnsi" w:cstheme="minorHAnsi"/>
          <w:b/>
          <w:sz w:val="28"/>
        </w:rPr>
      </w:pPr>
      <w:r w:rsidRPr="0091043D">
        <w:rPr>
          <w:rFonts w:hAnsiTheme="minorHAnsi" w:cstheme="minorHAnsi"/>
          <w:b/>
          <w:sz w:val="28"/>
        </w:rPr>
        <w:t xml:space="preserve">A </w:t>
      </w:r>
      <w:r w:rsidR="000B277D" w:rsidRPr="0091043D">
        <w:rPr>
          <w:rFonts w:hAnsiTheme="minorHAnsi" w:cstheme="minorHAnsi"/>
          <w:b/>
          <w:sz w:val="28"/>
        </w:rPr>
        <w:t>HÉBER KULTÚRA ZENETÖTRÉNETE</w:t>
      </w:r>
      <w:r w:rsidR="007375A7" w:rsidRPr="0091043D">
        <w:rPr>
          <w:rFonts w:hAnsiTheme="minorHAnsi" w:cstheme="minorHAnsi"/>
          <w:b/>
          <w:sz w:val="28"/>
        </w:rPr>
        <w:t xml:space="preserve"> - 1</w:t>
      </w:r>
    </w:p>
    <w:p w14:paraId="6F516B30" w14:textId="77777777" w:rsidR="00CC5F69" w:rsidRPr="00CC5F69" w:rsidRDefault="00CC5F69" w:rsidP="00CC5F69">
      <w:pPr>
        <w:jc w:val="center"/>
      </w:pPr>
      <w:r w:rsidRPr="00CC5F69">
        <w:t>BBNSF89900</w:t>
      </w:r>
    </w:p>
    <w:p w14:paraId="2F2D4EC0" w14:textId="77777777"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a tantárgy leírása, követelményei</w:t>
      </w:r>
    </w:p>
    <w:p w14:paraId="7832D5D1" w14:textId="77777777"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Heti 2 ó</w:t>
      </w:r>
      <w:r w:rsidR="003602E1" w:rsidRPr="007315E0">
        <w:rPr>
          <w:rFonts w:hAnsiTheme="minorHAnsi" w:cstheme="minorHAnsi"/>
        </w:rPr>
        <w:t>r</w:t>
      </w:r>
      <w:r w:rsidRPr="007315E0">
        <w:rPr>
          <w:rFonts w:hAnsiTheme="minorHAnsi" w:cstheme="minorHAnsi"/>
        </w:rPr>
        <w:t>a szeminárium</w:t>
      </w:r>
      <w:r w:rsidR="002A55FE">
        <w:rPr>
          <w:rFonts w:hAnsiTheme="minorHAnsi" w:cstheme="minorHAnsi"/>
        </w:rPr>
        <w:t>, kreditérték: 3</w:t>
      </w:r>
    </w:p>
    <w:p w14:paraId="5141AA5C" w14:textId="180D3F53" w:rsidR="005D4D8F" w:rsidRDefault="005D4D8F" w:rsidP="001A2B8D">
      <w:pPr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kurzusvezető: Dr. Klembala Géza</w:t>
      </w:r>
    </w:p>
    <w:p w14:paraId="233614AA" w14:textId="2819A446" w:rsidR="002E21C7" w:rsidRPr="00BF5708" w:rsidRDefault="00BF5708" w:rsidP="00BF5708">
      <w:pPr>
        <w:jc w:val="center"/>
        <w:rPr>
          <w:rFonts w:hAnsiTheme="minorHAnsi"/>
        </w:rPr>
      </w:pPr>
      <w:r>
        <w:rPr>
          <w:rFonts w:hAnsiTheme="minorHAnsi"/>
        </w:rPr>
        <w:t xml:space="preserve">hétfő, </w:t>
      </w:r>
      <w:r w:rsidRPr="00BF5708">
        <w:rPr>
          <w:rFonts w:hAnsiTheme="minorHAnsi"/>
        </w:rPr>
        <w:t>12:30-14:00</w:t>
      </w:r>
      <w:r>
        <w:rPr>
          <w:rFonts w:hAnsiTheme="minorHAnsi"/>
        </w:rPr>
        <w:t xml:space="preserve"> </w:t>
      </w:r>
      <w:r w:rsidRPr="00BF5708">
        <w:rPr>
          <w:rFonts w:hAnsiTheme="minorHAnsi"/>
        </w:rPr>
        <w:t>(HTK 8.előadóterem</w:t>
      </w:r>
      <w:r>
        <w:rPr>
          <w:rFonts w:hAnsiTheme="minorHAnsi"/>
        </w:rPr>
        <w:t>,</w:t>
      </w:r>
      <w:r w:rsidRPr="00BF5708">
        <w:rPr>
          <w:rFonts w:hAnsiTheme="minorHAnsi"/>
        </w:rPr>
        <w:t xml:space="preserve"> IV. em. 411)</w:t>
      </w:r>
    </w:p>
    <w:p w14:paraId="5F3179F1" w14:textId="2C608CFC" w:rsidR="00CE26FC" w:rsidRDefault="003065E3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 xml:space="preserve">A tantárgy a </w:t>
      </w:r>
      <w:r w:rsidR="005B5731">
        <w:rPr>
          <w:rFonts w:hAnsiTheme="minorHAnsi" w:cstheme="minorHAnsi"/>
        </w:rPr>
        <w:t>héber kult</w:t>
      </w:r>
      <w:r w:rsidR="00FD2CFD">
        <w:rPr>
          <w:rFonts w:hAnsiTheme="minorHAnsi" w:cstheme="minorHAnsi"/>
        </w:rPr>
        <w:t>ú</w:t>
      </w:r>
      <w:r w:rsidR="007B735D">
        <w:rPr>
          <w:rFonts w:hAnsiTheme="minorHAnsi" w:cstheme="minorHAnsi"/>
        </w:rPr>
        <w:t>ra</w:t>
      </w:r>
      <w:r w:rsidRPr="007315E0">
        <w:rPr>
          <w:rFonts w:hAnsiTheme="minorHAnsi" w:cstheme="minorHAnsi"/>
        </w:rPr>
        <w:t xml:space="preserve"> r</w:t>
      </w:r>
      <w:r w:rsidR="004149A9" w:rsidRPr="007315E0">
        <w:rPr>
          <w:rFonts w:hAnsiTheme="minorHAnsi" w:cstheme="minorHAnsi"/>
        </w:rPr>
        <w:t>ö</w:t>
      </w:r>
      <w:r w:rsidRPr="007315E0">
        <w:rPr>
          <w:rFonts w:hAnsiTheme="minorHAnsi" w:cstheme="minorHAnsi"/>
        </w:rPr>
        <w:t xml:space="preserve">vid áttekintése után </w:t>
      </w:r>
      <w:r w:rsidR="00511D1B">
        <w:rPr>
          <w:rFonts w:hAnsiTheme="minorHAnsi" w:cstheme="minorHAnsi"/>
        </w:rPr>
        <w:t xml:space="preserve">vázlatos bevezetést </w:t>
      </w:r>
      <w:r w:rsidR="00BB038C">
        <w:rPr>
          <w:rFonts w:hAnsiTheme="minorHAnsi" w:cstheme="minorHAnsi"/>
        </w:rPr>
        <w:t>ad a héber zene</w:t>
      </w:r>
      <w:r w:rsidR="007375A7">
        <w:rPr>
          <w:rFonts w:hAnsiTheme="minorHAnsi" w:cstheme="minorHAnsi"/>
        </w:rPr>
        <w:t xml:space="preserve"> </w:t>
      </w:r>
      <w:r w:rsidR="00BB038C">
        <w:rPr>
          <w:rFonts w:hAnsiTheme="minorHAnsi" w:cstheme="minorHAnsi"/>
        </w:rPr>
        <w:t>történe</w:t>
      </w:r>
      <w:r w:rsidR="00420586">
        <w:rPr>
          <w:rFonts w:hAnsiTheme="minorHAnsi" w:cstheme="minorHAnsi"/>
        </w:rPr>
        <w:t>t</w:t>
      </w:r>
      <w:r w:rsidR="007375A7">
        <w:rPr>
          <w:rFonts w:hAnsiTheme="minorHAnsi" w:cstheme="minorHAnsi"/>
        </w:rPr>
        <w:t>é</w:t>
      </w:r>
      <w:r w:rsidR="00F950EC">
        <w:rPr>
          <w:rFonts w:hAnsiTheme="minorHAnsi" w:cstheme="minorHAnsi"/>
        </w:rPr>
        <w:t>be,</w:t>
      </w:r>
      <w:r w:rsidR="000B1659">
        <w:rPr>
          <w:rFonts w:hAnsiTheme="minorHAnsi" w:cstheme="minorHAnsi"/>
        </w:rPr>
        <w:t xml:space="preserve"> majd</w:t>
      </w:r>
      <w:r w:rsidR="00BB038C">
        <w:rPr>
          <w:rFonts w:hAnsiTheme="minorHAnsi" w:cstheme="minorHAnsi"/>
        </w:rPr>
        <w:t xml:space="preserve"> </w:t>
      </w:r>
      <w:r w:rsidRPr="007315E0">
        <w:rPr>
          <w:rFonts w:hAnsiTheme="minorHAnsi" w:cstheme="minorHAnsi"/>
        </w:rPr>
        <w:t>részle</w:t>
      </w:r>
      <w:r w:rsidR="007315E0" w:rsidRPr="007315E0">
        <w:rPr>
          <w:rFonts w:hAnsiTheme="minorHAnsi" w:cstheme="minorHAnsi"/>
        </w:rPr>
        <w:t xml:space="preserve">tes vizsgálat tárgyává teszi </w:t>
      </w:r>
      <w:r w:rsidRPr="007315E0">
        <w:rPr>
          <w:rFonts w:hAnsiTheme="minorHAnsi" w:cstheme="minorHAnsi"/>
        </w:rPr>
        <w:t>a</w:t>
      </w:r>
      <w:r w:rsidR="00A832A2">
        <w:rPr>
          <w:rFonts w:hAnsiTheme="minorHAnsi" w:cstheme="minorHAnsi"/>
        </w:rPr>
        <w:t xml:space="preserve"> zsidóság </w:t>
      </w:r>
      <w:r w:rsidR="004D14EC">
        <w:rPr>
          <w:rFonts w:hAnsiTheme="minorHAnsi" w:cstheme="minorHAnsi"/>
        </w:rPr>
        <w:t xml:space="preserve">zenéjének </w:t>
      </w:r>
      <w:r w:rsidR="00230046">
        <w:rPr>
          <w:rFonts w:hAnsiTheme="minorHAnsi" w:cstheme="minorHAnsi"/>
        </w:rPr>
        <w:t>k</w:t>
      </w:r>
      <w:r w:rsidR="00505915">
        <w:rPr>
          <w:rFonts w:hAnsiTheme="minorHAnsi" w:cstheme="minorHAnsi"/>
        </w:rPr>
        <w:t xml:space="preserve">orszakait, </w:t>
      </w:r>
      <w:r w:rsidR="00230046">
        <w:rPr>
          <w:rFonts w:hAnsiTheme="minorHAnsi" w:cstheme="minorHAnsi"/>
        </w:rPr>
        <w:t>j</w:t>
      </w:r>
      <w:r w:rsidR="004D14EC">
        <w:rPr>
          <w:rFonts w:hAnsiTheme="minorHAnsi" w:cstheme="minorHAnsi"/>
        </w:rPr>
        <w:t>elenségeit</w:t>
      </w:r>
      <w:r w:rsidR="00505915">
        <w:rPr>
          <w:rFonts w:hAnsiTheme="minorHAnsi" w:cstheme="minorHAnsi"/>
        </w:rPr>
        <w:t>, műfajait</w:t>
      </w:r>
      <w:r w:rsidRPr="007315E0">
        <w:rPr>
          <w:rFonts w:hAnsiTheme="minorHAnsi" w:cstheme="minorHAnsi"/>
        </w:rPr>
        <w:t>.</w:t>
      </w:r>
      <w:r w:rsidR="006724DF" w:rsidRPr="007315E0">
        <w:rPr>
          <w:rFonts w:hAnsiTheme="minorHAnsi" w:cstheme="minorHAnsi"/>
        </w:rPr>
        <w:t xml:space="preserve"> </w:t>
      </w:r>
      <w:r w:rsidR="00AC177E" w:rsidRPr="007315E0">
        <w:rPr>
          <w:rFonts w:hAnsiTheme="minorHAnsi" w:cstheme="minorHAnsi"/>
        </w:rPr>
        <w:t>A tárgy elmélyíti a zenei művelt</w:t>
      </w:r>
      <w:r w:rsidR="007315E0" w:rsidRPr="007315E0">
        <w:rPr>
          <w:rFonts w:hAnsiTheme="minorHAnsi" w:cstheme="minorHAnsi"/>
        </w:rPr>
        <w:t>s</w:t>
      </w:r>
      <w:r w:rsidR="00AC177E" w:rsidRPr="007315E0">
        <w:rPr>
          <w:rFonts w:hAnsiTheme="minorHAnsi" w:cstheme="minorHAnsi"/>
        </w:rPr>
        <w:t>é</w:t>
      </w:r>
      <w:r w:rsidR="004149A9" w:rsidRPr="007315E0">
        <w:rPr>
          <w:rFonts w:hAnsiTheme="minorHAnsi" w:cstheme="minorHAnsi"/>
        </w:rPr>
        <w:t>get</w:t>
      </w:r>
      <w:r w:rsidR="00274353">
        <w:rPr>
          <w:rFonts w:hAnsiTheme="minorHAnsi" w:cstheme="minorHAnsi"/>
        </w:rPr>
        <w:t>,</w:t>
      </w:r>
      <w:r w:rsidR="00E47E42">
        <w:rPr>
          <w:rFonts w:hAnsiTheme="minorHAnsi" w:cstheme="minorHAnsi"/>
        </w:rPr>
        <w:t xml:space="preserve"> és </w:t>
      </w:r>
      <w:r w:rsidR="00DD20EB">
        <w:rPr>
          <w:rFonts w:hAnsiTheme="minorHAnsi" w:cstheme="minorHAnsi"/>
        </w:rPr>
        <w:t xml:space="preserve">kiemelkedően </w:t>
      </w:r>
      <w:r w:rsidR="00E47E42">
        <w:rPr>
          <w:rFonts w:hAnsiTheme="minorHAnsi" w:cstheme="minorHAnsi"/>
        </w:rPr>
        <w:t>fontos a zsid</w:t>
      </w:r>
      <w:r w:rsidR="007B735D">
        <w:rPr>
          <w:rFonts w:hAnsiTheme="minorHAnsi" w:cstheme="minorHAnsi"/>
        </w:rPr>
        <w:t>ó</w:t>
      </w:r>
      <w:r w:rsidR="00E47E42">
        <w:rPr>
          <w:rFonts w:hAnsiTheme="minorHAnsi" w:cstheme="minorHAnsi"/>
        </w:rPr>
        <w:t xml:space="preserve"> </w:t>
      </w:r>
      <w:r w:rsidR="00100C52">
        <w:rPr>
          <w:rFonts w:hAnsiTheme="minorHAnsi" w:cstheme="minorHAnsi"/>
        </w:rPr>
        <w:t xml:space="preserve">és a keresztény </w:t>
      </w:r>
      <w:r w:rsidR="00E47E42">
        <w:rPr>
          <w:rFonts w:hAnsiTheme="minorHAnsi" w:cstheme="minorHAnsi"/>
        </w:rPr>
        <w:t>kultúra</w:t>
      </w:r>
      <w:r w:rsidR="00CC0376">
        <w:rPr>
          <w:rFonts w:hAnsiTheme="minorHAnsi" w:cstheme="minorHAnsi"/>
        </w:rPr>
        <w:t xml:space="preserve"> összefüggéseinek</w:t>
      </w:r>
      <w:r w:rsidR="00E47E42">
        <w:rPr>
          <w:rFonts w:hAnsiTheme="minorHAnsi" w:cstheme="minorHAnsi"/>
        </w:rPr>
        <w:t xml:space="preserve"> </w:t>
      </w:r>
      <w:r w:rsidR="005A2CB2">
        <w:rPr>
          <w:rFonts w:hAnsiTheme="minorHAnsi" w:cstheme="minorHAnsi"/>
        </w:rPr>
        <w:t>megértése</w:t>
      </w:r>
      <w:r w:rsidR="00100C52">
        <w:rPr>
          <w:rFonts w:hAnsiTheme="minorHAnsi" w:cstheme="minorHAnsi"/>
        </w:rPr>
        <w:t xml:space="preserve"> </w:t>
      </w:r>
      <w:r w:rsidR="009B693B">
        <w:rPr>
          <w:rFonts w:hAnsiTheme="minorHAnsi" w:cstheme="minorHAnsi"/>
        </w:rPr>
        <w:t>szempontjából</w:t>
      </w:r>
      <w:r w:rsidR="004149A9" w:rsidRPr="007315E0">
        <w:rPr>
          <w:rFonts w:hAnsiTheme="minorHAnsi" w:cstheme="minorHAnsi"/>
        </w:rPr>
        <w:t xml:space="preserve">. </w:t>
      </w:r>
      <w:r w:rsidR="00F72A5A">
        <w:rPr>
          <w:rFonts w:hAnsiTheme="minorHAnsi" w:cstheme="minorHAnsi"/>
        </w:rPr>
        <w:t xml:space="preserve">A héber írás és olvasás, a nyelv ismerete nem előfeltétele a kurzuson való részvételnek, de </w:t>
      </w:r>
      <w:r w:rsidR="00F72A5A" w:rsidRPr="007315E0">
        <w:rPr>
          <w:rFonts w:hAnsiTheme="minorHAnsi" w:cstheme="minorHAnsi"/>
        </w:rPr>
        <w:t xml:space="preserve">a kotta felismerés-szintű </w:t>
      </w:r>
      <w:r w:rsidR="00F72A5A">
        <w:rPr>
          <w:rFonts w:hAnsiTheme="minorHAnsi" w:cstheme="minorHAnsi"/>
        </w:rPr>
        <w:t>követése</w:t>
      </w:r>
      <w:r w:rsidR="00F72A5A" w:rsidRPr="007315E0">
        <w:rPr>
          <w:rFonts w:hAnsiTheme="minorHAnsi" w:cstheme="minorHAnsi"/>
        </w:rPr>
        <w:t xml:space="preserve"> megkönnyíti a kurzus témájának pontosabb megértését</w:t>
      </w:r>
      <w:r w:rsidR="00F72A5A">
        <w:rPr>
          <w:rFonts w:hAnsiTheme="minorHAnsi" w:cstheme="minorHAnsi"/>
        </w:rPr>
        <w:t>.</w:t>
      </w:r>
    </w:p>
    <w:p w14:paraId="081FE952" w14:textId="281470F3" w:rsidR="003065E3" w:rsidRDefault="00463031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</w:t>
      </w:r>
      <w:r w:rsidR="001E564B">
        <w:rPr>
          <w:rFonts w:hAnsiTheme="minorHAnsi" w:cstheme="minorHAnsi"/>
        </w:rPr>
        <w:t>kurzus gyakorlati jelleg</w:t>
      </w:r>
      <w:r w:rsidR="008E0C3A">
        <w:rPr>
          <w:rFonts w:hAnsiTheme="minorHAnsi" w:cstheme="minorHAnsi"/>
        </w:rPr>
        <w:t>e</w:t>
      </w:r>
      <w:r w:rsidR="00544559">
        <w:rPr>
          <w:rFonts w:hAnsiTheme="minorHAnsi" w:cstheme="minorHAnsi"/>
        </w:rPr>
        <w:t xml:space="preserve"> miatt a hallgat</w:t>
      </w:r>
      <w:r w:rsidR="00FD07B6">
        <w:rPr>
          <w:rFonts w:hAnsiTheme="minorHAnsi" w:cstheme="minorHAnsi"/>
        </w:rPr>
        <w:t>ó</w:t>
      </w:r>
      <w:r w:rsidR="00544559">
        <w:rPr>
          <w:rFonts w:hAnsiTheme="minorHAnsi" w:cstheme="minorHAnsi"/>
        </w:rPr>
        <w:t xml:space="preserve">k folyamatos </w:t>
      </w:r>
      <w:r w:rsidR="00C93723">
        <w:rPr>
          <w:rFonts w:hAnsiTheme="minorHAnsi" w:cstheme="minorHAnsi"/>
        </w:rPr>
        <w:t xml:space="preserve">és aktív együttműködése </w:t>
      </w:r>
      <w:r w:rsidR="002562C3">
        <w:rPr>
          <w:rFonts w:hAnsiTheme="minorHAnsi" w:cstheme="minorHAnsi"/>
        </w:rPr>
        <w:t xml:space="preserve">szükséges. </w:t>
      </w:r>
      <w:r w:rsidR="00ED0D0C" w:rsidRPr="007315E0">
        <w:rPr>
          <w:rFonts w:hAnsiTheme="minorHAnsi" w:cstheme="minorHAnsi"/>
        </w:rPr>
        <w:t>Saját jegyzet mellett az órák anyagának jegyzetany</w:t>
      </w:r>
      <w:r w:rsidR="002A7727">
        <w:rPr>
          <w:rFonts w:hAnsiTheme="minorHAnsi" w:cstheme="minorHAnsi"/>
        </w:rPr>
        <w:t>a</w:t>
      </w:r>
      <w:r w:rsidR="00ED0D0C" w:rsidRPr="007315E0">
        <w:rPr>
          <w:rFonts w:hAnsiTheme="minorHAnsi" w:cstheme="minorHAnsi"/>
        </w:rPr>
        <w:t>gát</w:t>
      </w:r>
      <w:r w:rsidR="007B735D">
        <w:rPr>
          <w:rFonts w:hAnsiTheme="minorHAnsi" w:cstheme="minorHAnsi"/>
        </w:rPr>
        <w:t>, zenei szemelvényeit</w:t>
      </w:r>
      <w:r w:rsidR="00ED0D0C" w:rsidRPr="007315E0">
        <w:rPr>
          <w:rFonts w:hAnsiTheme="minorHAnsi" w:cstheme="minorHAnsi"/>
        </w:rPr>
        <w:t xml:space="preserve"> és természetesen a konzultálandó irodalmat rendelkezésre bocsátom</w:t>
      </w:r>
      <w:r w:rsidR="00CC5F69">
        <w:rPr>
          <w:rFonts w:hAnsiTheme="minorHAnsi" w:cstheme="minorHAnsi"/>
        </w:rPr>
        <w:t xml:space="preserve"> a csoport TEAMS felületén</w:t>
      </w:r>
      <w:r w:rsidR="00ED0D0C" w:rsidRPr="007315E0">
        <w:rPr>
          <w:rFonts w:hAnsiTheme="minorHAnsi" w:cstheme="minorHAnsi"/>
        </w:rPr>
        <w:t xml:space="preserve">. </w:t>
      </w:r>
    </w:p>
    <w:p w14:paraId="2E1BB00C" w14:textId="6AA06450" w:rsidR="006B7CF7" w:rsidRDefault="006B7CF7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hallgatók tudásának </w:t>
      </w:r>
      <w:r w:rsidR="00F25A64">
        <w:rPr>
          <w:rFonts w:hAnsiTheme="minorHAnsi" w:cstheme="minorHAnsi"/>
        </w:rPr>
        <w:t xml:space="preserve">követését </w:t>
      </w:r>
      <w:r>
        <w:rPr>
          <w:rFonts w:hAnsiTheme="minorHAnsi" w:cstheme="minorHAnsi"/>
        </w:rPr>
        <w:t xml:space="preserve">minden órán rövid kérdések </w:t>
      </w:r>
      <w:r w:rsidR="004A4727">
        <w:rPr>
          <w:rFonts w:hAnsiTheme="minorHAnsi" w:cstheme="minorHAnsi"/>
        </w:rPr>
        <w:t>megválaszolása</w:t>
      </w:r>
      <w:r w:rsidR="00347BBB">
        <w:rPr>
          <w:rFonts w:hAnsiTheme="minorHAnsi" w:cstheme="minorHAnsi"/>
        </w:rPr>
        <w:t xml:space="preserve"> és a már hallott zenei szemelvények </w:t>
      </w:r>
      <w:r w:rsidR="00274353">
        <w:rPr>
          <w:rFonts w:hAnsiTheme="minorHAnsi" w:cstheme="minorHAnsi"/>
        </w:rPr>
        <w:t xml:space="preserve">ismételt </w:t>
      </w:r>
      <w:r w:rsidR="00347BBB">
        <w:rPr>
          <w:rFonts w:hAnsiTheme="minorHAnsi" w:cstheme="minorHAnsi"/>
        </w:rPr>
        <w:t>felismerése</w:t>
      </w:r>
      <w:r>
        <w:rPr>
          <w:rFonts w:hAnsiTheme="minorHAnsi" w:cstheme="minorHAnsi"/>
        </w:rPr>
        <w:t xml:space="preserve"> </w:t>
      </w:r>
      <w:r w:rsidR="00F25A64">
        <w:rPr>
          <w:rFonts w:hAnsiTheme="minorHAnsi" w:cstheme="minorHAnsi"/>
        </w:rPr>
        <w:t>segíti</w:t>
      </w:r>
      <w:r w:rsidR="00184C54">
        <w:rPr>
          <w:rFonts w:hAnsiTheme="minorHAnsi" w:cstheme="minorHAnsi"/>
        </w:rPr>
        <w:t>.</w:t>
      </w:r>
    </w:p>
    <w:p w14:paraId="64163549" w14:textId="695B23D5" w:rsidR="007375A7" w:rsidRDefault="007375A7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félév elvégzése után a kurzus tervezett második részében héber zenei kultúra 19-20. századi stílusait, tendenciáit tekintjük át. </w:t>
      </w:r>
    </w:p>
    <w:p w14:paraId="687AA3EE" w14:textId="796A1B37" w:rsidR="000E5E6A" w:rsidRPr="007315E0" w:rsidRDefault="000E5E6A">
      <w:pPr>
        <w:rPr>
          <w:rFonts w:hAnsiTheme="minorHAnsi" w:cstheme="minorHAnsi"/>
        </w:rPr>
      </w:pPr>
      <w:r>
        <w:rPr>
          <w:rFonts w:hAnsiTheme="minorHAnsi" w:cstheme="minorHAnsi"/>
        </w:rPr>
        <w:t>MINDEN HALLGATÓT KÉREK, OLYAN ESZKÖZT</w:t>
      </w:r>
      <w:r w:rsidR="00CC5F69">
        <w:rPr>
          <w:rFonts w:hAnsiTheme="minorHAnsi" w:cstheme="minorHAnsi"/>
        </w:rPr>
        <w:t xml:space="preserve"> HOZZON MAGÁVAL</w:t>
      </w:r>
      <w:r>
        <w:rPr>
          <w:rFonts w:hAnsiTheme="minorHAnsi" w:cstheme="minorHAnsi"/>
        </w:rPr>
        <w:t xml:space="preserve">, AMELYEN </w:t>
      </w:r>
      <w:r w:rsidRPr="002E21C7">
        <w:rPr>
          <w:rFonts w:hAnsiTheme="minorHAnsi" w:cstheme="minorHAnsi"/>
          <w:b/>
        </w:rPr>
        <w:t>ONLINE</w:t>
      </w:r>
      <w:r>
        <w:rPr>
          <w:rFonts w:hAnsiTheme="minorHAnsi" w:cstheme="minorHAnsi"/>
        </w:rPr>
        <w:t xml:space="preserve"> EL TUDJA ÉRNI A </w:t>
      </w:r>
      <w:r w:rsidR="000276B4">
        <w:rPr>
          <w:rFonts w:hAnsiTheme="minorHAnsi" w:cstheme="minorHAnsi"/>
        </w:rPr>
        <w:t>SZENTÍRÁST</w:t>
      </w:r>
      <w:r>
        <w:rPr>
          <w:rFonts w:hAnsiTheme="minorHAnsi" w:cstheme="minorHAnsi"/>
        </w:rPr>
        <w:t>.</w:t>
      </w:r>
    </w:p>
    <w:p w14:paraId="45014A41" w14:textId="77777777" w:rsidR="00657D1F" w:rsidRDefault="00657D1F">
      <w:pPr>
        <w:rPr>
          <w:rFonts w:hAnsiTheme="minorHAnsi" w:cstheme="minorHAnsi"/>
          <w:b/>
        </w:rPr>
      </w:pPr>
    </w:p>
    <w:p w14:paraId="4B46AF4D" w14:textId="5A09CCC3" w:rsidR="00387133" w:rsidRPr="007315E0" w:rsidRDefault="00387133">
      <w:pPr>
        <w:rPr>
          <w:rFonts w:hAnsiTheme="minorHAnsi" w:cstheme="minorHAnsi"/>
        </w:rPr>
      </w:pPr>
      <w:r w:rsidRPr="00A21519">
        <w:rPr>
          <w:rFonts w:hAnsiTheme="minorHAnsi" w:cstheme="minorHAnsi"/>
          <w:b/>
        </w:rPr>
        <w:t>ALAPKÖVETELMÉNYEK</w:t>
      </w:r>
      <w:r w:rsidRPr="007315E0">
        <w:rPr>
          <w:rFonts w:hAnsiTheme="minorHAnsi" w:cstheme="minorHAnsi"/>
        </w:rPr>
        <w:t xml:space="preserve">: </w:t>
      </w:r>
    </w:p>
    <w:p w14:paraId="71C005DF" w14:textId="13ADF249" w:rsidR="003065E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A kurzuson legalább 10 alkalommal való </w:t>
      </w:r>
      <w:r w:rsidR="007375A7">
        <w:rPr>
          <w:rFonts w:cstheme="minorHAnsi"/>
        </w:rPr>
        <w:t>jelenlét</w:t>
      </w:r>
      <w:r w:rsidRPr="007315E0">
        <w:rPr>
          <w:rFonts w:cstheme="minorHAnsi"/>
        </w:rPr>
        <w:t>. (Kivételes, indokolt esetben még egy alkalom mulasztása elfogadott.)</w:t>
      </w:r>
    </w:p>
    <w:p w14:paraId="6EAE213D" w14:textId="5433C891" w:rsidR="0038713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Az órákon való </w:t>
      </w:r>
      <w:r w:rsidR="006724DF" w:rsidRPr="007315E0">
        <w:rPr>
          <w:rFonts w:cstheme="minorHAnsi"/>
        </w:rPr>
        <w:t xml:space="preserve">folyamatos aktív </w:t>
      </w:r>
      <w:r w:rsidR="007375A7">
        <w:rPr>
          <w:rFonts w:cstheme="minorHAnsi"/>
        </w:rPr>
        <w:t>együttműködés a csoporttal és a tanárral</w:t>
      </w:r>
      <w:r w:rsidR="006724DF" w:rsidRPr="007315E0">
        <w:rPr>
          <w:rFonts w:cstheme="minorHAnsi"/>
        </w:rPr>
        <w:t xml:space="preserve">. </w:t>
      </w:r>
    </w:p>
    <w:p w14:paraId="293E0A49" w14:textId="77777777" w:rsidR="003065E3" w:rsidRPr="007315E0" w:rsidRDefault="008962D0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Az órákon </w:t>
      </w:r>
      <w:r w:rsidR="00CF11A1">
        <w:rPr>
          <w:rFonts w:cstheme="minorHAnsi"/>
        </w:rPr>
        <w:t>kiadott ot</w:t>
      </w:r>
      <w:r w:rsidR="006724DF" w:rsidRPr="007315E0">
        <w:rPr>
          <w:rFonts w:cstheme="minorHAnsi"/>
        </w:rPr>
        <w:t xml:space="preserve">thoni feladatok </w:t>
      </w:r>
      <w:r w:rsidR="00387133" w:rsidRPr="007315E0">
        <w:rPr>
          <w:rFonts w:cstheme="minorHAnsi"/>
        </w:rPr>
        <w:t>megoldása</w:t>
      </w:r>
      <w:r w:rsidR="006724DF" w:rsidRPr="007315E0">
        <w:rPr>
          <w:rFonts w:cstheme="minorHAnsi"/>
        </w:rPr>
        <w:t xml:space="preserve">. </w:t>
      </w:r>
    </w:p>
    <w:p w14:paraId="2242E142" w14:textId="77777777" w:rsidR="00657D1F" w:rsidRDefault="00657D1F">
      <w:pPr>
        <w:rPr>
          <w:rFonts w:hAnsiTheme="minorHAnsi" w:cstheme="minorHAnsi"/>
          <w:b/>
        </w:rPr>
      </w:pPr>
    </w:p>
    <w:p w14:paraId="3180470B" w14:textId="47CCFF6A" w:rsidR="00CC5F69" w:rsidRPr="000D49CD" w:rsidRDefault="005D4D8F" w:rsidP="00CC5F69">
      <w:r w:rsidRPr="007315E0">
        <w:rPr>
          <w:rFonts w:hAnsiTheme="minorHAnsi" w:cstheme="minorHAnsi"/>
          <w:b/>
        </w:rPr>
        <w:t>A KURZUS VÁZLATA</w:t>
      </w:r>
      <w:r w:rsidR="006724DF" w:rsidRPr="007315E0">
        <w:rPr>
          <w:rFonts w:hAnsiTheme="minorHAnsi" w:cstheme="minorHAnsi"/>
        </w:rPr>
        <w:t>:</w:t>
      </w:r>
      <w:r w:rsidR="001B13D1">
        <w:rPr>
          <w:rFonts w:hAnsiTheme="minorHAnsi" w:cstheme="minorHAnsi"/>
        </w:rPr>
        <w:t xml:space="preserve"> </w:t>
      </w:r>
    </w:p>
    <w:p w14:paraId="21324212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 xml:space="preserve">09. 12. </w:t>
      </w:r>
    </w:p>
    <w:p w14:paraId="201D748C" w14:textId="77777777" w:rsidR="00CC5F69" w:rsidRDefault="00CC5F69" w:rsidP="00CC5F69">
      <w:pPr>
        <w:pStyle w:val="Listaszerbekezds"/>
      </w:pPr>
      <w:r>
        <w:t xml:space="preserve">Bevezetés a zsidóság kultúrájába </w:t>
      </w:r>
    </w:p>
    <w:p w14:paraId="250CE7B1" w14:textId="77777777" w:rsidR="00CC5F69" w:rsidRDefault="00CC5F69" w:rsidP="00CC5F69">
      <w:pPr>
        <w:pStyle w:val="Listaszerbekezds"/>
        <w:numPr>
          <w:ilvl w:val="1"/>
          <w:numId w:val="5"/>
        </w:numPr>
      </w:pPr>
      <w:r>
        <w:t>fogalmak, szokások</w:t>
      </w:r>
    </w:p>
    <w:p w14:paraId="7B213A0E" w14:textId="77777777" w:rsidR="00CC5F69" w:rsidRDefault="00CC5F69" w:rsidP="00CC5F69">
      <w:pPr>
        <w:pStyle w:val="Listaszerbekezds"/>
        <w:numPr>
          <w:ilvl w:val="2"/>
          <w:numId w:val="5"/>
        </w:numPr>
      </w:pPr>
      <w:r>
        <w:t>10-10 mondat, szóbeli beszámolók (később is)</w:t>
      </w:r>
    </w:p>
    <w:p w14:paraId="44BD133C" w14:textId="77777777" w:rsidR="00CC5F69" w:rsidRDefault="00CC5F69" w:rsidP="00CC5F69">
      <w:pPr>
        <w:pStyle w:val="Listaszerbekezds"/>
        <w:numPr>
          <w:ilvl w:val="1"/>
          <w:numId w:val="5"/>
        </w:numPr>
      </w:pPr>
      <w:r>
        <w:t>jelképek</w:t>
      </w:r>
    </w:p>
    <w:p w14:paraId="2497D138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09. 19.</w:t>
      </w:r>
    </w:p>
    <w:p w14:paraId="6F4224D0" w14:textId="77777777" w:rsidR="00CC5F69" w:rsidRDefault="00CC5F69" w:rsidP="00CC5F69">
      <w:pPr>
        <w:pStyle w:val="Listaszerbekezds"/>
      </w:pPr>
      <w:r>
        <w:t>Bevezetés a zsidó zene történetébe</w:t>
      </w:r>
    </w:p>
    <w:p w14:paraId="578B26BD" w14:textId="77777777" w:rsidR="00CC5F69" w:rsidRDefault="00CC5F69" w:rsidP="00CC5F69">
      <w:pPr>
        <w:pStyle w:val="Listaszerbekezds"/>
        <w:ind w:left="1440"/>
      </w:pPr>
      <w:r>
        <w:t>általános tendenciák</w:t>
      </w:r>
    </w:p>
    <w:p w14:paraId="1059FF26" w14:textId="77777777" w:rsidR="00CC5F69" w:rsidRDefault="00CC5F69" w:rsidP="00CC5F69">
      <w:pPr>
        <w:pStyle w:val="Listaszerbekezds"/>
        <w:ind w:left="1440"/>
      </w:pPr>
      <w:r>
        <w:t xml:space="preserve">értékek, akkor – ma: </w:t>
      </w:r>
    </w:p>
    <w:p w14:paraId="679E0A27" w14:textId="77777777" w:rsidR="00CC5F69" w:rsidRDefault="00CC5F69" w:rsidP="00CC5F69">
      <w:pPr>
        <w:pStyle w:val="Listaszerbekezds"/>
        <w:numPr>
          <w:ilvl w:val="1"/>
          <w:numId w:val="5"/>
        </w:numPr>
      </w:pPr>
      <w:r w:rsidRPr="008E0509">
        <w:rPr>
          <w:b/>
          <w:bCs/>
        </w:rPr>
        <w:t>Ros Hásáná</w:t>
      </w:r>
      <w:r>
        <w:t xml:space="preserve"> zenéje, jelképei</w:t>
      </w:r>
    </w:p>
    <w:p w14:paraId="34F86099" w14:textId="77777777" w:rsidR="00CC5F69" w:rsidRPr="007E00B9" w:rsidRDefault="00CC5F69" w:rsidP="00CC5F69">
      <w:pPr>
        <w:pStyle w:val="Listaszerbekezds"/>
        <w:numPr>
          <w:ilvl w:val="1"/>
          <w:numId w:val="5"/>
        </w:numPr>
        <w:rPr>
          <w:b/>
          <w:bCs/>
        </w:rPr>
      </w:pPr>
      <w:r>
        <w:t xml:space="preserve">a </w:t>
      </w:r>
      <w:r w:rsidRPr="008E0509">
        <w:rPr>
          <w:b/>
          <w:bCs/>
        </w:rPr>
        <w:t>Jom Kipppur</w:t>
      </w:r>
      <w:r>
        <w:rPr>
          <w:b/>
          <w:bCs/>
        </w:rPr>
        <w:t xml:space="preserve"> </w:t>
      </w:r>
      <w:r>
        <w:t>zenéje, szokásai</w:t>
      </w:r>
    </w:p>
    <w:p w14:paraId="379E8CAC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09.26.</w:t>
      </w:r>
    </w:p>
    <w:p w14:paraId="58877A13" w14:textId="77777777" w:rsidR="00CC5F69" w:rsidRDefault="00CC5F69" w:rsidP="00CC5F69">
      <w:pPr>
        <w:pStyle w:val="Listaszerbekezds"/>
      </w:pPr>
      <w:r>
        <w:lastRenderedPageBreak/>
        <w:t>A biblia énekelt zenei utalásai - a kantiláció</w:t>
      </w:r>
    </w:p>
    <w:p w14:paraId="606311B4" w14:textId="77777777" w:rsidR="00CC5F69" w:rsidRDefault="00CC5F69" w:rsidP="00CC5F69">
      <w:pPr>
        <w:pStyle w:val="Listaszerbekezds"/>
        <w:numPr>
          <w:ilvl w:val="1"/>
          <w:numId w:val="5"/>
        </w:numPr>
      </w:pPr>
      <w:r>
        <w:t xml:space="preserve">ünnepek 1: a </w:t>
      </w:r>
      <w:r w:rsidRPr="007E00B9">
        <w:rPr>
          <w:b/>
          <w:bCs/>
        </w:rPr>
        <w:t>Szombat</w:t>
      </w:r>
      <w:r>
        <w:t xml:space="preserve"> – az ünnepek királynője</w:t>
      </w:r>
    </w:p>
    <w:p w14:paraId="53AB0852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10. 03.</w:t>
      </w:r>
    </w:p>
    <w:p w14:paraId="636B1B23" w14:textId="77777777" w:rsidR="00CC5F69" w:rsidRDefault="00CC5F69" w:rsidP="00CC5F69">
      <w:pPr>
        <w:pStyle w:val="Listaszerbekezds"/>
      </w:pPr>
      <w:r>
        <w:t>A biblia hangszerei</w:t>
      </w:r>
    </w:p>
    <w:p w14:paraId="1EFCF664" w14:textId="77777777" w:rsidR="00CC5F69" w:rsidRDefault="00CC5F69" w:rsidP="00CC5F69">
      <w:pPr>
        <w:pStyle w:val="Listaszerbekezds"/>
        <w:ind w:left="1080"/>
      </w:pPr>
      <w:r>
        <w:tab/>
        <w:t>kis hangszertörténet</w:t>
      </w:r>
      <w:r w:rsidRPr="001441D6">
        <w:t xml:space="preserve"> </w:t>
      </w:r>
    </w:p>
    <w:p w14:paraId="69852AA6" w14:textId="77777777" w:rsidR="00CC5F69" w:rsidRDefault="00CC5F69" w:rsidP="00CC5F69">
      <w:pPr>
        <w:pStyle w:val="Listaszerbekezds"/>
        <w:ind w:left="1080"/>
        <w:rPr>
          <w:b/>
          <w:bCs/>
        </w:rPr>
      </w:pPr>
      <w:r>
        <w:t xml:space="preserve">ünnepek zenéje 4: </w:t>
      </w:r>
      <w:r w:rsidRPr="007E00B9">
        <w:rPr>
          <w:b/>
          <w:bCs/>
        </w:rPr>
        <w:t>őszi ünnepek</w:t>
      </w:r>
    </w:p>
    <w:p w14:paraId="34C217B8" w14:textId="77777777" w:rsidR="00CC5F69" w:rsidRPr="001459FA" w:rsidRDefault="00CC5F69" w:rsidP="00CC5F69">
      <w:pPr>
        <w:pStyle w:val="Listaszerbekezds"/>
        <w:ind w:left="1080"/>
        <w:rPr>
          <w:b/>
          <w:bCs/>
        </w:rPr>
      </w:pPr>
      <w:r>
        <w:rPr>
          <w:b/>
          <w:bCs/>
        </w:rPr>
        <w:tab/>
        <w:t>Szukkót – S</w:t>
      </w:r>
      <w:r w:rsidRPr="001459FA">
        <w:rPr>
          <w:b/>
          <w:bCs/>
        </w:rPr>
        <w:t>át</w:t>
      </w:r>
      <w:r>
        <w:rPr>
          <w:b/>
          <w:bCs/>
        </w:rPr>
        <w:t xml:space="preserve">rak </w:t>
      </w:r>
      <w:r w:rsidRPr="001459FA">
        <w:rPr>
          <w:b/>
          <w:bCs/>
        </w:rPr>
        <w:t>ünnep</w:t>
      </w:r>
      <w:r>
        <w:rPr>
          <w:b/>
          <w:bCs/>
        </w:rPr>
        <w:t>e</w:t>
      </w:r>
    </w:p>
    <w:p w14:paraId="1514B986" w14:textId="77777777" w:rsidR="00CC5F69" w:rsidRDefault="00CC5F69" w:rsidP="00CC5F69">
      <w:pPr>
        <w:pStyle w:val="Listaszerbekezds"/>
        <w:ind w:left="1080"/>
        <w:rPr>
          <w:b/>
          <w:bCs/>
        </w:rPr>
      </w:pPr>
      <w:r>
        <w:rPr>
          <w:b/>
          <w:bCs/>
        </w:rPr>
        <w:tab/>
        <w:t>Smíni aceret – Záróünnep</w:t>
      </w:r>
    </w:p>
    <w:p w14:paraId="571E0EB0" w14:textId="77777777" w:rsidR="00CC5F69" w:rsidRPr="007E00B9" w:rsidRDefault="00CC5F69" w:rsidP="00CC5F69">
      <w:pPr>
        <w:pStyle w:val="Listaszerbekezds"/>
        <w:ind w:left="1080"/>
        <w:rPr>
          <w:b/>
          <w:bCs/>
        </w:rPr>
      </w:pPr>
      <w:r>
        <w:rPr>
          <w:b/>
          <w:bCs/>
        </w:rPr>
        <w:tab/>
        <w:t>Szimhat Tórá – a Tóra örömünnepe</w:t>
      </w:r>
    </w:p>
    <w:p w14:paraId="37265AF1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10. 10.</w:t>
      </w:r>
    </w:p>
    <w:p w14:paraId="557BA3B2" w14:textId="77777777" w:rsidR="00CC5F69" w:rsidRDefault="00CC5F69" w:rsidP="00CC5F69">
      <w:pPr>
        <w:pStyle w:val="Listaszerbekezds"/>
      </w:pPr>
      <w:r>
        <w:t>Az ünnepek liturgiája</w:t>
      </w:r>
    </w:p>
    <w:p w14:paraId="0343BCD5" w14:textId="77777777" w:rsidR="00CC5F69" w:rsidRDefault="00CC5F69" w:rsidP="00CC5F69">
      <w:pPr>
        <w:pStyle w:val="Listaszerbekezds"/>
      </w:pPr>
      <w:r>
        <w:tab/>
        <w:t xml:space="preserve">imák és liturgiák </w:t>
      </w:r>
    </w:p>
    <w:p w14:paraId="58AFF0B3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10. 17.</w:t>
      </w:r>
      <w:r w:rsidRPr="001441D6">
        <w:t xml:space="preserve"> </w:t>
      </w:r>
    </w:p>
    <w:p w14:paraId="70B1DB25" w14:textId="77777777" w:rsidR="00CC5F69" w:rsidRDefault="00CC5F69" w:rsidP="00CC5F69">
      <w:pPr>
        <w:pStyle w:val="Listaszerbekezds"/>
      </w:pPr>
      <w:r>
        <w:t>A diaszpórák zenéje</w:t>
      </w:r>
    </w:p>
    <w:p w14:paraId="7230FC4C" w14:textId="77777777" w:rsidR="00CC5F69" w:rsidRPr="008E0509" w:rsidRDefault="00CC5F69" w:rsidP="00CC5F69">
      <w:pPr>
        <w:pStyle w:val="Listaszerbekezds"/>
        <w:numPr>
          <w:ilvl w:val="1"/>
          <w:numId w:val="5"/>
        </w:numPr>
        <w:rPr>
          <w:b/>
          <w:bCs/>
        </w:rPr>
      </w:pPr>
      <w:r w:rsidRPr="008E0509">
        <w:rPr>
          <w:b/>
          <w:bCs/>
        </w:rPr>
        <w:t>askenáz</w:t>
      </w:r>
    </w:p>
    <w:p w14:paraId="5C4BD224" w14:textId="77777777" w:rsidR="00CC5F69" w:rsidRPr="008E0509" w:rsidRDefault="00CC5F69" w:rsidP="00CC5F69">
      <w:pPr>
        <w:pStyle w:val="Listaszerbekezds"/>
        <w:numPr>
          <w:ilvl w:val="1"/>
          <w:numId w:val="5"/>
        </w:numPr>
        <w:rPr>
          <w:b/>
          <w:bCs/>
        </w:rPr>
      </w:pPr>
      <w:r w:rsidRPr="008E0509">
        <w:rPr>
          <w:b/>
          <w:bCs/>
        </w:rPr>
        <w:t>szefárd</w:t>
      </w:r>
    </w:p>
    <w:p w14:paraId="63C98385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10. 24.</w:t>
      </w:r>
      <w:r w:rsidRPr="007E00B9">
        <w:t xml:space="preserve"> </w:t>
      </w:r>
    </w:p>
    <w:p w14:paraId="44C77A5B" w14:textId="77777777" w:rsidR="00CC5F69" w:rsidRDefault="00CC5F69" w:rsidP="00CC5F69">
      <w:pPr>
        <w:pStyle w:val="Listaszerbekezds"/>
      </w:pPr>
      <w:r>
        <w:t>A diaszpórák zenéje</w:t>
      </w:r>
    </w:p>
    <w:p w14:paraId="33ADC442" w14:textId="77777777" w:rsidR="00CC5F69" w:rsidRPr="008E0509" w:rsidRDefault="00CC5F69" w:rsidP="00CC5F69">
      <w:pPr>
        <w:pStyle w:val="Listaszerbekezds"/>
        <w:numPr>
          <w:ilvl w:val="1"/>
          <w:numId w:val="5"/>
        </w:numPr>
        <w:rPr>
          <w:b/>
          <w:bCs/>
        </w:rPr>
      </w:pPr>
      <w:r w:rsidRPr="008E0509">
        <w:rPr>
          <w:b/>
          <w:bCs/>
        </w:rPr>
        <w:t>szefárd</w:t>
      </w:r>
    </w:p>
    <w:p w14:paraId="2C4EF198" w14:textId="77777777" w:rsidR="00CC5F69" w:rsidRPr="001441D6" w:rsidRDefault="00CC5F69" w:rsidP="00CC5F69">
      <w:pPr>
        <w:pStyle w:val="Listaszerbekezds"/>
        <w:numPr>
          <w:ilvl w:val="1"/>
          <w:numId w:val="5"/>
        </w:numPr>
      </w:pPr>
      <w:r w:rsidRPr="008E0509">
        <w:rPr>
          <w:b/>
          <w:bCs/>
        </w:rPr>
        <w:t>mizrahi</w:t>
      </w:r>
    </w:p>
    <w:p w14:paraId="6B9710FC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 xml:space="preserve">11. 07. </w:t>
      </w:r>
    </w:p>
    <w:p w14:paraId="1D73794D" w14:textId="77777777" w:rsidR="00CC5F69" w:rsidRDefault="00CC5F69" w:rsidP="00CC5F69">
      <w:pPr>
        <w:pStyle w:val="Listaszerbekezds"/>
      </w:pPr>
      <w:r>
        <w:t>A zsinagóga liturgiája</w:t>
      </w:r>
    </w:p>
    <w:p w14:paraId="72014C39" w14:textId="77777777" w:rsidR="00CC5F69" w:rsidRDefault="00CC5F69" w:rsidP="00CC5F69">
      <w:pPr>
        <w:pStyle w:val="Listaszerbekezds"/>
      </w:pPr>
      <w:r w:rsidRPr="001B7AF6">
        <w:t xml:space="preserve">A zsidóság </w:t>
      </w:r>
      <w:r w:rsidRPr="007E00B9">
        <w:rPr>
          <w:b/>
          <w:bCs/>
        </w:rPr>
        <w:t>paraliturgikus</w:t>
      </w:r>
      <w:r w:rsidRPr="001B7AF6">
        <w:t xml:space="preserve"> zenéje</w:t>
      </w:r>
    </w:p>
    <w:p w14:paraId="36D60AF6" w14:textId="77777777" w:rsidR="00CC5F69" w:rsidRDefault="00CC5F69" w:rsidP="00CC5F69">
      <w:pPr>
        <w:pStyle w:val="Listaszerbekezds"/>
      </w:pPr>
      <w:r w:rsidRPr="001B7AF6">
        <w:t>Improvizáció és kötöttsé</w:t>
      </w:r>
      <w:r>
        <w:t>g – egyéni és közösségi előadás</w:t>
      </w:r>
    </w:p>
    <w:p w14:paraId="4C6F5AB4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 xml:space="preserve">11. 14. </w:t>
      </w:r>
    </w:p>
    <w:p w14:paraId="66F79556" w14:textId="77777777" w:rsidR="00CC5F69" w:rsidRDefault="00CC5F69" w:rsidP="00CC5F69">
      <w:pPr>
        <w:pStyle w:val="Listaszerbekezds"/>
      </w:pPr>
      <w:r>
        <w:t xml:space="preserve">Az európai zsidóság a </w:t>
      </w:r>
      <w:r w:rsidRPr="007E00B9">
        <w:rPr>
          <w:b/>
          <w:bCs/>
        </w:rPr>
        <w:t>reneszánszban</w:t>
      </w:r>
    </w:p>
    <w:p w14:paraId="4328FE4D" w14:textId="77777777" w:rsidR="00CC5F69" w:rsidRDefault="00CC5F69" w:rsidP="00CC5F69">
      <w:pPr>
        <w:pStyle w:val="Listaszerbekezds"/>
        <w:numPr>
          <w:ilvl w:val="1"/>
          <w:numId w:val="5"/>
        </w:numPr>
      </w:pPr>
      <w:r>
        <w:t>Itália</w:t>
      </w:r>
    </w:p>
    <w:p w14:paraId="16B0A5B2" w14:textId="77777777" w:rsidR="00CC5F69" w:rsidRDefault="00CC5F69" w:rsidP="00CC5F69">
      <w:pPr>
        <w:pStyle w:val="Listaszerbekezds"/>
        <w:numPr>
          <w:ilvl w:val="1"/>
          <w:numId w:val="5"/>
        </w:numPr>
      </w:pPr>
      <w:r>
        <w:t>Németország</w:t>
      </w:r>
    </w:p>
    <w:p w14:paraId="11D1495A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11. 21.</w:t>
      </w:r>
    </w:p>
    <w:p w14:paraId="24F7B134" w14:textId="77777777" w:rsidR="00CC5F69" w:rsidRDefault="00CC5F69" w:rsidP="00CC5F69">
      <w:pPr>
        <w:pStyle w:val="Listaszerbekezds"/>
      </w:pPr>
      <w:r>
        <w:t>A kántorok felemelkedése</w:t>
      </w:r>
      <w:r w:rsidRPr="001459FA">
        <w:t xml:space="preserve"> </w:t>
      </w:r>
      <w:r>
        <w:t>- asszimiláció</w:t>
      </w:r>
    </w:p>
    <w:p w14:paraId="4D55D183" w14:textId="77777777" w:rsidR="00CC5F69" w:rsidRPr="001B7AF6" w:rsidRDefault="00CC5F69" w:rsidP="00CC5F69">
      <w:pPr>
        <w:pStyle w:val="Listaszerbekezds"/>
      </w:pPr>
      <w:r w:rsidRPr="001B7AF6">
        <w:t>A kántor éneke, mint a Tóra üzenete</w:t>
      </w:r>
      <w:r>
        <w:t xml:space="preserve"> </w:t>
      </w:r>
    </w:p>
    <w:p w14:paraId="70535C37" w14:textId="77777777" w:rsidR="00CC5F69" w:rsidRDefault="00CC5F69" w:rsidP="00CC5F69">
      <w:pPr>
        <w:pStyle w:val="Listaszerbekezds"/>
        <w:numPr>
          <w:ilvl w:val="1"/>
          <w:numId w:val="6"/>
        </w:numPr>
      </w:pPr>
      <w:r w:rsidRPr="008E0509">
        <w:rPr>
          <w:b/>
          <w:bCs/>
        </w:rPr>
        <w:t>Rossi</w:t>
      </w:r>
      <w:r>
        <w:t xml:space="preserve"> kórusművei</w:t>
      </w:r>
    </w:p>
    <w:p w14:paraId="49058AB6" w14:textId="77777777" w:rsidR="00CC5F69" w:rsidRDefault="00CC5F69" w:rsidP="00CC5F69">
      <w:pPr>
        <w:pStyle w:val="Listaszerbekezds"/>
        <w:numPr>
          <w:ilvl w:val="1"/>
          <w:numId w:val="6"/>
        </w:numPr>
      </w:pPr>
      <w:r w:rsidRPr="008E0509">
        <w:rPr>
          <w:b/>
          <w:bCs/>
        </w:rPr>
        <w:t>Grossi</w:t>
      </w:r>
      <w:r>
        <w:t xml:space="preserve"> duettek: </w:t>
      </w:r>
      <w:r w:rsidRPr="00704448">
        <w:rPr>
          <w:i/>
          <w:iCs/>
        </w:rPr>
        <w:t>Cantata ebraica</w:t>
      </w:r>
    </w:p>
    <w:p w14:paraId="74A75523" w14:textId="77777777" w:rsidR="00CC5F69" w:rsidRDefault="00CC5F69" w:rsidP="00CC5F69">
      <w:pPr>
        <w:pStyle w:val="Listaszerbekezds"/>
        <w:numPr>
          <w:ilvl w:val="1"/>
          <w:numId w:val="6"/>
        </w:numPr>
      </w:pPr>
      <w:r w:rsidRPr="008E0509">
        <w:rPr>
          <w:b/>
          <w:bCs/>
        </w:rPr>
        <w:t>Háskálá</w:t>
      </w:r>
      <w:r w:rsidRPr="005D2374">
        <w:t xml:space="preserve"> </w:t>
      </w:r>
      <w:r>
        <w:t>- zsidó felvilágosodás</w:t>
      </w:r>
    </w:p>
    <w:p w14:paraId="527A0491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11 28.</w:t>
      </w:r>
    </w:p>
    <w:p w14:paraId="2E0E1B66" w14:textId="77777777" w:rsidR="00CC5F69" w:rsidRDefault="00CC5F69" w:rsidP="00CC5F69">
      <w:pPr>
        <w:pStyle w:val="Listaszerbekezds"/>
      </w:pPr>
      <w:r>
        <w:t>17. és 18. századi zenei lehetőségek</w:t>
      </w:r>
    </w:p>
    <w:p w14:paraId="6E3DE108" w14:textId="77777777" w:rsidR="00CC5F69" w:rsidRDefault="00CC5F69" w:rsidP="00CC5F69">
      <w:pPr>
        <w:pStyle w:val="Listaszerbekezds"/>
        <w:numPr>
          <w:ilvl w:val="0"/>
          <w:numId w:val="5"/>
        </w:numPr>
      </w:pPr>
      <w:r>
        <w:t>12.05.</w:t>
      </w:r>
    </w:p>
    <w:p w14:paraId="56EEECF6" w14:textId="77777777" w:rsidR="00CC5F69" w:rsidRPr="008E0509" w:rsidRDefault="00CC5F69" w:rsidP="00CC5F69">
      <w:pPr>
        <w:pStyle w:val="Listaszerbekezds"/>
        <w:rPr>
          <w:b/>
          <w:bCs/>
        </w:rPr>
      </w:pPr>
      <w:r w:rsidRPr="008E0509">
        <w:rPr>
          <w:b/>
          <w:bCs/>
        </w:rPr>
        <w:t>hászidizmus</w:t>
      </w:r>
    </w:p>
    <w:p w14:paraId="2705795A" w14:textId="77777777" w:rsidR="00CC5F69" w:rsidRDefault="00CC5F69" w:rsidP="00CC5F69">
      <w:pPr>
        <w:pStyle w:val="Listaszerbekezds"/>
      </w:pPr>
      <w:r w:rsidRPr="001459FA">
        <w:rPr>
          <w:b/>
          <w:bCs/>
        </w:rPr>
        <w:t>Hanuka</w:t>
      </w:r>
      <w:r>
        <w:t xml:space="preserve"> zene és szokások</w:t>
      </w:r>
      <w:r w:rsidRPr="00E37B7F">
        <w:t xml:space="preserve"> </w:t>
      </w:r>
    </w:p>
    <w:p w14:paraId="305C2525" w14:textId="77777777" w:rsidR="00657D1F" w:rsidRDefault="00657D1F">
      <w:pPr>
        <w:rPr>
          <w:rFonts w:hAnsiTheme="minorHAnsi" w:cstheme="minorHAnsi"/>
        </w:rPr>
      </w:pPr>
    </w:p>
    <w:p w14:paraId="4B89A97B" w14:textId="598076D8" w:rsidR="002E27A0" w:rsidRDefault="005D4D8F">
      <w:pPr>
        <w:rPr>
          <w:rFonts w:hAnsiTheme="minorHAnsi" w:cstheme="minorHAnsi"/>
        </w:rPr>
      </w:pPr>
      <w:bookmarkStart w:id="0" w:name="_Hlk522988055"/>
      <w:r w:rsidRPr="007315E0">
        <w:rPr>
          <w:rFonts w:hAnsiTheme="minorHAnsi" w:cstheme="minorHAnsi"/>
          <w:b/>
        </w:rPr>
        <w:t>OTTHONI FELDOLGOZÁSRA</w:t>
      </w:r>
      <w:r w:rsidRPr="007315E0">
        <w:rPr>
          <w:rFonts w:hAnsiTheme="minorHAnsi" w:cstheme="minorHAnsi"/>
        </w:rPr>
        <w:t xml:space="preserve"> </w:t>
      </w:r>
      <w:r w:rsidR="00F804B7" w:rsidRPr="007315E0">
        <w:rPr>
          <w:rFonts w:hAnsiTheme="minorHAnsi" w:cstheme="minorHAnsi"/>
        </w:rPr>
        <w:t>ajánlott feladatok</w:t>
      </w:r>
      <w:r w:rsidR="00EA3B57" w:rsidRPr="007315E0">
        <w:rPr>
          <w:rFonts w:hAnsiTheme="minorHAnsi" w:cstheme="minorHAnsi"/>
        </w:rPr>
        <w:t xml:space="preserve"> (minimum </w:t>
      </w:r>
      <w:r w:rsidR="006A19DD">
        <w:rPr>
          <w:rFonts w:hAnsiTheme="minorHAnsi" w:cstheme="minorHAnsi"/>
        </w:rPr>
        <w:t>4</w:t>
      </w:r>
      <w:r w:rsidR="00EA3B57" w:rsidRPr="007315E0">
        <w:rPr>
          <w:rFonts w:hAnsiTheme="minorHAnsi" w:cstheme="minorHAnsi"/>
        </w:rPr>
        <w:t xml:space="preserve"> megoldása elvárt)</w:t>
      </w:r>
      <w:r w:rsidR="007375A7">
        <w:rPr>
          <w:rFonts w:hAnsiTheme="minorHAnsi" w:cstheme="minorHAnsi"/>
        </w:rPr>
        <w:t>.</w:t>
      </w:r>
    </w:p>
    <w:p w14:paraId="7B37AF05" w14:textId="272E2B79" w:rsidR="005D4D8F" w:rsidRPr="007315E0" w:rsidRDefault="00561660" w:rsidP="001F3414">
      <w:pPr>
        <w:rPr>
          <w:rFonts w:hAnsiTheme="minorHAnsi" w:cstheme="minorHAnsi"/>
        </w:rPr>
      </w:pPr>
      <w:r>
        <w:rPr>
          <w:rFonts w:hAnsiTheme="minorHAnsi" w:cstheme="minorHAnsi"/>
        </w:rPr>
        <w:tab/>
        <w:t xml:space="preserve">Az órák folyamatában </w:t>
      </w:r>
      <w:r w:rsidR="00AD343E">
        <w:rPr>
          <w:rFonts w:hAnsiTheme="minorHAnsi" w:cstheme="minorHAnsi"/>
        </w:rPr>
        <w:t xml:space="preserve">felmerülő </w:t>
      </w:r>
      <w:r w:rsidR="00DC5461">
        <w:rPr>
          <w:rFonts w:hAnsiTheme="minorHAnsi" w:cstheme="minorHAnsi"/>
        </w:rPr>
        <w:t>egyes kérdések</w:t>
      </w:r>
      <w:r w:rsidR="009B79EB">
        <w:rPr>
          <w:rFonts w:hAnsiTheme="minorHAnsi" w:cstheme="minorHAnsi"/>
        </w:rPr>
        <w:t xml:space="preserve">, bizonyos kiegészítő ismeretek </w:t>
      </w:r>
      <w:r w:rsidR="00091CE3">
        <w:rPr>
          <w:rFonts w:hAnsiTheme="minorHAnsi" w:cstheme="minorHAnsi"/>
        </w:rPr>
        <w:t xml:space="preserve">egyéni </w:t>
      </w:r>
      <w:r w:rsidR="001F4202">
        <w:rPr>
          <w:rFonts w:hAnsiTheme="minorHAnsi" w:cstheme="minorHAnsi"/>
        </w:rPr>
        <w:t>kutatás</w:t>
      </w:r>
      <w:r w:rsidR="00EE75C9">
        <w:rPr>
          <w:rFonts w:hAnsiTheme="minorHAnsi" w:cstheme="minorHAnsi"/>
        </w:rPr>
        <w:t xml:space="preserve"> alapján történő</w:t>
      </w:r>
      <w:r w:rsidR="001F4202">
        <w:rPr>
          <w:rFonts w:hAnsiTheme="minorHAnsi" w:cstheme="minorHAnsi"/>
        </w:rPr>
        <w:t xml:space="preserve"> </w:t>
      </w:r>
      <w:r w:rsidR="00283FBE">
        <w:rPr>
          <w:rFonts w:hAnsiTheme="minorHAnsi" w:cstheme="minorHAnsi"/>
        </w:rPr>
        <w:t xml:space="preserve">megválaszolása, ezeknek az </w:t>
      </w:r>
      <w:r w:rsidR="002A46C0">
        <w:rPr>
          <w:rFonts w:hAnsiTheme="minorHAnsi" w:cstheme="minorHAnsi"/>
        </w:rPr>
        <w:t xml:space="preserve">órán </w:t>
      </w:r>
      <w:r w:rsidR="000A78A2">
        <w:rPr>
          <w:rFonts w:hAnsiTheme="minorHAnsi" w:cstheme="minorHAnsi"/>
        </w:rPr>
        <w:t xml:space="preserve">történő </w:t>
      </w:r>
      <w:r w:rsidR="00A45ACB">
        <w:rPr>
          <w:rFonts w:hAnsiTheme="minorHAnsi" w:cstheme="minorHAnsi"/>
        </w:rPr>
        <w:t xml:space="preserve">előadása. </w:t>
      </w:r>
    </w:p>
    <w:bookmarkEnd w:id="0"/>
    <w:p w14:paraId="10BB18A5" w14:textId="77777777" w:rsidR="00AD7FBF" w:rsidRDefault="00AD7FBF" w:rsidP="00AD7FBF">
      <w:pPr>
        <w:rPr>
          <w:rFonts w:hAnsiTheme="minorHAnsi" w:cstheme="minorHAnsi"/>
          <w:b/>
        </w:rPr>
      </w:pPr>
    </w:p>
    <w:p w14:paraId="10E32E80" w14:textId="77777777" w:rsidR="00A3580F" w:rsidRPr="007315E0" w:rsidRDefault="00A3580F">
      <w:pPr>
        <w:rPr>
          <w:rFonts w:hAnsiTheme="minorHAnsi" w:cstheme="minorHAnsi"/>
        </w:rPr>
      </w:pPr>
    </w:p>
    <w:sectPr w:rsidR="00A3580F" w:rsidRPr="007315E0" w:rsidSect="00347B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E3"/>
    <w:multiLevelType w:val="hybridMultilevel"/>
    <w:tmpl w:val="1680910A"/>
    <w:lvl w:ilvl="0" w:tplc="A6DAA986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88146E5"/>
    <w:multiLevelType w:val="hybridMultilevel"/>
    <w:tmpl w:val="000E8558"/>
    <w:lvl w:ilvl="0" w:tplc="F58A3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507A"/>
    <w:multiLevelType w:val="hybridMultilevel"/>
    <w:tmpl w:val="27ECD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3"/>
    <w:rsid w:val="000276B4"/>
    <w:rsid w:val="00090398"/>
    <w:rsid w:val="00091CE3"/>
    <w:rsid w:val="000A78A2"/>
    <w:rsid w:val="000B1659"/>
    <w:rsid w:val="000B277D"/>
    <w:rsid w:val="000E0CF6"/>
    <w:rsid w:val="000E5E6A"/>
    <w:rsid w:val="00100C52"/>
    <w:rsid w:val="00123614"/>
    <w:rsid w:val="001362A5"/>
    <w:rsid w:val="00147338"/>
    <w:rsid w:val="001825D1"/>
    <w:rsid w:val="00184C54"/>
    <w:rsid w:val="001A2B8D"/>
    <w:rsid w:val="001B0C0F"/>
    <w:rsid w:val="001B13D1"/>
    <w:rsid w:val="001B28D6"/>
    <w:rsid w:val="001E1FA1"/>
    <w:rsid w:val="001E564B"/>
    <w:rsid w:val="001F3414"/>
    <w:rsid w:val="001F4202"/>
    <w:rsid w:val="00230046"/>
    <w:rsid w:val="002413D8"/>
    <w:rsid w:val="002514CB"/>
    <w:rsid w:val="002562C3"/>
    <w:rsid w:val="0026100B"/>
    <w:rsid w:val="00274353"/>
    <w:rsid w:val="00280024"/>
    <w:rsid w:val="00283FBE"/>
    <w:rsid w:val="002A3EF7"/>
    <w:rsid w:val="002A46C0"/>
    <w:rsid w:val="002A4B66"/>
    <w:rsid w:val="002A55FE"/>
    <w:rsid w:val="002A7727"/>
    <w:rsid w:val="002E21C7"/>
    <w:rsid w:val="002E27A0"/>
    <w:rsid w:val="003065E3"/>
    <w:rsid w:val="0031303D"/>
    <w:rsid w:val="00347BBB"/>
    <w:rsid w:val="0035610A"/>
    <w:rsid w:val="003602E1"/>
    <w:rsid w:val="00361584"/>
    <w:rsid w:val="00377223"/>
    <w:rsid w:val="00387133"/>
    <w:rsid w:val="00396907"/>
    <w:rsid w:val="003A0DC6"/>
    <w:rsid w:val="003E7CE2"/>
    <w:rsid w:val="003F18E3"/>
    <w:rsid w:val="00403EB1"/>
    <w:rsid w:val="00410872"/>
    <w:rsid w:val="00411A4C"/>
    <w:rsid w:val="004149A9"/>
    <w:rsid w:val="00420586"/>
    <w:rsid w:val="00442AF3"/>
    <w:rsid w:val="00463031"/>
    <w:rsid w:val="004A4727"/>
    <w:rsid w:val="004C06B1"/>
    <w:rsid w:val="004C6CA2"/>
    <w:rsid w:val="004D14EC"/>
    <w:rsid w:val="004D5CBF"/>
    <w:rsid w:val="004D65DB"/>
    <w:rsid w:val="004E69C2"/>
    <w:rsid w:val="00505915"/>
    <w:rsid w:val="00510B41"/>
    <w:rsid w:val="00511D1B"/>
    <w:rsid w:val="00516546"/>
    <w:rsid w:val="00544559"/>
    <w:rsid w:val="005500D6"/>
    <w:rsid w:val="00561660"/>
    <w:rsid w:val="00563958"/>
    <w:rsid w:val="00567B44"/>
    <w:rsid w:val="005A2CB2"/>
    <w:rsid w:val="005B5731"/>
    <w:rsid w:val="005D4D8F"/>
    <w:rsid w:val="005F168B"/>
    <w:rsid w:val="005F505D"/>
    <w:rsid w:val="00615E2F"/>
    <w:rsid w:val="006409B4"/>
    <w:rsid w:val="00657D1F"/>
    <w:rsid w:val="00666CD6"/>
    <w:rsid w:val="006724DF"/>
    <w:rsid w:val="00676F7D"/>
    <w:rsid w:val="00680F83"/>
    <w:rsid w:val="00684E79"/>
    <w:rsid w:val="006A19DD"/>
    <w:rsid w:val="006B47B8"/>
    <w:rsid w:val="006B7CF7"/>
    <w:rsid w:val="006C6378"/>
    <w:rsid w:val="006E5134"/>
    <w:rsid w:val="007315E0"/>
    <w:rsid w:val="007375A7"/>
    <w:rsid w:val="00745391"/>
    <w:rsid w:val="00761225"/>
    <w:rsid w:val="00765C0F"/>
    <w:rsid w:val="00772E0C"/>
    <w:rsid w:val="0079754B"/>
    <w:rsid w:val="007A065A"/>
    <w:rsid w:val="007B735D"/>
    <w:rsid w:val="007C7C01"/>
    <w:rsid w:val="007E5A5C"/>
    <w:rsid w:val="007E5E71"/>
    <w:rsid w:val="00822924"/>
    <w:rsid w:val="00836240"/>
    <w:rsid w:val="00851C4E"/>
    <w:rsid w:val="00874D65"/>
    <w:rsid w:val="00891BDF"/>
    <w:rsid w:val="008962D0"/>
    <w:rsid w:val="008A1CC1"/>
    <w:rsid w:val="008B08E5"/>
    <w:rsid w:val="008D607D"/>
    <w:rsid w:val="008E0C3A"/>
    <w:rsid w:val="008E40BC"/>
    <w:rsid w:val="008E586F"/>
    <w:rsid w:val="0091043D"/>
    <w:rsid w:val="0092196D"/>
    <w:rsid w:val="009302F8"/>
    <w:rsid w:val="00944C12"/>
    <w:rsid w:val="00955D08"/>
    <w:rsid w:val="00966C92"/>
    <w:rsid w:val="0097393E"/>
    <w:rsid w:val="009B353C"/>
    <w:rsid w:val="009B693B"/>
    <w:rsid w:val="009B79EB"/>
    <w:rsid w:val="009F3E18"/>
    <w:rsid w:val="009F3ED3"/>
    <w:rsid w:val="00A046FE"/>
    <w:rsid w:val="00A10C9A"/>
    <w:rsid w:val="00A173AA"/>
    <w:rsid w:val="00A21519"/>
    <w:rsid w:val="00A31F32"/>
    <w:rsid w:val="00A34FA1"/>
    <w:rsid w:val="00A3580F"/>
    <w:rsid w:val="00A45ACB"/>
    <w:rsid w:val="00A55F3E"/>
    <w:rsid w:val="00A715C8"/>
    <w:rsid w:val="00A832A2"/>
    <w:rsid w:val="00A87328"/>
    <w:rsid w:val="00AA13A8"/>
    <w:rsid w:val="00AB7217"/>
    <w:rsid w:val="00AC177E"/>
    <w:rsid w:val="00AD107D"/>
    <w:rsid w:val="00AD343E"/>
    <w:rsid w:val="00AD7FBF"/>
    <w:rsid w:val="00AE5D0C"/>
    <w:rsid w:val="00B2744F"/>
    <w:rsid w:val="00B46E78"/>
    <w:rsid w:val="00B724CA"/>
    <w:rsid w:val="00B87703"/>
    <w:rsid w:val="00BA4454"/>
    <w:rsid w:val="00BB038C"/>
    <w:rsid w:val="00BC7E23"/>
    <w:rsid w:val="00BF5708"/>
    <w:rsid w:val="00C054C1"/>
    <w:rsid w:val="00C235B2"/>
    <w:rsid w:val="00C75DE6"/>
    <w:rsid w:val="00C93723"/>
    <w:rsid w:val="00CC0376"/>
    <w:rsid w:val="00CC5F69"/>
    <w:rsid w:val="00CC5F8F"/>
    <w:rsid w:val="00CE26FC"/>
    <w:rsid w:val="00CF031B"/>
    <w:rsid w:val="00CF11A1"/>
    <w:rsid w:val="00D05B7F"/>
    <w:rsid w:val="00D109D5"/>
    <w:rsid w:val="00D6087A"/>
    <w:rsid w:val="00D827AA"/>
    <w:rsid w:val="00D95711"/>
    <w:rsid w:val="00DB4ABE"/>
    <w:rsid w:val="00DC1AF9"/>
    <w:rsid w:val="00DC3511"/>
    <w:rsid w:val="00DC5461"/>
    <w:rsid w:val="00DD0A55"/>
    <w:rsid w:val="00DD20EB"/>
    <w:rsid w:val="00DD65F1"/>
    <w:rsid w:val="00DE522B"/>
    <w:rsid w:val="00E162C2"/>
    <w:rsid w:val="00E47E42"/>
    <w:rsid w:val="00EA3B57"/>
    <w:rsid w:val="00ED0D0C"/>
    <w:rsid w:val="00EE0DC7"/>
    <w:rsid w:val="00EE75C9"/>
    <w:rsid w:val="00F10B28"/>
    <w:rsid w:val="00F240F4"/>
    <w:rsid w:val="00F24CA8"/>
    <w:rsid w:val="00F25A64"/>
    <w:rsid w:val="00F64B53"/>
    <w:rsid w:val="00F72A5A"/>
    <w:rsid w:val="00F804B7"/>
    <w:rsid w:val="00F950EC"/>
    <w:rsid w:val="00FA6B44"/>
    <w:rsid w:val="00FC44BE"/>
    <w:rsid w:val="00FD07B6"/>
    <w:rsid w:val="00FD2CFD"/>
    <w:rsid w:val="00FF5752"/>
    <w:rsid w:val="5B1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D18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A358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35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9D89-5EC1-4676-B749-BF6E2490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Géza Klembala</cp:lastModifiedBy>
  <cp:revision>5</cp:revision>
  <dcterms:created xsi:type="dcterms:W3CDTF">2022-08-29T09:03:00Z</dcterms:created>
  <dcterms:modified xsi:type="dcterms:W3CDTF">2022-08-29T13:45:00Z</dcterms:modified>
</cp:coreProperties>
</file>