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29" w:rsidRPr="00320AAF" w:rsidRDefault="002B233E" w:rsidP="00320AAF">
      <w:pPr>
        <w:jc w:val="center"/>
        <w:rPr>
          <w:b/>
          <w:bCs/>
          <w:smallCaps/>
          <w:sz w:val="28"/>
          <w:szCs w:val="28"/>
          <w:lang w:val="hu-HU"/>
        </w:rPr>
      </w:pPr>
      <w:r w:rsidRPr="00320AAF">
        <w:rPr>
          <w:b/>
          <w:bCs/>
          <w:smallCaps/>
          <w:sz w:val="28"/>
          <w:szCs w:val="28"/>
          <w:lang w:val="hu-HU"/>
        </w:rPr>
        <w:t>Formális gondolkodás és kreativitás</w:t>
      </w:r>
    </w:p>
    <w:p w:rsidR="002B233E" w:rsidRDefault="002B233E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2B233E" w:rsidTr="00320AAF">
        <w:trPr>
          <w:trHeight w:val="563"/>
        </w:trPr>
        <w:tc>
          <w:tcPr>
            <w:tcW w:w="1242" w:type="dxa"/>
          </w:tcPr>
          <w:p w:rsidR="002B233E" w:rsidRDefault="002B233E" w:rsidP="00320AAF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>Szep. 15.</w:t>
            </w:r>
          </w:p>
        </w:tc>
        <w:tc>
          <w:tcPr>
            <w:tcW w:w="7274" w:type="dxa"/>
          </w:tcPr>
          <w:p w:rsidR="002B233E" w:rsidRDefault="00331532" w:rsidP="00320AAF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>Bevezetés</w:t>
            </w:r>
          </w:p>
        </w:tc>
      </w:tr>
      <w:tr w:rsidR="002B233E" w:rsidTr="00320AAF">
        <w:trPr>
          <w:trHeight w:val="563"/>
        </w:trPr>
        <w:tc>
          <w:tcPr>
            <w:tcW w:w="1242" w:type="dxa"/>
          </w:tcPr>
          <w:p w:rsidR="002B233E" w:rsidRDefault="002B233E" w:rsidP="00320AAF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>Szep. 22.</w:t>
            </w:r>
          </w:p>
        </w:tc>
        <w:tc>
          <w:tcPr>
            <w:tcW w:w="7274" w:type="dxa"/>
          </w:tcPr>
          <w:p w:rsidR="002B233E" w:rsidRDefault="00331532" w:rsidP="00320AAF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>Shelley: A költészet védelme</w:t>
            </w:r>
            <w:r w:rsidR="00E24FF3">
              <w:rPr>
                <w:lang w:val="hu-HU"/>
              </w:rPr>
              <w:t xml:space="preserve"> – az immanens transcendencia és a kreativitás paradoxonai</w:t>
            </w:r>
            <w:bookmarkStart w:id="0" w:name="_GoBack"/>
            <w:bookmarkEnd w:id="0"/>
          </w:p>
        </w:tc>
      </w:tr>
      <w:tr w:rsidR="002B233E" w:rsidTr="00320AAF">
        <w:trPr>
          <w:trHeight w:val="563"/>
        </w:trPr>
        <w:tc>
          <w:tcPr>
            <w:tcW w:w="1242" w:type="dxa"/>
          </w:tcPr>
          <w:p w:rsidR="002B233E" w:rsidRDefault="002B233E" w:rsidP="00320AAF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>Szep. 29.</w:t>
            </w:r>
          </w:p>
        </w:tc>
        <w:tc>
          <w:tcPr>
            <w:tcW w:w="7274" w:type="dxa"/>
          </w:tcPr>
          <w:p w:rsidR="002B233E" w:rsidRDefault="00331532" w:rsidP="00320AAF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>A formális gondolkodás a XX. században: logikai pozitivizmus, a tudomány eszménye, strukturalizmus, tudományos marxizmus</w:t>
            </w:r>
          </w:p>
        </w:tc>
      </w:tr>
      <w:tr w:rsidR="002B233E" w:rsidTr="00320AAF">
        <w:trPr>
          <w:trHeight w:val="563"/>
        </w:trPr>
        <w:tc>
          <w:tcPr>
            <w:tcW w:w="1242" w:type="dxa"/>
          </w:tcPr>
          <w:p w:rsidR="002B233E" w:rsidRDefault="002B233E" w:rsidP="00320AAF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>Okt. 6.</w:t>
            </w:r>
          </w:p>
        </w:tc>
        <w:tc>
          <w:tcPr>
            <w:tcW w:w="7274" w:type="dxa"/>
          </w:tcPr>
          <w:p w:rsidR="002B233E" w:rsidRDefault="00331532" w:rsidP="00320AAF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>Radikális immanencia: a dekonstrukció</w:t>
            </w:r>
          </w:p>
        </w:tc>
      </w:tr>
      <w:tr w:rsidR="002B233E" w:rsidTr="00320AAF">
        <w:trPr>
          <w:trHeight w:val="563"/>
        </w:trPr>
        <w:tc>
          <w:tcPr>
            <w:tcW w:w="1242" w:type="dxa"/>
          </w:tcPr>
          <w:p w:rsidR="002B233E" w:rsidRDefault="002B233E" w:rsidP="00320AAF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>Okt. 13.</w:t>
            </w:r>
          </w:p>
        </w:tc>
        <w:tc>
          <w:tcPr>
            <w:tcW w:w="7274" w:type="dxa"/>
          </w:tcPr>
          <w:p w:rsidR="002B233E" w:rsidRDefault="00331532" w:rsidP="00320AAF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>Derrida az empirizmusról</w:t>
            </w:r>
          </w:p>
        </w:tc>
      </w:tr>
      <w:tr w:rsidR="002B233E" w:rsidTr="00320AAF">
        <w:trPr>
          <w:trHeight w:val="563"/>
        </w:trPr>
        <w:tc>
          <w:tcPr>
            <w:tcW w:w="1242" w:type="dxa"/>
          </w:tcPr>
          <w:p w:rsidR="002B233E" w:rsidRDefault="002B233E" w:rsidP="00320AAF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>Okt. 20.</w:t>
            </w:r>
          </w:p>
        </w:tc>
        <w:tc>
          <w:tcPr>
            <w:tcW w:w="7274" w:type="dxa"/>
          </w:tcPr>
          <w:p w:rsidR="002B233E" w:rsidRDefault="00331532" w:rsidP="00320AAF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>Dekonstrukció, kontamináció, disszemináció; de Man strukturalizmus-kritikája</w:t>
            </w:r>
          </w:p>
        </w:tc>
      </w:tr>
      <w:tr w:rsidR="002B233E" w:rsidTr="00320AAF">
        <w:trPr>
          <w:trHeight w:val="563"/>
        </w:trPr>
        <w:tc>
          <w:tcPr>
            <w:tcW w:w="1242" w:type="dxa"/>
          </w:tcPr>
          <w:p w:rsidR="002B233E" w:rsidRDefault="002B233E" w:rsidP="00320AAF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>Nov. 3.</w:t>
            </w:r>
          </w:p>
        </w:tc>
        <w:tc>
          <w:tcPr>
            <w:tcW w:w="7274" w:type="dxa"/>
          </w:tcPr>
          <w:p w:rsidR="002B233E" w:rsidRDefault="00331532" w:rsidP="00320AAF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>Radikális empirizmus</w:t>
            </w:r>
            <w:r w:rsidR="00E24FF3">
              <w:rPr>
                <w:lang w:val="hu-HU"/>
              </w:rPr>
              <w:t>: a dekonstrukció etikája és formája (Livingston: a dekonstrukció mint diagonalizáció)</w:t>
            </w:r>
          </w:p>
        </w:tc>
      </w:tr>
      <w:tr w:rsidR="002B233E" w:rsidTr="00320AAF">
        <w:trPr>
          <w:trHeight w:val="563"/>
        </w:trPr>
        <w:tc>
          <w:tcPr>
            <w:tcW w:w="1242" w:type="dxa"/>
          </w:tcPr>
          <w:p w:rsidR="002B233E" w:rsidRDefault="002B233E" w:rsidP="00320AAF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>Nov. 10.</w:t>
            </w:r>
          </w:p>
        </w:tc>
        <w:tc>
          <w:tcPr>
            <w:tcW w:w="7274" w:type="dxa"/>
          </w:tcPr>
          <w:p w:rsidR="002B233E" w:rsidRDefault="00E24FF3" w:rsidP="00320AAF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>Dekonstrukció és kreativitás: az innováció paradoxona</w:t>
            </w:r>
          </w:p>
        </w:tc>
      </w:tr>
      <w:tr w:rsidR="002B233E" w:rsidTr="00320AAF">
        <w:trPr>
          <w:trHeight w:val="563"/>
        </w:trPr>
        <w:tc>
          <w:tcPr>
            <w:tcW w:w="1242" w:type="dxa"/>
          </w:tcPr>
          <w:p w:rsidR="002B233E" w:rsidRDefault="002B233E" w:rsidP="00320AAF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>Nov. 17.</w:t>
            </w:r>
          </w:p>
        </w:tc>
        <w:tc>
          <w:tcPr>
            <w:tcW w:w="7274" w:type="dxa"/>
          </w:tcPr>
          <w:p w:rsidR="002B233E" w:rsidRDefault="00E24FF3" w:rsidP="00320AAF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>Innováció, irodalom, etika (Attridge)</w:t>
            </w:r>
          </w:p>
        </w:tc>
      </w:tr>
      <w:tr w:rsidR="002B233E" w:rsidTr="00320AAF">
        <w:trPr>
          <w:trHeight w:val="563"/>
        </w:trPr>
        <w:tc>
          <w:tcPr>
            <w:tcW w:w="1242" w:type="dxa"/>
          </w:tcPr>
          <w:p w:rsidR="002B233E" w:rsidRDefault="002B233E" w:rsidP="00320AAF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>Nov. 24.</w:t>
            </w:r>
          </w:p>
        </w:tc>
        <w:tc>
          <w:tcPr>
            <w:tcW w:w="7274" w:type="dxa"/>
          </w:tcPr>
          <w:p w:rsidR="002B233E" w:rsidRDefault="00B83759" w:rsidP="00320AAF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>Badiou korai gondolkodása:</w:t>
            </w:r>
            <w:r w:rsidR="00E24FF3">
              <w:rPr>
                <w:lang w:val="hu-HU"/>
              </w:rPr>
              <w:t xml:space="preserve"> modell és materialitás </w:t>
            </w:r>
          </w:p>
        </w:tc>
      </w:tr>
      <w:tr w:rsidR="002B233E" w:rsidTr="00320AAF">
        <w:trPr>
          <w:trHeight w:val="563"/>
        </w:trPr>
        <w:tc>
          <w:tcPr>
            <w:tcW w:w="1242" w:type="dxa"/>
          </w:tcPr>
          <w:p w:rsidR="002B233E" w:rsidRDefault="002B233E" w:rsidP="00320AAF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>Dec. 1.</w:t>
            </w:r>
          </w:p>
        </w:tc>
        <w:tc>
          <w:tcPr>
            <w:tcW w:w="7274" w:type="dxa"/>
          </w:tcPr>
          <w:p w:rsidR="002B233E" w:rsidRDefault="00B83759" w:rsidP="00320AAF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>Badiou: a matematika mint ontológia; a konstruktivista modell mint a „nyelvi fordulat” matematikai formája</w:t>
            </w:r>
          </w:p>
        </w:tc>
      </w:tr>
      <w:tr w:rsidR="002B233E" w:rsidTr="00320AAF">
        <w:trPr>
          <w:trHeight w:val="563"/>
        </w:trPr>
        <w:tc>
          <w:tcPr>
            <w:tcW w:w="1242" w:type="dxa"/>
          </w:tcPr>
          <w:p w:rsidR="002B233E" w:rsidRDefault="002B233E" w:rsidP="00320AAF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>Dec. 8.</w:t>
            </w:r>
          </w:p>
        </w:tc>
        <w:tc>
          <w:tcPr>
            <w:tcW w:w="7274" w:type="dxa"/>
          </w:tcPr>
          <w:p w:rsidR="002B233E" w:rsidRDefault="00B83759" w:rsidP="00320AAF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 xml:space="preserve">Badiou: generikus halmazok mint az intervenció lehetőségének </w:t>
            </w:r>
            <w:r w:rsidR="00320AAF">
              <w:rPr>
                <w:lang w:val="hu-HU"/>
              </w:rPr>
              <w:t>ontológiai sémája</w:t>
            </w:r>
            <w:r>
              <w:rPr>
                <w:lang w:val="hu-HU"/>
              </w:rPr>
              <w:t xml:space="preserve">; esemény és intervenció: az igazságfolyamat </w:t>
            </w:r>
          </w:p>
        </w:tc>
      </w:tr>
      <w:tr w:rsidR="002B233E" w:rsidTr="00320AAF">
        <w:trPr>
          <w:trHeight w:val="563"/>
        </w:trPr>
        <w:tc>
          <w:tcPr>
            <w:tcW w:w="1242" w:type="dxa"/>
          </w:tcPr>
          <w:p w:rsidR="002B233E" w:rsidRDefault="002B233E" w:rsidP="00320AAF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>Dec. 15.</w:t>
            </w:r>
          </w:p>
        </w:tc>
        <w:tc>
          <w:tcPr>
            <w:tcW w:w="7274" w:type="dxa"/>
          </w:tcPr>
          <w:p w:rsidR="002B233E" w:rsidRDefault="00320AAF" w:rsidP="00320AAF">
            <w:pPr>
              <w:spacing w:before="120" w:after="120"/>
              <w:rPr>
                <w:lang w:val="hu-HU"/>
              </w:rPr>
            </w:pPr>
            <w:r>
              <w:rPr>
                <w:lang w:val="hu-HU"/>
              </w:rPr>
              <w:t>A második teremtéstörténet mint a kreativitás formai struktúrájának ősképe</w:t>
            </w:r>
          </w:p>
        </w:tc>
      </w:tr>
    </w:tbl>
    <w:p w:rsidR="002B233E" w:rsidRDefault="002B233E">
      <w:pPr>
        <w:rPr>
          <w:lang w:val="hu-HU"/>
        </w:rPr>
      </w:pPr>
      <w:r>
        <w:rPr>
          <w:lang w:val="hu-HU"/>
        </w:rPr>
        <w:t xml:space="preserve"> </w:t>
      </w:r>
    </w:p>
    <w:p w:rsidR="00320AAF" w:rsidRDefault="00320AAF">
      <w:pPr>
        <w:rPr>
          <w:lang w:val="hu-HU"/>
        </w:rPr>
      </w:pPr>
    </w:p>
    <w:p w:rsidR="00320AAF" w:rsidRDefault="007F4822">
      <w:pPr>
        <w:rPr>
          <w:b/>
          <w:lang w:val="hu-HU"/>
        </w:rPr>
      </w:pPr>
      <w:r w:rsidRPr="007F4822">
        <w:rPr>
          <w:b/>
          <w:lang w:val="hu-HU"/>
        </w:rPr>
        <w:t>Ajánlott o</w:t>
      </w:r>
      <w:r w:rsidR="00320AAF" w:rsidRPr="007F4822">
        <w:rPr>
          <w:b/>
          <w:lang w:val="hu-HU"/>
        </w:rPr>
        <w:t>lvasmányok (</w:t>
      </w:r>
      <w:r w:rsidRPr="007F4822">
        <w:rPr>
          <w:b/>
          <w:lang w:val="hu-HU"/>
        </w:rPr>
        <w:t>az órák sorrendjében</w:t>
      </w:r>
      <w:r w:rsidR="00320AAF" w:rsidRPr="007F4822">
        <w:rPr>
          <w:b/>
          <w:lang w:val="hu-HU"/>
        </w:rPr>
        <w:t>):</w:t>
      </w:r>
    </w:p>
    <w:p w:rsidR="00F16812" w:rsidRPr="007F4822" w:rsidRDefault="00F16812">
      <w:pPr>
        <w:rPr>
          <w:b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A45527" w:rsidTr="00F16812">
        <w:tc>
          <w:tcPr>
            <w:tcW w:w="1242" w:type="dxa"/>
            <w:vAlign w:val="center"/>
          </w:tcPr>
          <w:p w:rsidR="00A45527" w:rsidRDefault="00A45527" w:rsidP="00F1681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Szep. 22.</w:t>
            </w:r>
          </w:p>
        </w:tc>
        <w:tc>
          <w:tcPr>
            <w:tcW w:w="7274" w:type="dxa"/>
          </w:tcPr>
          <w:p w:rsidR="00A45527" w:rsidRDefault="00A45527" w:rsidP="00F16812">
            <w:pPr>
              <w:spacing w:before="120" w:after="120"/>
              <w:ind w:left="284" w:hanging="284"/>
              <w:rPr>
                <w:lang w:val="hu-HU"/>
              </w:rPr>
            </w:pPr>
            <w:r>
              <w:rPr>
                <w:lang w:val="hu-HU"/>
              </w:rPr>
              <w:t xml:space="preserve">Shelley, Percy Bysshe: „A költészet védelme” in Fejérvári Boldizsár (szerk.). </w:t>
            </w:r>
            <w:r>
              <w:rPr>
                <w:i/>
                <w:lang w:val="hu-HU"/>
              </w:rPr>
              <w:t>Rasszelasz. Angol prózairodalmi olvasókönyv</w:t>
            </w:r>
            <w:r>
              <w:rPr>
                <w:lang w:val="hu-HU"/>
              </w:rPr>
              <w:t>. Budapest, 2014, 119-142.</w:t>
            </w:r>
          </w:p>
        </w:tc>
      </w:tr>
      <w:tr w:rsidR="00A45527" w:rsidTr="00F16812">
        <w:tc>
          <w:tcPr>
            <w:tcW w:w="1242" w:type="dxa"/>
            <w:vAlign w:val="center"/>
          </w:tcPr>
          <w:p w:rsidR="00A45527" w:rsidRDefault="00A45527" w:rsidP="00F1681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Szep. 29.</w:t>
            </w:r>
          </w:p>
        </w:tc>
        <w:tc>
          <w:tcPr>
            <w:tcW w:w="7274" w:type="dxa"/>
          </w:tcPr>
          <w:p w:rsidR="00A45527" w:rsidRPr="007F4822" w:rsidRDefault="00A45527" w:rsidP="00F16812">
            <w:pPr>
              <w:spacing w:before="120" w:after="120"/>
              <w:ind w:left="284" w:hanging="284"/>
              <w:rPr>
                <w:rFonts w:cs="Times New Roman"/>
                <w:lang w:val="en-US"/>
              </w:rPr>
            </w:pPr>
            <w:r w:rsidRPr="007F4822">
              <w:rPr>
                <w:lang w:val="hu-HU"/>
              </w:rPr>
              <w:t xml:space="preserve">Levi-Strauss, Claud: </w:t>
            </w:r>
            <w:r w:rsidRPr="007F4822">
              <w:rPr>
                <w:rFonts w:cs="Times New Roman"/>
                <w:i/>
                <w:lang w:val="en-US"/>
              </w:rPr>
              <w:t>The Scope of Anthropology</w:t>
            </w:r>
            <w:r w:rsidRPr="007F4822">
              <w:rPr>
                <w:rFonts w:cs="Times New Roman"/>
                <w:lang w:val="en-US"/>
              </w:rPr>
              <w:t xml:space="preserve">. Ford. Sherry </w:t>
            </w:r>
            <w:proofErr w:type="spellStart"/>
            <w:r w:rsidRPr="007F4822">
              <w:rPr>
                <w:rFonts w:cs="Times New Roman"/>
                <w:lang w:val="en-US"/>
              </w:rPr>
              <w:t>Ortner</w:t>
            </w:r>
            <w:proofErr w:type="spellEnd"/>
            <w:r w:rsidRPr="007F4822">
              <w:rPr>
                <w:rFonts w:cs="Times New Roman"/>
                <w:lang w:val="en-US"/>
              </w:rPr>
              <w:t xml:space="preserve"> Paul and Robert A. Paul. London: Jonathan Cape, 1967.</w:t>
            </w:r>
          </w:p>
          <w:p w:rsidR="00A45527" w:rsidRDefault="00A45527" w:rsidP="00F16812">
            <w:pPr>
              <w:spacing w:before="120" w:after="120"/>
              <w:ind w:left="284" w:hanging="284"/>
              <w:rPr>
                <w:lang w:val="hu-HU"/>
              </w:rPr>
            </w:pPr>
            <w:proofErr w:type="spellStart"/>
            <w:r w:rsidRPr="007F4822">
              <w:rPr>
                <w:rFonts w:cs="Times New Roman"/>
                <w:lang w:val="en-US"/>
              </w:rPr>
              <w:t>Todorov</w:t>
            </w:r>
            <w:proofErr w:type="spellEnd"/>
            <w:r w:rsidRPr="007F4822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7F4822">
              <w:rPr>
                <w:rFonts w:cs="Times New Roman"/>
                <w:lang w:val="en-US"/>
              </w:rPr>
              <w:t>Tzvetan</w:t>
            </w:r>
            <w:proofErr w:type="spellEnd"/>
            <w:r w:rsidRPr="007F4822">
              <w:rPr>
                <w:rFonts w:cs="Times New Roman"/>
                <w:lang w:val="en-US"/>
              </w:rPr>
              <w:t xml:space="preserve">: </w:t>
            </w:r>
            <w:r>
              <w:rPr>
                <w:rFonts w:cs="Times New Roman"/>
                <w:lang w:val="hu-HU"/>
              </w:rPr>
              <w:t>„</w:t>
            </w:r>
            <w:r w:rsidRPr="007F4822">
              <w:rPr>
                <w:rFonts w:cs="Times New Roman"/>
                <w:lang w:val="en-US"/>
              </w:rPr>
              <w:t>Structural Analysis of Narrative” in Vincent B. Leitch (</w:t>
            </w:r>
            <w:proofErr w:type="spellStart"/>
            <w:r w:rsidRPr="007F4822">
              <w:rPr>
                <w:rFonts w:cs="Times New Roman"/>
                <w:lang w:val="en-US"/>
              </w:rPr>
              <w:t>szerk</w:t>
            </w:r>
            <w:proofErr w:type="spellEnd"/>
            <w:r w:rsidRPr="007F4822">
              <w:rPr>
                <w:rFonts w:cs="Times New Roman"/>
                <w:lang w:val="en-US"/>
              </w:rPr>
              <w:t xml:space="preserve">.). </w:t>
            </w:r>
            <w:r w:rsidRPr="007F4822">
              <w:rPr>
                <w:rFonts w:cs="Times New Roman"/>
                <w:i/>
                <w:lang w:val="en-US"/>
              </w:rPr>
              <w:t>The Norton Anthology of Theory and Criticism</w:t>
            </w:r>
            <w:r w:rsidRPr="007F4822">
              <w:rPr>
                <w:rFonts w:cs="Times New Roman"/>
                <w:lang w:val="en-US"/>
              </w:rPr>
              <w:t>. New York: Norton, 2001, 2099-2106.</w:t>
            </w:r>
            <w:r w:rsidRPr="007F4822">
              <w:rPr>
                <w:lang w:val="hu-HU"/>
              </w:rPr>
              <w:t xml:space="preserve"> </w:t>
            </w:r>
          </w:p>
        </w:tc>
      </w:tr>
      <w:tr w:rsidR="00A45527" w:rsidTr="00F16812">
        <w:tc>
          <w:tcPr>
            <w:tcW w:w="1242" w:type="dxa"/>
            <w:vAlign w:val="center"/>
          </w:tcPr>
          <w:p w:rsidR="00A45527" w:rsidRDefault="00A45527" w:rsidP="00F1681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lastRenderedPageBreak/>
              <w:t>Okt. 6.</w:t>
            </w:r>
          </w:p>
        </w:tc>
        <w:tc>
          <w:tcPr>
            <w:tcW w:w="7274" w:type="dxa"/>
          </w:tcPr>
          <w:p w:rsidR="00A45527" w:rsidRPr="007F4822" w:rsidRDefault="00A45527" w:rsidP="00F16812">
            <w:pPr>
              <w:spacing w:before="120" w:after="120"/>
              <w:ind w:left="284" w:hanging="284"/>
              <w:rPr>
                <w:lang w:val="hu-HU"/>
              </w:rPr>
            </w:pPr>
            <w:r>
              <w:rPr>
                <w:lang w:val="hu-HU"/>
              </w:rPr>
              <w:t>Derrida, Jacques: „Struktúra, jel és játék a humántudományok diskurzusában”</w:t>
            </w:r>
          </w:p>
        </w:tc>
      </w:tr>
      <w:tr w:rsidR="00A45527" w:rsidTr="00F16812">
        <w:tc>
          <w:tcPr>
            <w:tcW w:w="1242" w:type="dxa"/>
            <w:vAlign w:val="center"/>
          </w:tcPr>
          <w:p w:rsidR="00A45527" w:rsidRDefault="00A45527" w:rsidP="00F1681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Okt. 13.</w:t>
            </w:r>
          </w:p>
        </w:tc>
        <w:tc>
          <w:tcPr>
            <w:tcW w:w="7274" w:type="dxa"/>
          </w:tcPr>
          <w:p w:rsidR="00A45527" w:rsidRDefault="00A45527" w:rsidP="00F16812">
            <w:pPr>
              <w:spacing w:before="120" w:after="120"/>
              <w:ind w:left="284" w:hanging="284"/>
              <w:rPr>
                <w:lang w:val="hu-HU"/>
              </w:rPr>
            </w:pPr>
            <w:r>
              <w:rPr>
                <w:lang w:val="hu-HU"/>
              </w:rPr>
              <w:t xml:space="preserve">Derrida, Jacques: </w:t>
            </w:r>
            <w:r>
              <w:rPr>
                <w:i/>
                <w:lang w:val="hu-HU"/>
              </w:rPr>
              <w:t>Grammatológia</w:t>
            </w:r>
            <w:r>
              <w:rPr>
                <w:lang w:val="hu-HU"/>
              </w:rPr>
              <w:t xml:space="preserve">; </w:t>
            </w:r>
          </w:p>
          <w:p w:rsidR="00A45527" w:rsidRPr="00A45527" w:rsidRDefault="00A45527" w:rsidP="00F16812">
            <w:pPr>
              <w:spacing w:before="120" w:after="120"/>
              <w:ind w:left="284" w:hanging="284"/>
              <w:rPr>
                <w:rFonts w:cs="Times New Roman"/>
                <w:lang w:val="en-US"/>
              </w:rPr>
            </w:pPr>
            <w:r w:rsidRPr="00A560CE">
              <w:rPr>
                <w:lang w:val="hu-HU"/>
              </w:rPr>
              <w:t>Derrida, Jacques: „Violence and Metaphysics</w:t>
            </w:r>
            <w:r w:rsidRPr="00A560CE">
              <w:rPr>
                <w:rFonts w:cs="Times New Roman"/>
                <w:lang w:val="en-US"/>
              </w:rPr>
              <w:t xml:space="preserve"> An Essay on the Thought of Emmanuel </w:t>
            </w:r>
            <w:proofErr w:type="spellStart"/>
            <w:r w:rsidRPr="00A560CE">
              <w:rPr>
                <w:rFonts w:cs="Times New Roman"/>
                <w:lang w:val="en-US"/>
              </w:rPr>
              <w:t>Levinas</w:t>
            </w:r>
            <w:proofErr w:type="spellEnd"/>
            <w:r w:rsidRPr="00A560CE">
              <w:rPr>
                <w:rFonts w:cs="Times New Roman"/>
                <w:lang w:val="en-US"/>
              </w:rPr>
              <w:t xml:space="preserve">.” in </w:t>
            </w:r>
            <w:r w:rsidRPr="00A560CE">
              <w:rPr>
                <w:rFonts w:cs="Times New Roman"/>
                <w:i/>
                <w:lang w:val="en-US"/>
              </w:rPr>
              <w:t>Writing and Difference</w:t>
            </w:r>
            <w:r w:rsidRPr="00A560CE">
              <w:rPr>
                <w:rFonts w:cs="Times New Roman"/>
                <w:lang w:val="en-US"/>
              </w:rPr>
              <w:t>. Ford. Alan Bass. Chicago: U of Chicago Press, 1978, 79-153.</w:t>
            </w:r>
          </w:p>
        </w:tc>
      </w:tr>
      <w:tr w:rsidR="00A45527" w:rsidTr="00F16812">
        <w:tc>
          <w:tcPr>
            <w:tcW w:w="1242" w:type="dxa"/>
            <w:vAlign w:val="center"/>
          </w:tcPr>
          <w:p w:rsidR="00A45527" w:rsidRDefault="00A45527" w:rsidP="00F1681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Okt. 20.</w:t>
            </w:r>
          </w:p>
        </w:tc>
        <w:tc>
          <w:tcPr>
            <w:tcW w:w="7274" w:type="dxa"/>
          </w:tcPr>
          <w:p w:rsidR="00A45527" w:rsidRDefault="00A45527" w:rsidP="00F16812">
            <w:pPr>
              <w:spacing w:before="120" w:after="120"/>
              <w:ind w:left="284" w:hanging="284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US"/>
              </w:rPr>
              <w:t xml:space="preserve">Derrida, Jacques: </w:t>
            </w:r>
            <w:r>
              <w:rPr>
                <w:rFonts w:cs="Times New Roman"/>
                <w:lang w:val="hu-HU"/>
              </w:rPr>
              <w:t>„</w:t>
            </w:r>
            <w:r w:rsidRPr="00A560CE">
              <w:rPr>
                <w:rFonts w:cs="Times New Roman"/>
                <w:lang w:val="en-GB"/>
              </w:rPr>
              <w:t xml:space="preserve">Signature Event Context.” </w:t>
            </w:r>
            <w:r w:rsidRPr="00A560CE">
              <w:rPr>
                <w:rFonts w:cs="Times New Roman"/>
                <w:i/>
                <w:lang w:val="en-GB"/>
              </w:rPr>
              <w:t>Limited Inc</w:t>
            </w:r>
            <w:r w:rsidRPr="00A560CE">
              <w:rPr>
                <w:rFonts w:cs="Times New Roman"/>
                <w:lang w:val="en-GB"/>
              </w:rPr>
              <w:t xml:space="preserve">. </w:t>
            </w:r>
            <w:r>
              <w:rPr>
                <w:rFonts w:cs="Times New Roman"/>
                <w:lang w:val="en-GB"/>
              </w:rPr>
              <w:t>Ford</w:t>
            </w:r>
            <w:r w:rsidRPr="00A560CE">
              <w:rPr>
                <w:rFonts w:cs="Times New Roman"/>
                <w:lang w:val="en-GB"/>
              </w:rPr>
              <w:t xml:space="preserve">. Samuel Weber and Jeffrey Mehlman. Evanston IL: </w:t>
            </w:r>
            <w:proofErr w:type="spellStart"/>
            <w:r w:rsidRPr="00A560CE">
              <w:rPr>
                <w:rFonts w:cs="Times New Roman"/>
                <w:lang w:val="en-GB"/>
              </w:rPr>
              <w:t>Northwestern</w:t>
            </w:r>
            <w:proofErr w:type="spellEnd"/>
            <w:r w:rsidRPr="00A560CE">
              <w:rPr>
                <w:rFonts w:cs="Times New Roman"/>
                <w:lang w:val="en-GB"/>
              </w:rPr>
              <w:t xml:space="preserve"> UP, 1988, 1-23.</w:t>
            </w:r>
          </w:p>
          <w:p w:rsidR="00A45527" w:rsidRDefault="00A45527" w:rsidP="00F16812">
            <w:pPr>
              <w:spacing w:before="120" w:after="120"/>
              <w:ind w:left="284" w:hanging="284"/>
              <w:rPr>
                <w:lang w:val="hu-HU"/>
              </w:rPr>
            </w:pPr>
            <w:proofErr w:type="gramStart"/>
            <w:r>
              <w:rPr>
                <w:rFonts w:cs="Times New Roman"/>
                <w:lang w:val="en-GB"/>
              </w:rPr>
              <w:t>de</w:t>
            </w:r>
            <w:proofErr w:type="gramEnd"/>
            <w:r>
              <w:rPr>
                <w:rFonts w:cs="Times New Roman"/>
                <w:lang w:val="en-GB"/>
              </w:rPr>
              <w:t xml:space="preserve"> Man, Paul: 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hu-HU"/>
              </w:rPr>
              <w:t>„</w:t>
            </w:r>
            <w:r w:rsidRPr="00A560CE">
              <w:rPr>
                <w:rFonts w:cs="Times New Roman"/>
                <w:lang w:val="en-US"/>
              </w:rPr>
              <w:t xml:space="preserve">The Resistance to Theory.” </w:t>
            </w:r>
            <w:r w:rsidRPr="00A560CE">
              <w:rPr>
                <w:rFonts w:cs="Times New Roman"/>
                <w:i/>
                <w:lang w:val="en-US"/>
              </w:rPr>
              <w:t>The Resistance to Theory</w:t>
            </w:r>
            <w:r w:rsidRPr="00A560CE">
              <w:rPr>
                <w:rFonts w:cs="Times New Roman"/>
                <w:lang w:val="en-US"/>
              </w:rPr>
              <w:t>. Minneapolis: U of Minnesota Press, 1986, 3-20.</w:t>
            </w:r>
          </w:p>
        </w:tc>
      </w:tr>
      <w:tr w:rsidR="00A45527" w:rsidTr="00F16812">
        <w:tc>
          <w:tcPr>
            <w:tcW w:w="1242" w:type="dxa"/>
            <w:vAlign w:val="center"/>
          </w:tcPr>
          <w:p w:rsidR="00A45527" w:rsidRDefault="00A45527" w:rsidP="00F1681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Nov. 3.</w:t>
            </w:r>
          </w:p>
        </w:tc>
        <w:tc>
          <w:tcPr>
            <w:tcW w:w="7274" w:type="dxa"/>
          </w:tcPr>
          <w:p w:rsidR="00A45527" w:rsidRDefault="00A45527" w:rsidP="00F16812">
            <w:pPr>
              <w:spacing w:before="120" w:after="120"/>
              <w:ind w:left="284" w:hanging="284"/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lang w:val="en-US"/>
              </w:rPr>
              <w:t xml:space="preserve">Derrida, Jacques: </w:t>
            </w:r>
            <w:r>
              <w:rPr>
                <w:rFonts w:cs="Times New Roman"/>
                <w:lang w:val="hu-HU"/>
              </w:rPr>
              <w:t>„</w:t>
            </w:r>
            <w:r w:rsidRPr="00535865">
              <w:rPr>
                <w:rFonts w:cs="Times New Roman"/>
              </w:rPr>
              <w:t>Afterword: T</w:t>
            </w:r>
            <w:r>
              <w:rPr>
                <w:rFonts w:cs="Times New Roman"/>
              </w:rPr>
              <w:t>oward An Ethic of Discussion.” i</w:t>
            </w:r>
            <w:r w:rsidRPr="00535865">
              <w:rPr>
                <w:rFonts w:cs="Times New Roman"/>
              </w:rPr>
              <w:t xml:space="preserve">n </w:t>
            </w:r>
            <w:r w:rsidRPr="00535865">
              <w:rPr>
                <w:rFonts w:cs="Times New Roman"/>
                <w:i/>
              </w:rPr>
              <w:t>Limited Inc</w:t>
            </w:r>
            <w:r w:rsidRPr="00535865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Ford.</w:t>
            </w:r>
            <w:r w:rsidRPr="00535865">
              <w:rPr>
                <w:rFonts w:cs="Times New Roman"/>
              </w:rPr>
              <w:t xml:space="preserve"> Samuel Weber, Evanston, IL: Northwestern </w:t>
            </w:r>
            <w:r>
              <w:rPr>
                <w:rFonts w:cs="Times New Roman"/>
              </w:rPr>
              <w:t>University Press, 1988,</w:t>
            </w:r>
            <w:r w:rsidRPr="00535865">
              <w:rPr>
                <w:rFonts w:cs="Times New Roman"/>
              </w:rPr>
              <w:t xml:space="preserve"> 111-154.</w:t>
            </w:r>
            <w:r w:rsidRPr="00535865">
              <w:rPr>
                <w:rFonts w:cs="Times New Roman"/>
                <w:color w:val="000000"/>
                <w:lang w:val="en-GB"/>
              </w:rPr>
              <w:t xml:space="preserve"> </w:t>
            </w:r>
          </w:p>
          <w:p w:rsidR="00A45527" w:rsidRPr="00535865" w:rsidRDefault="00A45527" w:rsidP="00F16812">
            <w:pPr>
              <w:spacing w:before="120" w:after="120"/>
              <w:ind w:left="284" w:hanging="284"/>
              <w:rPr>
                <w:rFonts w:cs="Times New Roman"/>
                <w:lang w:val="hu-HU"/>
              </w:rPr>
            </w:pPr>
            <w:r>
              <w:rPr>
                <w:rFonts w:cs="Times New Roman"/>
                <w:lang w:val="en-US"/>
              </w:rPr>
              <w:t xml:space="preserve">Derrida, Jacques: </w:t>
            </w:r>
            <w:r>
              <w:rPr>
                <w:rFonts w:cs="Times New Roman"/>
                <w:color w:val="000000"/>
                <w:lang w:val="hu-HU"/>
              </w:rPr>
              <w:t>„</w:t>
            </w:r>
            <w:r w:rsidRPr="00A560CE">
              <w:rPr>
                <w:rFonts w:cs="Times New Roman"/>
                <w:color w:val="000000"/>
                <w:lang w:val="en-GB"/>
              </w:rPr>
              <w:t>The Double Session.”</w:t>
            </w:r>
            <w:r w:rsidRPr="00A560CE">
              <w:rPr>
                <w:rFonts w:cs="Times New Roman"/>
                <w:i/>
                <w:color w:val="000000"/>
                <w:lang w:val="en-GB"/>
              </w:rPr>
              <w:t xml:space="preserve"> Dissemination</w:t>
            </w:r>
            <w:r w:rsidRPr="00A560CE">
              <w:rPr>
                <w:rFonts w:cs="Times New Roman"/>
                <w:color w:val="000000"/>
                <w:lang w:val="en-GB"/>
              </w:rPr>
              <w:t xml:space="preserve">. </w:t>
            </w:r>
            <w:r>
              <w:rPr>
                <w:rFonts w:cs="Times New Roman"/>
                <w:color w:val="000000"/>
                <w:lang w:val="en-GB"/>
              </w:rPr>
              <w:t>Ford</w:t>
            </w:r>
            <w:r w:rsidRPr="00A560CE">
              <w:rPr>
                <w:rFonts w:cs="Times New Roman"/>
                <w:color w:val="000000"/>
                <w:lang w:val="en-GB"/>
              </w:rPr>
              <w:t>. Barbara Johnson. London and New York: Continuum, 1981, 187-316.</w:t>
            </w:r>
          </w:p>
          <w:p w:rsidR="00A45527" w:rsidRDefault="00A45527" w:rsidP="00F16812">
            <w:pPr>
              <w:spacing w:before="120" w:after="120"/>
              <w:ind w:left="284" w:hanging="284"/>
              <w:rPr>
                <w:rFonts w:cs="Times New Roman"/>
                <w:lang w:val="en-US"/>
              </w:rPr>
            </w:pPr>
            <w:r>
              <w:rPr>
                <w:rFonts w:cs="Times New Roman"/>
                <w:color w:val="000000"/>
                <w:lang w:val="en-GB"/>
              </w:rPr>
              <w:t xml:space="preserve">Livingston, Paul M.: </w:t>
            </w:r>
            <w:r w:rsidRPr="00076EEF">
              <w:rPr>
                <w:rFonts w:cs="Times New Roman"/>
                <w:i/>
              </w:rPr>
              <w:t>The Politics of Logic. Badiou, Wittgenstein, and the Consequences of Formalism</w:t>
            </w:r>
            <w:r w:rsidRPr="00076EEF">
              <w:rPr>
                <w:rFonts w:cs="Times New Roman"/>
              </w:rPr>
              <w:t>.</w:t>
            </w:r>
            <w:r w:rsidRPr="00076EEF">
              <w:rPr>
                <w:rFonts w:cs="Times New Roman"/>
                <w:i/>
              </w:rPr>
              <w:t xml:space="preserve"> </w:t>
            </w:r>
            <w:r w:rsidRPr="00076EEF">
              <w:rPr>
                <w:rFonts w:cs="Times New Roman"/>
              </w:rPr>
              <w:t>New York: Routledge, 2012.</w:t>
            </w:r>
          </w:p>
        </w:tc>
      </w:tr>
      <w:tr w:rsidR="00A45527" w:rsidTr="00F16812">
        <w:tc>
          <w:tcPr>
            <w:tcW w:w="1242" w:type="dxa"/>
            <w:vAlign w:val="center"/>
          </w:tcPr>
          <w:p w:rsidR="00A45527" w:rsidRDefault="00A45527" w:rsidP="00F1681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Nov. 10.</w:t>
            </w:r>
          </w:p>
        </w:tc>
        <w:tc>
          <w:tcPr>
            <w:tcW w:w="7274" w:type="dxa"/>
          </w:tcPr>
          <w:p w:rsidR="00A45527" w:rsidRDefault="00A45527" w:rsidP="00F16812">
            <w:pPr>
              <w:spacing w:before="120" w:after="120"/>
              <w:ind w:left="284" w:hanging="28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Derrida, Jacques: </w:t>
            </w:r>
            <w:r>
              <w:rPr>
                <w:rFonts w:cs="Times New Roman"/>
                <w:lang w:val="hu-HU"/>
              </w:rPr>
              <w:t>„</w:t>
            </w:r>
            <w:r>
              <w:rPr>
                <w:lang w:val="en-US"/>
              </w:rPr>
              <w:t xml:space="preserve">Psyche: Invention of the Other,” in </w:t>
            </w:r>
            <w:r>
              <w:rPr>
                <w:i/>
                <w:lang w:val="en-US"/>
              </w:rPr>
              <w:t>Psyche: Inventions of the Other</w:t>
            </w:r>
            <w:r>
              <w:rPr>
                <w:lang w:val="en-US"/>
              </w:rPr>
              <w:t>. Stanford: Stanford University Press, 2007, 1-47.</w:t>
            </w:r>
          </w:p>
        </w:tc>
      </w:tr>
      <w:tr w:rsidR="00A45527" w:rsidTr="00F16812">
        <w:tc>
          <w:tcPr>
            <w:tcW w:w="1242" w:type="dxa"/>
            <w:vAlign w:val="center"/>
          </w:tcPr>
          <w:p w:rsidR="00A45527" w:rsidRDefault="00F16812" w:rsidP="00F1681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Nov. 17.</w:t>
            </w:r>
          </w:p>
        </w:tc>
        <w:tc>
          <w:tcPr>
            <w:tcW w:w="7274" w:type="dxa"/>
          </w:tcPr>
          <w:p w:rsidR="00A45527" w:rsidRPr="00A45527" w:rsidRDefault="00A45527" w:rsidP="00F16812">
            <w:pPr>
              <w:spacing w:before="120" w:after="120"/>
              <w:ind w:left="284" w:hanging="284"/>
              <w:rPr>
                <w:rFonts w:cs="Times New Roman"/>
                <w:color w:val="000000"/>
                <w:lang w:val="hu-HU"/>
              </w:rPr>
            </w:pPr>
            <w:proofErr w:type="spellStart"/>
            <w:r>
              <w:rPr>
                <w:rFonts w:cs="Times New Roman"/>
                <w:color w:val="000000"/>
                <w:lang w:val="en-GB"/>
              </w:rPr>
              <w:t>Attridge</w:t>
            </w:r>
            <w:proofErr w:type="spellEnd"/>
            <w:r>
              <w:rPr>
                <w:rFonts w:cs="Times New Roman"/>
                <w:color w:val="000000"/>
                <w:lang w:val="en-GB"/>
              </w:rPr>
              <w:t xml:space="preserve">, Derek: </w:t>
            </w:r>
            <w:r>
              <w:rPr>
                <w:rFonts w:cs="Times New Roman"/>
                <w:color w:val="000000"/>
                <w:lang w:val="hu-HU"/>
              </w:rPr>
              <w:t xml:space="preserve">„Innováció, irodalom, etika: viszonyulás a másikhoz.” in </w:t>
            </w:r>
            <w:r>
              <w:rPr>
                <w:rFonts w:cs="Times New Roman"/>
                <w:i/>
                <w:color w:val="000000"/>
                <w:lang w:val="hu-HU"/>
              </w:rPr>
              <w:t xml:space="preserve">Helikon. Irodalomtudományi </w:t>
            </w:r>
            <w:r w:rsidRPr="005E3AA2">
              <w:rPr>
                <w:rFonts w:cs="Times New Roman"/>
                <w:i/>
                <w:color w:val="000000"/>
                <w:lang w:val="hu-HU"/>
              </w:rPr>
              <w:t>szemle</w:t>
            </w:r>
            <w:r>
              <w:rPr>
                <w:rFonts w:cs="Times New Roman"/>
                <w:color w:val="000000"/>
                <w:lang w:val="hu-HU"/>
              </w:rPr>
              <w:t xml:space="preserve">. LIII.4 (2007): </w:t>
            </w:r>
            <w:r w:rsidRPr="005E3AA2">
              <w:rPr>
                <w:rFonts w:cs="Times New Roman"/>
                <w:color w:val="000000"/>
                <w:lang w:val="hu-HU"/>
              </w:rPr>
              <w:t>533</w:t>
            </w:r>
            <w:r>
              <w:rPr>
                <w:rFonts w:cs="Times New Roman"/>
                <w:color w:val="000000"/>
                <w:lang w:val="hu-HU"/>
              </w:rPr>
              <w:t>-550.</w:t>
            </w:r>
          </w:p>
        </w:tc>
      </w:tr>
      <w:tr w:rsidR="00A45527" w:rsidTr="00F16812">
        <w:tc>
          <w:tcPr>
            <w:tcW w:w="1242" w:type="dxa"/>
            <w:vAlign w:val="center"/>
          </w:tcPr>
          <w:p w:rsidR="00A45527" w:rsidRDefault="00F16812" w:rsidP="00F1681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Nov. 24.</w:t>
            </w:r>
          </w:p>
        </w:tc>
        <w:tc>
          <w:tcPr>
            <w:tcW w:w="7274" w:type="dxa"/>
          </w:tcPr>
          <w:p w:rsidR="00A45527" w:rsidRPr="00A45527" w:rsidRDefault="00A45527" w:rsidP="00F16812">
            <w:pPr>
              <w:spacing w:before="120" w:after="120"/>
              <w:ind w:left="284" w:hanging="284"/>
              <w:rPr>
                <w:rFonts w:cs="Times New Roman"/>
                <w:color w:val="000000"/>
                <w:lang w:val="hu-HU"/>
              </w:rPr>
            </w:pPr>
            <w:r>
              <w:rPr>
                <w:rFonts w:cs="Times New Roman"/>
                <w:color w:val="000000"/>
                <w:lang w:val="hu-HU"/>
              </w:rPr>
              <w:t xml:space="preserve">Badiou, Alain: </w:t>
            </w:r>
            <w:r>
              <w:rPr>
                <w:rFonts w:cs="Times New Roman"/>
                <w:i/>
                <w:color w:val="000000"/>
                <w:lang w:val="hu-HU"/>
              </w:rPr>
              <w:t>The Concept of Model. An Introduction to the Materialist Epistemology of Mathematics</w:t>
            </w:r>
            <w:r>
              <w:rPr>
                <w:rFonts w:cs="Times New Roman"/>
                <w:color w:val="000000"/>
                <w:lang w:val="hu-HU"/>
              </w:rPr>
              <w:t>. Ford. Zachary Luke Fraser és Tzuchien Tho, Melbourne: re.press, 2007.</w:t>
            </w:r>
          </w:p>
        </w:tc>
      </w:tr>
      <w:tr w:rsidR="00A45527" w:rsidTr="00F16812">
        <w:tc>
          <w:tcPr>
            <w:tcW w:w="1242" w:type="dxa"/>
            <w:vAlign w:val="center"/>
          </w:tcPr>
          <w:p w:rsidR="00A45527" w:rsidRDefault="00F16812" w:rsidP="00F1681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Dec. 1., 8.</w:t>
            </w:r>
          </w:p>
        </w:tc>
        <w:tc>
          <w:tcPr>
            <w:tcW w:w="7274" w:type="dxa"/>
          </w:tcPr>
          <w:p w:rsidR="00A45527" w:rsidRDefault="00A45527" w:rsidP="00F16812">
            <w:pPr>
              <w:spacing w:before="120" w:after="120"/>
              <w:ind w:left="284" w:hanging="284"/>
              <w:rPr>
                <w:rFonts w:cs="Times New Roman"/>
                <w:color w:val="000000"/>
                <w:lang w:val="hu-HU"/>
              </w:rPr>
            </w:pPr>
            <w:r>
              <w:rPr>
                <w:rFonts w:cs="Times New Roman"/>
                <w:color w:val="000000"/>
                <w:lang w:val="hu-HU"/>
              </w:rPr>
              <w:t xml:space="preserve">Badiou, Alain: </w:t>
            </w:r>
            <w:r>
              <w:rPr>
                <w:rFonts w:cs="Times New Roman"/>
                <w:i/>
                <w:color w:val="000000"/>
                <w:lang w:val="hu-HU"/>
              </w:rPr>
              <w:t>Being and Event</w:t>
            </w:r>
            <w:r>
              <w:rPr>
                <w:rFonts w:cs="Times New Roman"/>
                <w:color w:val="000000"/>
                <w:lang w:val="hu-HU"/>
              </w:rPr>
              <w:t>. Ford. Oliver Feltham. New York: Continuum, 2005.</w:t>
            </w:r>
          </w:p>
        </w:tc>
      </w:tr>
    </w:tbl>
    <w:p w:rsidR="00320AAF" w:rsidRDefault="00320AAF">
      <w:pPr>
        <w:rPr>
          <w:lang w:val="hu-HU"/>
        </w:rPr>
      </w:pPr>
    </w:p>
    <w:p w:rsidR="00320AAF" w:rsidRDefault="00320AAF" w:rsidP="00A45527">
      <w:pPr>
        <w:ind w:left="720" w:hanging="720"/>
        <w:rPr>
          <w:lang w:val="hu-HU"/>
        </w:rPr>
      </w:pPr>
    </w:p>
    <w:p w:rsidR="00A560CE" w:rsidRDefault="00A560CE" w:rsidP="00A45527">
      <w:pPr>
        <w:rPr>
          <w:rFonts w:cs="Times New Roman"/>
          <w:color w:val="000000"/>
          <w:lang w:val="en-GB"/>
        </w:rPr>
      </w:pPr>
    </w:p>
    <w:p w:rsidR="00535865" w:rsidRDefault="00535865" w:rsidP="00A45527">
      <w:pPr>
        <w:ind w:left="720" w:hanging="720"/>
        <w:rPr>
          <w:rFonts w:cs="Times New Roman"/>
          <w:color w:val="000000"/>
          <w:lang w:val="en-GB"/>
        </w:rPr>
      </w:pPr>
    </w:p>
    <w:p w:rsidR="005E3AA2" w:rsidRDefault="005E3AA2" w:rsidP="00A45527">
      <w:pPr>
        <w:ind w:left="720" w:hanging="720"/>
        <w:rPr>
          <w:rFonts w:cs="Times New Roman"/>
          <w:color w:val="000000"/>
          <w:lang w:val="hu-HU"/>
        </w:rPr>
      </w:pPr>
    </w:p>
    <w:p w:rsidR="005E3AA2" w:rsidRDefault="005E3AA2" w:rsidP="00A45527">
      <w:pPr>
        <w:ind w:left="720" w:hanging="720"/>
        <w:rPr>
          <w:rFonts w:cs="Times New Roman"/>
          <w:color w:val="000000"/>
          <w:lang w:val="hu-HU"/>
        </w:rPr>
      </w:pPr>
    </w:p>
    <w:p w:rsidR="00DC2AE3" w:rsidRPr="00DC2AE3" w:rsidRDefault="00DC2AE3" w:rsidP="00A45527">
      <w:pPr>
        <w:ind w:left="720" w:hanging="720"/>
        <w:rPr>
          <w:lang w:val="hu-HU"/>
        </w:rPr>
      </w:pPr>
    </w:p>
    <w:sectPr w:rsidR="00DC2AE3" w:rsidRPr="00DC2AE3" w:rsidSect="00C907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3E"/>
    <w:rsid w:val="00076EEF"/>
    <w:rsid w:val="002B233E"/>
    <w:rsid w:val="00320AAF"/>
    <w:rsid w:val="00331532"/>
    <w:rsid w:val="00535865"/>
    <w:rsid w:val="005E3AA2"/>
    <w:rsid w:val="007F4822"/>
    <w:rsid w:val="00A45527"/>
    <w:rsid w:val="00A560CE"/>
    <w:rsid w:val="00B83759"/>
    <w:rsid w:val="00C90774"/>
    <w:rsid w:val="00D47A66"/>
    <w:rsid w:val="00DC2AE3"/>
    <w:rsid w:val="00E24FF3"/>
    <w:rsid w:val="00E32829"/>
    <w:rsid w:val="00F1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B2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B2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Pazmany Peter Catholic University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 Barcsak</dc:creator>
  <cp:lastModifiedBy>Kiss Kornélia</cp:lastModifiedBy>
  <cp:revision>2</cp:revision>
  <dcterms:created xsi:type="dcterms:W3CDTF">2017-09-13T07:46:00Z</dcterms:created>
  <dcterms:modified xsi:type="dcterms:W3CDTF">2017-09-13T07:46:00Z</dcterms:modified>
</cp:coreProperties>
</file>