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AD" w:rsidRPr="007E4768" w:rsidRDefault="005A6AAD" w:rsidP="007E4768">
      <w:pPr>
        <w:spacing w:after="0" w:line="288" w:lineRule="auto"/>
        <w:jc w:val="center"/>
        <w:rPr>
          <w:rFonts w:ascii="Cambria" w:hAnsi="Cambria" w:cs="Cambria"/>
          <w:b/>
          <w:bCs/>
          <w:smallCaps/>
          <w:lang w:val="en-GB"/>
        </w:rPr>
      </w:pPr>
      <w:r w:rsidRPr="007E4768">
        <w:rPr>
          <w:rFonts w:ascii="Cambria" w:hAnsi="Cambria" w:cs="Cambria"/>
          <w:b/>
          <w:bCs/>
          <w:smallCaps/>
          <w:lang w:val="en-GB"/>
        </w:rPr>
        <w:t xml:space="preserve">Colonialism and the History of the </w:t>
      </w:r>
      <w:smartTag w:uri="urn:schemas-microsoft-com:office:smarttags" w:element="place">
        <w:r w:rsidRPr="007E4768">
          <w:rPr>
            <w:rFonts w:ascii="Cambria" w:hAnsi="Cambria" w:cs="Cambria"/>
            <w:b/>
            <w:bCs/>
            <w:smallCaps/>
            <w:lang w:val="en-GB"/>
          </w:rPr>
          <w:t>British Empire</w:t>
        </w:r>
      </w:smartTag>
      <w:r w:rsidRPr="007E4768">
        <w:rPr>
          <w:rFonts w:ascii="Cambria" w:hAnsi="Cambria" w:cs="Cambria"/>
          <w:b/>
          <w:bCs/>
          <w:smallCaps/>
          <w:lang w:val="en-GB"/>
        </w:rPr>
        <w:t>: Course Description</w:t>
      </w:r>
    </w:p>
    <w:p w:rsidR="005A6AAD" w:rsidRPr="007E4768" w:rsidRDefault="005A6AAD" w:rsidP="007E4768">
      <w:pPr>
        <w:spacing w:after="0" w:line="288" w:lineRule="auto"/>
        <w:jc w:val="both"/>
        <w:rPr>
          <w:rFonts w:ascii="Cambria" w:hAnsi="Cambria" w:cs="Cambria"/>
          <w:lang w:val="en-GB"/>
        </w:rPr>
      </w:pP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Lecturers: </w:t>
      </w:r>
      <w:proofErr w:type="spellStart"/>
      <w:r w:rsidRPr="007E4768">
        <w:rPr>
          <w:rFonts w:ascii="Cambria" w:hAnsi="Cambria" w:cs="Cambria"/>
          <w:lang w:val="en-GB"/>
        </w:rPr>
        <w:t>Karáth</w:t>
      </w:r>
      <w:proofErr w:type="spellEnd"/>
      <w:r w:rsidRPr="007E4768">
        <w:rPr>
          <w:rFonts w:ascii="Cambria" w:hAnsi="Cambria" w:cs="Cambria"/>
          <w:lang w:val="en-GB"/>
        </w:rPr>
        <w:t xml:space="preserve"> </w:t>
      </w:r>
      <w:proofErr w:type="spellStart"/>
      <w:r w:rsidRPr="007E4768">
        <w:rPr>
          <w:rFonts w:ascii="Cambria" w:hAnsi="Cambria" w:cs="Cambria"/>
          <w:lang w:val="en-GB"/>
        </w:rPr>
        <w:t>Tamás</w:t>
      </w:r>
      <w:proofErr w:type="spellEnd"/>
      <w:r w:rsidRPr="007E4768">
        <w:rPr>
          <w:rFonts w:ascii="Cambria" w:hAnsi="Cambria" w:cs="Cambria"/>
          <w:lang w:val="en-GB"/>
        </w:rPr>
        <w:t xml:space="preserve"> PhD and </w:t>
      </w:r>
      <w:proofErr w:type="spellStart"/>
      <w:r w:rsidRPr="007E4768">
        <w:rPr>
          <w:rFonts w:ascii="Cambria" w:hAnsi="Cambria" w:cs="Cambria"/>
          <w:lang w:val="en-GB"/>
        </w:rPr>
        <w:t>Török</w:t>
      </w:r>
      <w:proofErr w:type="spellEnd"/>
      <w:r w:rsidRPr="007E4768">
        <w:rPr>
          <w:rFonts w:ascii="Cambria" w:hAnsi="Cambria" w:cs="Cambria"/>
          <w:lang w:val="en-GB"/>
        </w:rPr>
        <w:t xml:space="preserve"> </w:t>
      </w:r>
      <w:proofErr w:type="spellStart"/>
      <w:r w:rsidRPr="007E4768">
        <w:rPr>
          <w:rFonts w:ascii="Cambria" w:hAnsi="Cambria" w:cs="Cambria"/>
          <w:lang w:val="en-GB"/>
        </w:rPr>
        <w:t>Gábor</w:t>
      </w:r>
      <w:proofErr w:type="spellEnd"/>
      <w:r w:rsidRPr="007E4768">
        <w:rPr>
          <w:rFonts w:ascii="Cambria" w:hAnsi="Cambria" w:cs="Cambria"/>
          <w:lang w:val="en-GB"/>
        </w:rPr>
        <w:t xml:space="preserve"> PhD candidate</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Classes: Thu </w:t>
      </w:r>
      <w:smartTag w:uri="urn:schemas-microsoft-com:office:smarttags" w:element="time">
        <w:smartTagPr>
          <w:attr w:name="Minute" w:val="30"/>
          <w:attr w:name="Hour" w:val="8"/>
        </w:smartTagPr>
        <w:r w:rsidRPr="007E4768">
          <w:rPr>
            <w:rFonts w:ascii="Cambria" w:hAnsi="Cambria" w:cs="Cambria"/>
            <w:lang w:val="en-GB"/>
          </w:rPr>
          <w:t>8:30-10:00</w:t>
        </w:r>
      </w:smartTag>
      <w:r w:rsidRPr="007E4768">
        <w:rPr>
          <w:rFonts w:ascii="Cambria" w:hAnsi="Cambria" w:cs="Cambria"/>
          <w:lang w:val="en-GB"/>
        </w:rPr>
        <w:t xml:space="preserve"> and </w:t>
      </w:r>
      <w:smartTag w:uri="urn:schemas-microsoft-com:office:smarttags" w:element="time">
        <w:smartTagPr>
          <w:attr w:name="Minute" w:val="15"/>
          <w:attr w:name="Hour" w:val="10"/>
        </w:smartTagPr>
        <w:r w:rsidRPr="007E4768">
          <w:rPr>
            <w:rFonts w:ascii="Cambria" w:hAnsi="Cambria" w:cs="Cambria"/>
            <w:lang w:val="en-GB"/>
          </w:rPr>
          <w:t>10:15-11:45</w:t>
        </w:r>
      </w:smartTag>
      <w:r w:rsidRPr="007E4768">
        <w:rPr>
          <w:rFonts w:ascii="Cambria" w:hAnsi="Cambria" w:cs="Cambria"/>
          <w:lang w:val="en-GB"/>
        </w:rPr>
        <w:t xml:space="preserve">; </w:t>
      </w:r>
      <w:proofErr w:type="spellStart"/>
      <w:r w:rsidRPr="007E4768">
        <w:rPr>
          <w:rFonts w:ascii="Cambria" w:hAnsi="Cambria" w:cs="Cambria"/>
          <w:lang w:val="en-GB"/>
        </w:rPr>
        <w:t>Tárogató</w:t>
      </w:r>
      <w:proofErr w:type="spellEnd"/>
      <w:r w:rsidRPr="007E4768">
        <w:rPr>
          <w:rFonts w:ascii="Cambria" w:hAnsi="Cambria" w:cs="Cambria"/>
          <w:lang w:val="en-GB"/>
        </w:rPr>
        <w:t xml:space="preserve"> #104</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Contact: </w:t>
      </w:r>
      <w:hyperlink r:id="rId7" w:history="1">
        <w:r w:rsidRPr="007E4768">
          <w:rPr>
            <w:rStyle w:val="Hiperhivatkozs"/>
            <w:rFonts w:ascii="Cambria" w:hAnsi="Cambria" w:cs="Cambria"/>
            <w:lang w:val="en-GB"/>
          </w:rPr>
          <w:t>tamas.karath@gmail.com</w:t>
        </w:r>
      </w:hyperlink>
      <w:r w:rsidRPr="007E4768">
        <w:rPr>
          <w:rFonts w:ascii="Cambria" w:hAnsi="Cambria" w:cs="Cambria"/>
          <w:lang w:val="en-GB"/>
        </w:rPr>
        <w:t xml:space="preserve">; </w:t>
      </w:r>
      <w:hyperlink r:id="rId8" w:history="1">
        <w:r w:rsidRPr="007E4768">
          <w:rPr>
            <w:rStyle w:val="Hiperhivatkozs"/>
            <w:rFonts w:ascii="Cambria" w:hAnsi="Cambria" w:cs="Cambria"/>
            <w:lang w:val="en-GB"/>
          </w:rPr>
          <w:t>gabor@hungary4cricket.com</w:t>
        </w:r>
      </w:hyperlink>
    </w:p>
    <w:p w:rsidR="005A6AAD" w:rsidRPr="007E4768" w:rsidRDefault="005A6AAD" w:rsidP="007E4768">
      <w:pPr>
        <w:spacing w:after="0" w:line="288" w:lineRule="auto"/>
        <w:jc w:val="both"/>
        <w:rPr>
          <w:rFonts w:ascii="Cambria" w:hAnsi="Cambria" w:cs="Cambria"/>
          <w:lang w:val="en-GB"/>
        </w:rPr>
      </w:pP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Welcome to this course. We invite you to investigate the changing concept</w:t>
      </w:r>
      <w:r>
        <w:rPr>
          <w:rFonts w:ascii="Cambria" w:hAnsi="Cambria" w:cs="Cambria"/>
          <w:lang w:val="en-GB"/>
        </w:rPr>
        <w:t>s of colonialism</w:t>
      </w:r>
      <w:r w:rsidRPr="007E4768">
        <w:rPr>
          <w:rFonts w:ascii="Cambria" w:hAnsi="Cambria" w:cs="Cambria"/>
          <w:lang w:val="en-GB"/>
        </w:rPr>
        <w:t xml:space="preserve">, to survey the historical development, growth and disintegration of the British Empire and to understand the impacts </w:t>
      </w:r>
      <w:r w:rsidR="003F441A">
        <w:rPr>
          <w:rFonts w:ascii="Cambria" w:hAnsi="Cambria" w:cs="Cambria"/>
          <w:lang w:val="en-GB"/>
        </w:rPr>
        <w:t>of European colonization in</w:t>
      </w:r>
      <w:r w:rsidRPr="007E4768">
        <w:rPr>
          <w:rFonts w:ascii="Cambria" w:hAnsi="Cambria" w:cs="Cambria"/>
          <w:lang w:val="en-GB"/>
        </w:rPr>
        <w:t xml:space="preserve"> present-day conflicts. This introduction into the study of colonialism and postcolonial history will offer you with a useful background to your ensuing literary classes in the postcolonial literatures specialization. While our focus will be the </w:t>
      </w:r>
      <w:smartTag w:uri="urn:schemas-microsoft-com:office:smarttags" w:element="place">
        <w:r w:rsidRPr="007E4768">
          <w:rPr>
            <w:rFonts w:ascii="Cambria" w:hAnsi="Cambria" w:cs="Cambria"/>
            <w:lang w:val="en-GB"/>
          </w:rPr>
          <w:t>British Empire</w:t>
        </w:r>
      </w:smartTag>
      <w:r w:rsidRPr="007E4768">
        <w:rPr>
          <w:rFonts w:ascii="Cambria" w:hAnsi="Cambria" w:cs="Cambria"/>
          <w:lang w:val="en-GB"/>
        </w:rPr>
        <w:t xml:space="preserve">, we will attempt to grasp some general patterns of colonization and draw parallels between </w:t>
      </w:r>
      <w:smartTag w:uri="urn:schemas-microsoft-com:office:smarttags" w:element="place">
        <w:smartTag w:uri="urn:schemas-microsoft-com:office:smarttags" w:element="country-region">
          <w:r w:rsidRPr="007E4768">
            <w:rPr>
              <w:rFonts w:ascii="Cambria" w:hAnsi="Cambria" w:cs="Cambria"/>
              <w:lang w:val="en-GB"/>
            </w:rPr>
            <w:t>Britain</w:t>
          </w:r>
        </w:smartTag>
      </w:smartTag>
      <w:r w:rsidRPr="007E4768">
        <w:rPr>
          <w:rFonts w:ascii="Cambria" w:hAnsi="Cambria" w:cs="Cambria"/>
          <w:lang w:val="en-GB"/>
        </w:rPr>
        <w:t xml:space="preserve"> and other colonizing powers of the modern period.</w:t>
      </w:r>
    </w:p>
    <w:p w:rsidR="005A6AAD" w:rsidRPr="007E4768" w:rsidRDefault="005A6AAD" w:rsidP="007E4768">
      <w:pPr>
        <w:spacing w:after="0" w:line="288" w:lineRule="auto"/>
        <w:jc w:val="both"/>
        <w:rPr>
          <w:rFonts w:ascii="Cambria" w:hAnsi="Cambria" w:cs="Cambria"/>
          <w:lang w:val="en-GB"/>
        </w:rPr>
      </w:pPr>
    </w:p>
    <w:p w:rsidR="005A6AAD" w:rsidRPr="007E4768" w:rsidRDefault="005A6AAD" w:rsidP="007E4768">
      <w:pPr>
        <w:spacing w:after="0" w:line="288" w:lineRule="auto"/>
        <w:jc w:val="both"/>
        <w:rPr>
          <w:rFonts w:ascii="Cambria" w:hAnsi="Cambria" w:cs="Cambria"/>
          <w:i/>
          <w:iCs/>
          <w:lang w:val="en-GB"/>
        </w:rPr>
      </w:pPr>
      <w:r w:rsidRPr="007E4768">
        <w:rPr>
          <w:rFonts w:ascii="Cambria" w:hAnsi="Cambria" w:cs="Cambria"/>
          <w:i/>
          <w:iCs/>
          <w:lang w:val="en-GB"/>
        </w:rPr>
        <w:t>Methods and organization</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This course is designed as a workshop preparing for the presentation of a project at an end-of-term mini-conference. Your</w:t>
      </w:r>
      <w:r>
        <w:rPr>
          <w:rFonts w:ascii="Cambria" w:hAnsi="Cambria" w:cs="Cambria"/>
          <w:lang w:val="en-GB"/>
        </w:rPr>
        <w:t xml:space="preserve"> preparation</w:t>
      </w:r>
      <w:r w:rsidRPr="007E4768">
        <w:rPr>
          <w:rFonts w:ascii="Cambria" w:hAnsi="Cambria" w:cs="Cambria"/>
          <w:lang w:val="en-GB"/>
        </w:rPr>
        <w:t xml:space="preserve"> will be aided by individual consultations and tasks. The stages of this work are described in the course calendar below. As part of the workshop discussions we will also ask you to read the assigned readings. The theoretical background for these readings will be provided in form of interactive lectures. Lectures and text discussion classes will alternate. Your awareness of the assigned readings and lectures will be tested at an oral exam concluding the course (in the examination period).</w:t>
      </w:r>
    </w:p>
    <w:p w:rsidR="005A6AAD" w:rsidRPr="007E4768" w:rsidRDefault="005A6AAD" w:rsidP="007E4768">
      <w:pPr>
        <w:spacing w:after="0" w:line="288" w:lineRule="auto"/>
        <w:jc w:val="both"/>
        <w:rPr>
          <w:rFonts w:ascii="Cambria" w:hAnsi="Cambria" w:cs="Cambria"/>
          <w:lang w:val="en-GB"/>
        </w:rPr>
      </w:pPr>
    </w:p>
    <w:p w:rsidR="005A6AAD" w:rsidRPr="007E4768" w:rsidRDefault="005A6AAD" w:rsidP="007E4768">
      <w:pPr>
        <w:spacing w:after="0" w:line="288" w:lineRule="auto"/>
        <w:jc w:val="both"/>
        <w:rPr>
          <w:rFonts w:ascii="Cambria" w:hAnsi="Cambria" w:cs="Cambria"/>
          <w:i/>
          <w:iCs/>
          <w:lang w:val="en-GB"/>
        </w:rPr>
      </w:pPr>
      <w:r w:rsidRPr="007E4768">
        <w:rPr>
          <w:rFonts w:ascii="Cambria" w:hAnsi="Cambria" w:cs="Cambria"/>
          <w:i/>
          <w:iCs/>
          <w:lang w:val="en-GB"/>
        </w:rPr>
        <w:t>Requirements</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For the achievement of this credit, you will be expected to fulfil the following tasks:</w:t>
      </w:r>
    </w:p>
    <w:p w:rsidR="005A6AAD" w:rsidRPr="007E4768" w:rsidRDefault="005A6AAD" w:rsidP="007E4768">
      <w:pPr>
        <w:pStyle w:val="Listaszerbekezds"/>
        <w:numPr>
          <w:ilvl w:val="0"/>
          <w:numId w:val="1"/>
        </w:numPr>
        <w:spacing w:after="0" w:line="288" w:lineRule="auto"/>
        <w:jc w:val="both"/>
        <w:rPr>
          <w:rFonts w:ascii="Cambria" w:hAnsi="Cambria" w:cs="Cambria"/>
          <w:lang w:val="en-GB"/>
        </w:rPr>
      </w:pPr>
      <w:r w:rsidRPr="007E4768">
        <w:rPr>
          <w:rFonts w:ascii="Cambria" w:hAnsi="Cambria" w:cs="Cambria"/>
          <w:lang w:val="en-GB"/>
        </w:rPr>
        <w:t>Regular presence: a max. of 5 times 90 minutes of absence is tolerated. Make sure you do not miss the consultation classes and the mini-conference</w:t>
      </w:r>
    </w:p>
    <w:p w:rsidR="005A6AAD" w:rsidRPr="007E4768" w:rsidRDefault="005A6AAD" w:rsidP="007E4768">
      <w:pPr>
        <w:pStyle w:val="Listaszerbekezds"/>
        <w:numPr>
          <w:ilvl w:val="0"/>
          <w:numId w:val="1"/>
        </w:numPr>
        <w:spacing w:after="0" w:line="288" w:lineRule="auto"/>
        <w:jc w:val="both"/>
        <w:rPr>
          <w:rFonts w:ascii="Cambria" w:hAnsi="Cambria" w:cs="Cambria"/>
          <w:lang w:val="en-GB"/>
        </w:rPr>
      </w:pPr>
      <w:r w:rsidRPr="007E4768">
        <w:rPr>
          <w:rFonts w:ascii="Cambria" w:hAnsi="Cambria" w:cs="Cambria"/>
          <w:lang w:val="en-GB"/>
        </w:rPr>
        <w:t>Preparation of assigned readings and active participation in class discussions</w:t>
      </w:r>
    </w:p>
    <w:p w:rsidR="005A6AAD" w:rsidRPr="007E4768" w:rsidRDefault="005A6AAD" w:rsidP="007E4768">
      <w:pPr>
        <w:pStyle w:val="Listaszerbekezds"/>
        <w:numPr>
          <w:ilvl w:val="0"/>
          <w:numId w:val="1"/>
        </w:numPr>
        <w:spacing w:after="0" w:line="288" w:lineRule="auto"/>
        <w:jc w:val="both"/>
        <w:rPr>
          <w:rFonts w:ascii="Cambria" w:hAnsi="Cambria" w:cs="Cambria"/>
          <w:lang w:val="en-GB"/>
        </w:rPr>
      </w:pPr>
      <w:r w:rsidRPr="007E4768">
        <w:rPr>
          <w:rFonts w:ascii="Cambria" w:hAnsi="Cambria" w:cs="Cambria"/>
          <w:lang w:val="en-GB"/>
        </w:rPr>
        <w:t xml:space="preserve">Writing a review of a scholarly book related to your project. Your choice of the book must be accepted by the supervisor of your project. Contents and form of the review will be described in a separate guide. The deadline of submission is </w:t>
      </w:r>
      <w:smartTag w:uri="urn:schemas-microsoft-com:office:smarttags" w:element="time">
        <w:smartTagPr>
          <w:attr w:name="Minute" w:val="0"/>
          <w:attr w:name="Hour" w:val="12"/>
        </w:smartTagPr>
        <w:r w:rsidRPr="007E4768">
          <w:rPr>
            <w:rFonts w:ascii="Cambria" w:hAnsi="Cambria" w:cs="Cambria"/>
            <w:lang w:val="en-GB"/>
          </w:rPr>
          <w:t>12 pm</w:t>
        </w:r>
      </w:smartTag>
      <w:r w:rsidRPr="007E4768">
        <w:rPr>
          <w:rFonts w:ascii="Cambria" w:hAnsi="Cambria" w:cs="Cambria"/>
          <w:lang w:val="en-GB"/>
        </w:rPr>
        <w:t xml:space="preserve"> 31 Oct (via e-mail to both lecturers).</w:t>
      </w:r>
    </w:p>
    <w:p w:rsidR="005A6AAD" w:rsidRPr="007E4768" w:rsidRDefault="005A6AAD" w:rsidP="007E4768">
      <w:pPr>
        <w:pStyle w:val="Listaszerbekezds"/>
        <w:numPr>
          <w:ilvl w:val="0"/>
          <w:numId w:val="1"/>
        </w:numPr>
        <w:spacing w:after="0" w:line="288" w:lineRule="auto"/>
        <w:jc w:val="both"/>
        <w:rPr>
          <w:rFonts w:ascii="Cambria" w:hAnsi="Cambria" w:cs="Cambria"/>
          <w:lang w:val="en-GB"/>
        </w:rPr>
      </w:pPr>
      <w:r w:rsidRPr="007E4768">
        <w:rPr>
          <w:rFonts w:ascii="Cambria" w:hAnsi="Cambria" w:cs="Cambria"/>
          <w:lang w:val="en-GB"/>
        </w:rPr>
        <w:t>Presentation of an individual project at the end-of-term mini-conference</w:t>
      </w:r>
    </w:p>
    <w:p w:rsidR="005A6AAD" w:rsidRPr="007E4768" w:rsidRDefault="005A6AAD" w:rsidP="007E4768">
      <w:pPr>
        <w:pStyle w:val="Listaszerbekezds"/>
        <w:numPr>
          <w:ilvl w:val="0"/>
          <w:numId w:val="1"/>
        </w:numPr>
        <w:spacing w:after="0" w:line="288" w:lineRule="auto"/>
        <w:jc w:val="both"/>
        <w:rPr>
          <w:rFonts w:ascii="Cambria" w:hAnsi="Cambria" w:cs="Cambria"/>
          <w:lang w:val="en-GB"/>
        </w:rPr>
      </w:pPr>
      <w:r w:rsidRPr="007E4768">
        <w:rPr>
          <w:rFonts w:ascii="Cambria" w:hAnsi="Cambria" w:cs="Cambria"/>
          <w:lang w:val="en-GB"/>
        </w:rPr>
        <w:t>Passing an oral exam based on the assigned readings and the content of the lectures</w:t>
      </w:r>
    </w:p>
    <w:p w:rsidR="005A6AAD" w:rsidRPr="007E4768" w:rsidRDefault="005A6AAD" w:rsidP="007E4768">
      <w:pPr>
        <w:spacing w:after="0" w:line="288" w:lineRule="auto"/>
        <w:jc w:val="both"/>
        <w:rPr>
          <w:rFonts w:ascii="Cambria" w:hAnsi="Cambria" w:cs="Cambria"/>
          <w:lang w:val="en-GB"/>
        </w:rPr>
      </w:pPr>
    </w:p>
    <w:p w:rsidR="005A6AAD" w:rsidRPr="007E4768" w:rsidRDefault="005A6AAD" w:rsidP="007E4768">
      <w:pPr>
        <w:spacing w:after="0" w:line="288" w:lineRule="auto"/>
        <w:jc w:val="both"/>
        <w:rPr>
          <w:rFonts w:ascii="Cambria" w:hAnsi="Cambria" w:cs="Cambria"/>
          <w:i/>
          <w:iCs/>
          <w:lang w:val="en-GB"/>
        </w:rPr>
      </w:pPr>
      <w:r w:rsidRPr="007E4768">
        <w:rPr>
          <w:rFonts w:ascii="Cambria" w:hAnsi="Cambria" w:cs="Cambria"/>
          <w:i/>
          <w:iCs/>
          <w:lang w:val="en-GB"/>
        </w:rPr>
        <w:t>Grading</w:t>
      </w:r>
      <w:r w:rsidR="003F441A">
        <w:rPr>
          <w:rFonts w:ascii="Cambria" w:hAnsi="Cambria" w:cs="Cambria"/>
          <w:i/>
          <w:iCs/>
          <w:lang w:val="en-GB"/>
        </w:rPr>
        <w:t xml:space="preserve"> and Plagiarism</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Prerequisite for a valid course: no excessive absences; respecting the deadlines</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Graded components of the course: (1) written assignments (book review), (2) project presentation at the mini-conference, and (3) oral exam. The average of the three components will be your final grade. Failure of two or all the graded tasks means the automatic failure of the course. Averages of .5 will be rounded according to your participation in the class discussions.</w:t>
      </w:r>
    </w:p>
    <w:p w:rsidR="005A6AAD" w:rsidRPr="007E4768" w:rsidRDefault="005A6AAD" w:rsidP="003F441A">
      <w:pPr>
        <w:spacing w:after="0" w:line="288" w:lineRule="auto"/>
        <w:ind w:firstLine="708"/>
        <w:jc w:val="both"/>
        <w:rPr>
          <w:rFonts w:ascii="Cambria" w:hAnsi="Cambria" w:cs="Cambria"/>
          <w:lang w:val="en-GB"/>
        </w:rPr>
      </w:pPr>
      <w:r w:rsidRPr="007E4768">
        <w:rPr>
          <w:rFonts w:ascii="Cambria" w:hAnsi="Cambria" w:cs="Cambria"/>
          <w:lang w:val="en-GB"/>
        </w:rPr>
        <w:t>In all the tasks of this course, you are expected to respect academic ethics. If you borrow materials from other sources, you are required to clearly indicate your source. Always use academically reliable sources. Plagiarism (either deliberate or not) will be sanctioned with the failure of the respective task; serious cases of academic theft will incur the failure of the course.</w:t>
      </w:r>
    </w:p>
    <w:p w:rsidR="005A6AAD" w:rsidRDefault="005A6AAD" w:rsidP="007E4768">
      <w:pPr>
        <w:spacing w:after="0" w:line="288" w:lineRule="auto"/>
        <w:jc w:val="both"/>
        <w:rPr>
          <w:rFonts w:ascii="Cambria" w:hAnsi="Cambria" w:cs="Cambria"/>
          <w:i/>
          <w:iCs/>
          <w:lang w:val="en-GB"/>
        </w:rPr>
      </w:pPr>
      <w:r w:rsidRPr="007E4768">
        <w:rPr>
          <w:rFonts w:ascii="Cambria" w:hAnsi="Cambria" w:cs="Cambria"/>
          <w:i/>
          <w:iCs/>
          <w:lang w:val="en-GB"/>
        </w:rPr>
        <w:lastRenderedPageBreak/>
        <w:t>Course calendar</w:t>
      </w:r>
    </w:p>
    <w:p w:rsidR="003F441A" w:rsidRPr="007E4768" w:rsidRDefault="003F441A" w:rsidP="007E4768">
      <w:pPr>
        <w:spacing w:after="0" w:line="288" w:lineRule="auto"/>
        <w:jc w:val="both"/>
        <w:rPr>
          <w:rFonts w:ascii="Cambria" w:hAnsi="Cambria" w:cs="Cambria"/>
          <w:i/>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428"/>
        <w:gridCol w:w="4567"/>
        <w:gridCol w:w="2376"/>
      </w:tblGrid>
      <w:tr w:rsidR="005A6AAD" w:rsidRPr="007E4768" w:rsidTr="003F441A">
        <w:tc>
          <w:tcPr>
            <w:tcW w:w="917" w:type="dxa"/>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Contents / Activity / </w:t>
            </w:r>
            <w:smartTag w:uri="urn:schemas-microsoft-com:office:smarttags" w:element="place">
              <w:smartTag w:uri="urn:schemas-microsoft-com:office:smarttags" w:element="City">
                <w:r w:rsidRPr="007E4768">
                  <w:rPr>
                    <w:rFonts w:ascii="Cambria" w:hAnsi="Cambria" w:cs="Cambria"/>
                    <w:lang w:val="en-GB"/>
                  </w:rPr>
                  <w:t>Readings</w:t>
                </w:r>
              </w:smartTag>
            </w:smartTag>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Tasks and deadlines</w:t>
            </w: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10 Sep</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Presentatio</w:t>
            </w:r>
            <w:r w:rsidR="003F441A">
              <w:rPr>
                <w:rFonts w:ascii="Cambria" w:hAnsi="Cambria" w:cs="Cambria"/>
                <w:lang w:val="en-GB"/>
              </w:rPr>
              <w:t>n of the course: Procedure and t</w:t>
            </w:r>
            <w:r w:rsidRPr="007E4768">
              <w:rPr>
                <w:rFonts w:ascii="Cambria" w:hAnsi="Cambria" w:cs="Cambria"/>
                <w:lang w:val="en-GB"/>
              </w:rPr>
              <w:t>asks</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Discussion: What was before post-colonialism? (</w:t>
            </w:r>
            <w:r w:rsidRPr="00F15DE1">
              <w:rPr>
                <w:rFonts w:ascii="Cambria" w:hAnsi="Cambria" w:cs="Cambria"/>
                <w:lang w:val="en-GB"/>
              </w:rPr>
              <w:t>with follow-up reading</w:t>
            </w:r>
            <w:r w:rsidR="002A764F">
              <w:rPr>
                <w:rFonts w:ascii="Cambria" w:hAnsi="Cambria" w:cs="Cambria"/>
                <w:lang w:val="en-GB"/>
              </w:rPr>
              <w:t>s</w:t>
            </w:r>
            <w:r w:rsidRPr="007E4768">
              <w:rPr>
                <w:rFonts w:ascii="Cambria" w:hAnsi="Cambria" w:cs="Cambria"/>
                <w:lang w:val="en-GB"/>
              </w:rPr>
              <w:t>)</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17 Sep</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Consultation 1: Narrowing down the project topic</w:t>
            </w:r>
          </w:p>
        </w:tc>
        <w:tc>
          <w:tcPr>
            <w:tcW w:w="2376" w:type="dxa"/>
          </w:tcPr>
          <w:p w:rsidR="005A6AAD" w:rsidRPr="007E4768" w:rsidRDefault="005A6AAD" w:rsidP="007E4768">
            <w:pPr>
              <w:spacing w:after="0" w:line="288" w:lineRule="auto"/>
              <w:rPr>
                <w:rFonts w:ascii="Cambria" w:hAnsi="Cambria" w:cs="Cambria"/>
                <w:lang w:val="en-GB"/>
              </w:rPr>
            </w:pPr>
            <w:r w:rsidRPr="007E4768">
              <w:rPr>
                <w:rFonts w:ascii="Cambria" w:hAnsi="Cambria" w:cs="Cambria"/>
                <w:lang w:val="en-GB"/>
              </w:rPr>
              <w:t>Choosing a project topic for the conference presentation</w:t>
            </w: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24 Sep</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2A764F" w:rsidP="002A764F">
            <w:pPr>
              <w:spacing w:after="0" w:line="288" w:lineRule="auto"/>
              <w:jc w:val="both"/>
              <w:rPr>
                <w:rFonts w:ascii="Cambria" w:hAnsi="Cambria" w:cs="Cambria"/>
                <w:lang w:val="en-GB"/>
              </w:rPr>
            </w:pPr>
            <w:r w:rsidRPr="007E4768">
              <w:rPr>
                <w:rFonts w:ascii="Cambria" w:hAnsi="Cambria" w:cs="Cambria"/>
                <w:lang w:val="en-GB"/>
              </w:rPr>
              <w:t xml:space="preserve">Lecture (TG): </w:t>
            </w:r>
            <w:r w:rsidRPr="00F15DE1">
              <w:rPr>
                <w:rFonts w:ascii="Cambria" w:hAnsi="Cambria" w:cs="Cambria"/>
                <w:lang w:val="en-GB"/>
              </w:rPr>
              <w:t>The Roots and Patterns of European and British Colonialism</w:t>
            </w:r>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(Cf. reading)</w:t>
            </w: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2A764F" w:rsidRPr="007E4768" w:rsidRDefault="002A764F" w:rsidP="002A764F">
            <w:pPr>
              <w:spacing w:after="0" w:line="288" w:lineRule="auto"/>
              <w:jc w:val="both"/>
              <w:rPr>
                <w:rFonts w:ascii="Cambria" w:hAnsi="Cambria" w:cs="Cambria"/>
                <w:lang w:val="en-GB"/>
              </w:rPr>
            </w:pPr>
            <w:r w:rsidRPr="007E4768">
              <w:rPr>
                <w:rFonts w:ascii="Cambria" w:hAnsi="Cambria" w:cs="Cambria"/>
                <w:lang w:val="en-GB"/>
              </w:rPr>
              <w:t>Discussion: Colonial legacy</w:t>
            </w:r>
          </w:p>
          <w:p w:rsidR="005A6AAD" w:rsidRPr="007E4768" w:rsidRDefault="002A764F" w:rsidP="002A764F">
            <w:pPr>
              <w:spacing w:after="0" w:line="288" w:lineRule="auto"/>
              <w:jc w:val="both"/>
              <w:rPr>
                <w:rFonts w:ascii="Cambria" w:hAnsi="Cambria" w:cs="Cambria"/>
                <w:lang w:val="en-GB"/>
              </w:rPr>
            </w:pPr>
            <w:smartTag w:uri="urn:schemas-microsoft-com:office:smarttags" w:element="place">
              <w:smartTag w:uri="urn:schemas-microsoft-com:office:smarttags" w:element="City">
                <w:r w:rsidRPr="007E4768">
                  <w:rPr>
                    <w:rFonts w:ascii="Cambria" w:hAnsi="Cambria" w:cs="Cambria"/>
                    <w:lang w:val="en-GB"/>
                  </w:rPr>
                  <w:t>Reading</w:t>
                </w:r>
              </w:smartTag>
            </w:smartTag>
            <w:r w:rsidRPr="007E4768">
              <w:rPr>
                <w:rFonts w:ascii="Cambria" w:hAnsi="Cambria" w:cs="Cambria"/>
                <w:lang w:val="en-GB"/>
              </w:rPr>
              <w:t xml:space="preserve">: Martin J. Wiener, “The Idea of ‘Colonial Legacy’ and the Historiography of Empire,” </w:t>
            </w:r>
            <w:r w:rsidRPr="007E4768">
              <w:rPr>
                <w:rFonts w:ascii="Cambria" w:hAnsi="Cambria" w:cs="Cambria"/>
                <w:i/>
                <w:iCs/>
                <w:lang w:val="en-GB"/>
              </w:rPr>
              <w:t>The Journal of the Historical Society</w:t>
            </w:r>
            <w:r w:rsidRPr="007E4768">
              <w:rPr>
                <w:rFonts w:ascii="Cambria" w:hAnsi="Cambria" w:cs="Cambria"/>
                <w:lang w:val="en-GB"/>
              </w:rPr>
              <w:t xml:space="preserve"> 13 (2013): 1-32</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1 Oct</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Lecture (KT): Medieval Colonialism on the </w:t>
            </w:r>
            <w:smartTag w:uri="urn:schemas-microsoft-com:office:smarttags" w:element="place">
              <w:r w:rsidRPr="007E4768">
                <w:rPr>
                  <w:rFonts w:ascii="Cambria" w:hAnsi="Cambria" w:cs="Cambria"/>
                  <w:lang w:val="en-GB"/>
                </w:rPr>
                <w:t>British Isles</w:t>
              </w:r>
            </w:smartTag>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EA47C9" w:rsidRDefault="005A6AAD" w:rsidP="007E4768">
            <w:pPr>
              <w:spacing w:after="0" w:line="288" w:lineRule="auto"/>
              <w:jc w:val="both"/>
              <w:rPr>
                <w:rFonts w:ascii="Cambria" w:hAnsi="Cambria" w:cs="Cambria"/>
                <w:lang w:val="en-GB"/>
              </w:rPr>
            </w:pPr>
            <w:r w:rsidRPr="00EA47C9">
              <w:rPr>
                <w:rFonts w:ascii="Cambria" w:hAnsi="Cambria" w:cs="Cambria"/>
                <w:lang w:val="en-GB"/>
              </w:rPr>
              <w:t>Discussion: Medieval Anglo-Irish encounters</w:t>
            </w:r>
          </w:p>
          <w:p w:rsidR="00EA47C9" w:rsidRPr="00EA47C9" w:rsidRDefault="005A6AAD" w:rsidP="007E4768">
            <w:pPr>
              <w:spacing w:after="0" w:line="288" w:lineRule="auto"/>
              <w:jc w:val="both"/>
              <w:rPr>
                <w:rFonts w:ascii="Cambria" w:hAnsi="Cambria" w:cs="Cambria"/>
                <w:lang w:val="en-GB"/>
              </w:rPr>
            </w:pPr>
            <w:r w:rsidRPr="00EA47C9">
              <w:rPr>
                <w:rFonts w:ascii="Cambria" w:hAnsi="Cambria" w:cs="Cambria"/>
                <w:lang w:val="en-GB"/>
              </w:rPr>
              <w:t>Reading</w:t>
            </w:r>
            <w:r w:rsidR="00EA47C9" w:rsidRPr="00EA47C9">
              <w:rPr>
                <w:rFonts w:ascii="Cambria" w:hAnsi="Cambria" w:cs="Cambria"/>
                <w:lang w:val="en-GB"/>
              </w:rPr>
              <w:t>s</w:t>
            </w:r>
            <w:r w:rsidRPr="00EA47C9">
              <w:rPr>
                <w:rFonts w:ascii="Cambria" w:hAnsi="Cambria" w:cs="Cambria"/>
                <w:lang w:val="en-GB"/>
              </w:rPr>
              <w:t xml:space="preserve">: </w:t>
            </w:r>
            <w:r w:rsidR="00EA47C9" w:rsidRPr="00EA47C9">
              <w:rPr>
                <w:rFonts w:ascii="Cambria" w:hAnsi="Cambria" w:cs="Cambria"/>
                <w:lang w:val="en-GB"/>
              </w:rPr>
              <w:t xml:space="preserve">(1) </w:t>
            </w:r>
            <w:r w:rsidR="00EA47C9">
              <w:rPr>
                <w:rFonts w:ascii="Cambria" w:hAnsi="Cambria" w:cs="Cambria"/>
                <w:lang w:val="en-GB"/>
              </w:rPr>
              <w:t xml:space="preserve">The Statutes of Kilkenny, 1367, </w:t>
            </w:r>
            <w:r w:rsidR="00EA47C9" w:rsidRPr="00EA47C9">
              <w:rPr>
                <w:rFonts w:ascii="Cambria" w:hAnsi="Cambria" w:cs="Cambria"/>
                <w:lang w:val="en-GB"/>
              </w:rPr>
              <w:t>http://www.mc.maricopa.edu/~thoqh49081</w:t>
            </w:r>
            <w:r w:rsidR="003F441A">
              <w:rPr>
                <w:rFonts w:ascii="Cambria" w:hAnsi="Cambria" w:cs="Cambria"/>
                <w:lang w:val="en-GB"/>
              </w:rPr>
              <w:t xml:space="preserve"> </w:t>
            </w:r>
            <w:r w:rsidR="00EA47C9" w:rsidRPr="00EA47C9">
              <w:rPr>
                <w:rFonts w:ascii="Cambria" w:hAnsi="Cambria" w:cs="Cambria"/>
                <w:lang w:val="en-GB"/>
              </w:rPr>
              <w:t>/</w:t>
            </w:r>
            <w:proofErr w:type="spellStart"/>
            <w:r w:rsidR="00EA47C9" w:rsidRPr="00EA47C9">
              <w:rPr>
                <w:rFonts w:ascii="Cambria" w:hAnsi="Cambria" w:cs="Cambria"/>
                <w:lang w:val="en-GB"/>
              </w:rPr>
              <w:t>celtic</w:t>
            </w:r>
            <w:proofErr w:type="spellEnd"/>
            <w:r w:rsidR="00EA47C9" w:rsidRPr="00EA47C9">
              <w:rPr>
                <w:rFonts w:ascii="Cambria" w:hAnsi="Cambria" w:cs="Cambria"/>
                <w:lang w:val="en-GB"/>
              </w:rPr>
              <w:t>/KilkennyStatutes.html</w:t>
            </w:r>
          </w:p>
          <w:p w:rsidR="00EA47C9" w:rsidRPr="00EA47C9" w:rsidRDefault="00EA47C9" w:rsidP="007E4768">
            <w:pPr>
              <w:spacing w:after="0" w:line="288" w:lineRule="auto"/>
              <w:jc w:val="both"/>
              <w:rPr>
                <w:rFonts w:ascii="Cambria" w:hAnsi="Cambria" w:cs="Cambria"/>
                <w:lang w:val="en-GB"/>
              </w:rPr>
            </w:pPr>
            <w:r w:rsidRPr="00EA47C9">
              <w:rPr>
                <w:rFonts w:ascii="Cambria" w:hAnsi="Cambria" w:cs="Cambria"/>
                <w:lang w:val="en-GB"/>
              </w:rPr>
              <w:t xml:space="preserve">(2) R.R. Davies, “Patterns of Domination,” in </w:t>
            </w:r>
            <w:r w:rsidRPr="00EA47C9">
              <w:rPr>
                <w:rFonts w:ascii="Cambria" w:hAnsi="Cambria" w:cs="Cambria"/>
                <w:i/>
                <w:lang w:val="en-GB"/>
              </w:rPr>
              <w:t xml:space="preserve">Domination and Conquest: The Experience of Ireland, Scotland and Wales 1100-1300, </w:t>
            </w:r>
            <w:r w:rsidRPr="00EA47C9">
              <w:rPr>
                <w:rFonts w:ascii="Cambria" w:hAnsi="Cambria" w:cs="Cambria"/>
                <w:lang w:val="en-GB"/>
              </w:rPr>
              <w:t>1-24 (CUP, 1990);</w:t>
            </w:r>
          </w:p>
          <w:p w:rsidR="00EA47C9" w:rsidRPr="00EA47C9" w:rsidRDefault="00EA47C9" w:rsidP="00EA47C9">
            <w:pPr>
              <w:spacing w:after="0" w:line="288" w:lineRule="auto"/>
              <w:jc w:val="both"/>
              <w:rPr>
                <w:rFonts w:ascii="Cambria" w:hAnsi="Cambria" w:cs="Cambria"/>
                <w:lang w:val="en-GB"/>
              </w:rPr>
            </w:pPr>
            <w:r w:rsidRPr="00EA47C9">
              <w:rPr>
                <w:rFonts w:ascii="Cambria" w:hAnsi="Cambria" w:cs="Cambria"/>
                <w:lang w:val="en-GB"/>
              </w:rPr>
              <w:t xml:space="preserve">(3) John Gillingham, “The English Invasion of Ireland,” in </w:t>
            </w:r>
            <w:r w:rsidRPr="00EA47C9">
              <w:rPr>
                <w:rFonts w:ascii="Cambria" w:hAnsi="Cambria" w:cs="Cambria"/>
                <w:i/>
                <w:lang w:val="en-GB"/>
              </w:rPr>
              <w:t xml:space="preserve">Representing Ireland: Literature and the origins of conflict, 1534-1660, </w:t>
            </w:r>
            <w:r w:rsidRPr="00EA47C9">
              <w:rPr>
                <w:rFonts w:ascii="Cambria" w:hAnsi="Cambria" w:cs="Cambria"/>
                <w:lang w:val="en-GB"/>
              </w:rPr>
              <w:t xml:space="preserve">ed. Brendan Bradshaw, Andrew Hatfield and Willy </w:t>
            </w:r>
            <w:proofErr w:type="spellStart"/>
            <w:r w:rsidRPr="00EA47C9">
              <w:rPr>
                <w:rFonts w:ascii="Cambria" w:hAnsi="Cambria" w:cs="Cambria"/>
                <w:lang w:val="en-GB"/>
              </w:rPr>
              <w:t>Maley</w:t>
            </w:r>
            <w:proofErr w:type="spellEnd"/>
            <w:r w:rsidRPr="00EA47C9">
              <w:rPr>
                <w:rFonts w:ascii="Cambria" w:hAnsi="Cambria" w:cs="Cambria"/>
                <w:lang w:val="en-GB"/>
              </w:rPr>
              <w:t>, 24-42 (CUP, 1993)</w:t>
            </w:r>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(Cf. reading)</w:t>
            </w: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8 Oct</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Consultation 2: Plan/outline of project, methods, bibliography</w:t>
            </w:r>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Choosing the book for the book review</w:t>
            </w: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Lecture (KT): The Beginnings of an English Empire: Early Modern English Colonisations</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15 Oct</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Lecture (TG): </w:t>
            </w:r>
            <w:smartTag w:uri="urn:schemas-microsoft-com:office:smarttags" w:element="place">
              <w:smartTag w:uri="urn:schemas-microsoft-com:office:smarttags" w:element="country-region">
                <w:r w:rsidRPr="007E4768">
                  <w:rPr>
                    <w:rFonts w:ascii="Cambria" w:hAnsi="Cambria" w:cs="Cambria"/>
                    <w:lang w:val="en-GB"/>
                  </w:rPr>
                  <w:t>Canada</w:t>
                </w:r>
              </w:smartTag>
            </w:smartTag>
            <w:r w:rsidRPr="007E4768">
              <w:rPr>
                <w:rFonts w:ascii="Cambria" w:hAnsi="Cambria" w:cs="Cambria"/>
                <w:lang w:val="en-GB"/>
              </w:rPr>
              <w:t xml:space="preserve">: From Cartier to </w:t>
            </w:r>
            <w:smartTag w:uri="urn:schemas-microsoft-com:office:smarttags" w:element="place">
              <w:smartTag w:uri="urn:schemas-microsoft-com:office:smarttags" w:element="City">
                <w:r w:rsidRPr="007E4768">
                  <w:rPr>
                    <w:rFonts w:ascii="Cambria" w:hAnsi="Cambria" w:cs="Cambria"/>
                    <w:lang w:val="en-GB"/>
                  </w:rPr>
                  <w:t>Westminster</w:t>
                </w:r>
              </w:smartTag>
            </w:smartTag>
            <w:r w:rsidRPr="007E4768">
              <w:rPr>
                <w:rFonts w:ascii="Cambria" w:hAnsi="Cambria" w:cs="Cambria"/>
                <w:lang w:val="en-GB"/>
              </w:rPr>
              <w:t xml:space="preserve"> (1931)</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Discussion: Puritans in </w:t>
            </w:r>
            <w:smartTag w:uri="urn:schemas-microsoft-com:office:smarttags" w:element="place">
              <w:r w:rsidRPr="007E4768">
                <w:rPr>
                  <w:rFonts w:ascii="Cambria" w:hAnsi="Cambria" w:cs="Cambria"/>
                  <w:lang w:val="en-GB"/>
                </w:rPr>
                <w:t>North America</w:t>
              </w:r>
            </w:smartTag>
          </w:p>
          <w:p w:rsidR="005A6AAD" w:rsidRPr="007E4768" w:rsidRDefault="005A6AAD" w:rsidP="007E4768">
            <w:pPr>
              <w:spacing w:after="0" w:line="288" w:lineRule="auto"/>
              <w:jc w:val="both"/>
              <w:rPr>
                <w:rFonts w:ascii="Cambria" w:hAnsi="Cambria" w:cs="Cambria"/>
                <w:lang w:val="en-GB"/>
              </w:rPr>
            </w:pPr>
            <w:r w:rsidRPr="003F441A">
              <w:rPr>
                <w:rFonts w:ascii="Cambria" w:hAnsi="Cambria" w:cs="Cambria"/>
                <w:lang w:val="en-GB"/>
              </w:rPr>
              <w:t>Reading:</w:t>
            </w:r>
            <w:r w:rsidR="003F441A">
              <w:rPr>
                <w:rFonts w:ascii="Cambria" w:hAnsi="Cambria" w:cs="Cambria"/>
                <w:lang w:val="en-GB"/>
              </w:rPr>
              <w:t xml:space="preserve"> Excerpts from Puritan writings (John Smith, John Winthrop, John Cotton, William Bradford and Cotton Mather) – provided on copies</w:t>
            </w:r>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(Cf. reading)</w:t>
            </w: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lastRenderedPageBreak/>
              <w:t>22 Oct</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Discussion: The formation of the first dominion</w:t>
            </w:r>
          </w:p>
          <w:p w:rsidR="005A6AAD" w:rsidRPr="007E4768" w:rsidRDefault="005A6AAD" w:rsidP="002A764F">
            <w:pPr>
              <w:spacing w:after="0" w:line="288" w:lineRule="auto"/>
              <w:jc w:val="both"/>
              <w:rPr>
                <w:rFonts w:ascii="Cambria" w:hAnsi="Cambria" w:cs="Cambria"/>
                <w:lang w:val="en-GB"/>
              </w:rPr>
            </w:pPr>
            <w:r w:rsidRPr="007E4768">
              <w:rPr>
                <w:rFonts w:ascii="Cambria" w:hAnsi="Cambria" w:cs="Cambria"/>
                <w:lang w:val="en-GB"/>
              </w:rPr>
              <w:t>Readings: Perspectives on the Wa</w:t>
            </w:r>
            <w:r w:rsidR="003F441A">
              <w:rPr>
                <w:rFonts w:ascii="Cambria" w:hAnsi="Cambria" w:cs="Cambria"/>
                <w:lang w:val="en-GB"/>
              </w:rPr>
              <w:t xml:space="preserve">r of 1812 at </w:t>
            </w:r>
            <w:hyperlink r:id="rId9" w:history="1">
              <w:r w:rsidR="002A764F" w:rsidRPr="008E0273">
                <w:rPr>
                  <w:rStyle w:val="Hiperhivatkozs"/>
                  <w:rFonts w:ascii="Cambria" w:hAnsi="Cambria" w:cs="Cambria"/>
                  <w:lang w:val="en-GB"/>
                </w:rPr>
                <w:t>http://www.pbs.org/wned/war-of-1812/essays/</w:t>
              </w:r>
            </w:hyperlink>
            <w:r w:rsidR="002A764F">
              <w:rPr>
                <w:rFonts w:ascii="Cambria" w:hAnsi="Cambria" w:cs="Cambria"/>
                <w:lang w:val="en-GB"/>
              </w:rPr>
              <w:t xml:space="preserve"> (The British and the Canadian perspectives); </w:t>
            </w:r>
            <w:r w:rsidR="00D62424">
              <w:rPr>
                <w:rFonts w:ascii="Cambria" w:hAnsi="Cambria" w:cs="Cambria"/>
                <w:lang w:val="en-GB"/>
              </w:rPr>
              <w:t>speech of George-Etienne Cartier on Canadian Confederation (1865)</w:t>
            </w:r>
            <w:bookmarkStart w:id="0" w:name="_GoBack"/>
            <w:bookmarkEnd w:id="0"/>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(Cf. reading)</w:t>
            </w: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Lecture: The American Frontier from the Colonial Perspective (KT)</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29 Oct</w:t>
            </w:r>
          </w:p>
        </w:tc>
        <w:tc>
          <w:tcPr>
            <w:tcW w:w="5995" w:type="dxa"/>
            <w:gridSpan w:val="2"/>
            <w:vAlign w:val="center"/>
          </w:tcPr>
          <w:p w:rsidR="005A6AAD" w:rsidRPr="007E4768" w:rsidRDefault="005A6AAD" w:rsidP="007E4768">
            <w:pPr>
              <w:spacing w:after="0" w:line="288" w:lineRule="auto"/>
              <w:jc w:val="center"/>
              <w:rPr>
                <w:rFonts w:ascii="Cambria" w:hAnsi="Cambria" w:cs="Cambria"/>
                <w:b/>
                <w:bCs/>
                <w:lang w:val="en-GB"/>
              </w:rPr>
            </w:pPr>
            <w:r w:rsidRPr="007E4768">
              <w:rPr>
                <w:rFonts w:ascii="Cambria" w:hAnsi="Cambria" w:cs="Cambria"/>
                <w:b/>
                <w:bCs/>
                <w:lang w:val="en-GB"/>
              </w:rPr>
              <w:t>Autumn break</w:t>
            </w:r>
          </w:p>
        </w:tc>
        <w:tc>
          <w:tcPr>
            <w:tcW w:w="2376" w:type="dxa"/>
          </w:tcPr>
          <w:p w:rsidR="005A6AAD" w:rsidRPr="007E4768" w:rsidRDefault="005A6AAD" w:rsidP="007E4768">
            <w:pPr>
              <w:spacing w:after="0" w:line="288" w:lineRule="auto"/>
              <w:rPr>
                <w:rFonts w:ascii="Cambria" w:hAnsi="Cambria" w:cs="Cambria"/>
                <w:lang w:val="en-GB"/>
              </w:rPr>
            </w:pPr>
            <w:r w:rsidRPr="007E4768">
              <w:rPr>
                <w:rFonts w:ascii="Cambria" w:hAnsi="Cambria" w:cs="Cambria"/>
                <w:lang w:val="en-GB"/>
              </w:rPr>
              <w:t>Book review (submission via e-mail until 31 Oct)</w:t>
            </w: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5 Nov</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Lecture (TG): </w:t>
            </w:r>
            <w:smartTag w:uri="urn:schemas-microsoft-com:office:smarttags" w:element="place">
              <w:smartTag w:uri="urn:schemas-microsoft-com:office:smarttags" w:element="country-region">
                <w:r w:rsidRPr="007E4768">
                  <w:rPr>
                    <w:rFonts w:ascii="Cambria" w:hAnsi="Cambria" w:cs="Cambria"/>
                    <w:lang w:val="en-GB"/>
                  </w:rPr>
                  <w:t>Australia</w:t>
                </w:r>
              </w:smartTag>
            </w:smartTag>
            <w:r w:rsidRPr="007E4768">
              <w:rPr>
                <w:rFonts w:ascii="Cambria" w:hAnsi="Cambria" w:cs="Cambria"/>
                <w:lang w:val="en-GB"/>
              </w:rPr>
              <w:t xml:space="preserve"> and </w:t>
            </w:r>
            <w:smartTag w:uri="urn:schemas-microsoft-com:office:smarttags" w:element="place">
              <w:smartTag w:uri="urn:schemas-microsoft-com:office:smarttags" w:element="country-region">
                <w:r w:rsidRPr="007E4768">
                  <w:rPr>
                    <w:rFonts w:ascii="Cambria" w:hAnsi="Cambria" w:cs="Cambria"/>
                    <w:lang w:val="en-GB"/>
                  </w:rPr>
                  <w:t>New Zealand</w:t>
                </w:r>
              </w:smartTag>
            </w:smartTag>
            <w:r w:rsidRPr="007E4768">
              <w:rPr>
                <w:rFonts w:ascii="Cambria" w:hAnsi="Cambria" w:cs="Cambria"/>
                <w:lang w:val="en-GB"/>
              </w:rPr>
              <w:t xml:space="preserve"> until the fall of </w:t>
            </w:r>
            <w:smartTag w:uri="urn:schemas-microsoft-com:office:smarttags" w:element="place">
              <w:smartTag w:uri="urn:schemas-microsoft-com:office:smarttags" w:element="country-region">
                <w:r w:rsidRPr="007E4768">
                  <w:rPr>
                    <w:rFonts w:ascii="Cambria" w:hAnsi="Cambria" w:cs="Cambria"/>
                    <w:lang w:val="en-GB"/>
                  </w:rPr>
                  <w:t>Singapore</w:t>
                </w:r>
              </w:smartTag>
            </w:smartTag>
            <w:r w:rsidRPr="007E4768">
              <w:rPr>
                <w:rFonts w:ascii="Cambria" w:hAnsi="Cambria" w:cs="Cambria"/>
                <w:lang w:val="en-GB"/>
              </w:rPr>
              <w:t xml:space="preserve"> (1942).</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Consultation 3: Assessment of the book reviews</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12 Nov</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Discussion: </w:t>
            </w:r>
            <w:smartTag w:uri="urn:schemas-microsoft-com:office:smarttags" w:element="place">
              <w:smartTag w:uri="urn:schemas-microsoft-com:office:smarttags" w:element="country-region">
                <w:r w:rsidRPr="007E4768">
                  <w:rPr>
                    <w:rFonts w:ascii="Cambria" w:hAnsi="Cambria" w:cs="Cambria"/>
                    <w:lang w:val="en-GB"/>
                  </w:rPr>
                  <w:t>Australia</w:t>
                </w:r>
              </w:smartTag>
            </w:smartTag>
            <w:r w:rsidRPr="007E4768">
              <w:rPr>
                <w:rFonts w:ascii="Cambria" w:hAnsi="Cambria" w:cs="Cambria"/>
                <w:lang w:val="en-GB"/>
              </w:rPr>
              <w:t xml:space="preserve"> and </w:t>
            </w:r>
            <w:smartTag w:uri="urn:schemas-microsoft-com:office:smarttags" w:element="place">
              <w:smartTag w:uri="urn:schemas-microsoft-com:office:smarttags" w:element="country-region">
                <w:r w:rsidRPr="007E4768">
                  <w:rPr>
                    <w:rFonts w:ascii="Cambria" w:hAnsi="Cambria" w:cs="Cambria"/>
                    <w:lang w:val="en-GB"/>
                  </w:rPr>
                  <w:t>New Zealand</w:t>
                </w:r>
              </w:smartTag>
            </w:smartTag>
          </w:p>
          <w:p w:rsidR="005A6AAD" w:rsidRPr="007E4768" w:rsidRDefault="005A6AAD" w:rsidP="007E4768">
            <w:pPr>
              <w:spacing w:after="0" w:line="288" w:lineRule="auto"/>
              <w:jc w:val="both"/>
              <w:rPr>
                <w:rFonts w:ascii="Cambria" w:hAnsi="Cambria" w:cs="Cambria"/>
                <w:lang w:val="en-GB"/>
              </w:rPr>
            </w:pPr>
            <w:smartTag w:uri="urn:schemas-microsoft-com:office:smarttags" w:element="place">
              <w:smartTag w:uri="urn:schemas-microsoft-com:office:smarttags" w:element="City">
                <w:r w:rsidRPr="007E4768">
                  <w:rPr>
                    <w:rFonts w:ascii="Cambria" w:hAnsi="Cambria" w:cs="Cambria"/>
                    <w:lang w:val="en-GB"/>
                  </w:rPr>
                  <w:t>Reading</w:t>
                </w:r>
              </w:smartTag>
            </w:smartTag>
            <w:r w:rsidRPr="007E4768">
              <w:rPr>
                <w:rFonts w:ascii="Cambria" w:hAnsi="Cambria" w:cs="Cambria"/>
                <w:lang w:val="en-GB"/>
              </w:rPr>
              <w:t>: Excerpts from Captain Cook's journal and Arthur Phillip’s letter</w:t>
            </w:r>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(Cf. reading)</w:t>
            </w: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Lecture (KT): History of the </w:t>
            </w:r>
            <w:smartTag w:uri="urn:schemas-microsoft-com:office:smarttags" w:element="place">
              <w:r w:rsidRPr="007E4768">
                <w:rPr>
                  <w:rFonts w:ascii="Cambria" w:hAnsi="Cambria" w:cs="Cambria"/>
                  <w:lang w:val="en-GB"/>
                </w:rPr>
                <w:t>British Empire</w:t>
              </w:r>
            </w:smartTag>
            <w:r w:rsidRPr="007E4768">
              <w:rPr>
                <w:rFonts w:ascii="Cambria" w:hAnsi="Cambria" w:cs="Cambria"/>
                <w:lang w:val="en-GB"/>
              </w:rPr>
              <w:t xml:space="preserve"> (1783-1918)</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19 Nov</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Discussion: Colonial (Pre-independence) </w:t>
            </w:r>
            <w:smartTag w:uri="urn:schemas-microsoft-com:office:smarttags" w:element="place">
              <w:smartTag w:uri="urn:schemas-microsoft-com:office:smarttags" w:element="country-region">
                <w:r w:rsidRPr="007E4768">
                  <w:rPr>
                    <w:rFonts w:ascii="Cambria" w:hAnsi="Cambria" w:cs="Cambria"/>
                    <w:lang w:val="en-GB"/>
                  </w:rPr>
                  <w:t>India</w:t>
                </w:r>
              </w:smartTag>
            </w:smartTag>
          </w:p>
          <w:p w:rsidR="005A6AAD" w:rsidRPr="007E4768" w:rsidRDefault="005A6AAD" w:rsidP="007E4768">
            <w:pPr>
              <w:spacing w:after="0" w:line="288" w:lineRule="auto"/>
              <w:jc w:val="both"/>
              <w:rPr>
                <w:rFonts w:ascii="Cambria" w:hAnsi="Cambria" w:cs="Cambria"/>
                <w:lang w:val="en-GB"/>
              </w:rPr>
            </w:pPr>
            <w:smartTag w:uri="urn:schemas-microsoft-com:office:smarttags" w:element="place">
              <w:smartTag w:uri="urn:schemas-microsoft-com:office:smarttags" w:element="City">
                <w:r w:rsidRPr="007E4768">
                  <w:rPr>
                    <w:rFonts w:ascii="Cambria" w:hAnsi="Cambria" w:cs="Cambria"/>
                    <w:lang w:val="en-GB"/>
                  </w:rPr>
                  <w:t>Readings</w:t>
                </w:r>
              </w:smartTag>
            </w:smartTag>
            <w:r w:rsidRPr="007E4768">
              <w:rPr>
                <w:rFonts w:ascii="Cambria" w:hAnsi="Cambria" w:cs="Cambria"/>
                <w:lang w:val="en-GB"/>
              </w:rPr>
              <w:t xml:space="preserve">: </w:t>
            </w:r>
            <w:proofErr w:type="spellStart"/>
            <w:r w:rsidRPr="007E4768">
              <w:rPr>
                <w:rFonts w:ascii="Cambria" w:hAnsi="Cambria" w:cs="Cambria"/>
                <w:lang w:val="en-GB"/>
              </w:rPr>
              <w:t>Tapan</w:t>
            </w:r>
            <w:proofErr w:type="spellEnd"/>
            <w:r w:rsidRPr="007E4768">
              <w:rPr>
                <w:rFonts w:ascii="Cambria" w:hAnsi="Cambria" w:cs="Cambria"/>
                <w:lang w:val="en-GB"/>
              </w:rPr>
              <w:t xml:space="preserve"> </w:t>
            </w:r>
            <w:proofErr w:type="spellStart"/>
            <w:r w:rsidRPr="007E4768">
              <w:rPr>
                <w:rFonts w:ascii="Cambria" w:hAnsi="Cambria" w:cs="Cambria"/>
                <w:lang w:val="en-GB"/>
              </w:rPr>
              <w:t>Raychaudhuri</w:t>
            </w:r>
            <w:proofErr w:type="spellEnd"/>
            <w:r w:rsidRPr="007E4768">
              <w:rPr>
                <w:rFonts w:ascii="Cambria" w:hAnsi="Cambria" w:cs="Cambria"/>
                <w:lang w:val="en-GB"/>
              </w:rPr>
              <w:t xml:space="preserve">, “British Rule in </w:t>
            </w:r>
            <w:smartTag w:uri="urn:schemas-microsoft-com:office:smarttags" w:element="place">
              <w:smartTag w:uri="urn:schemas-microsoft-com:office:smarttags" w:element="country-region">
                <w:r w:rsidRPr="007E4768">
                  <w:rPr>
                    <w:rFonts w:ascii="Cambria" w:hAnsi="Cambria" w:cs="Cambria"/>
                    <w:lang w:val="en-GB"/>
                  </w:rPr>
                  <w:t>India</w:t>
                </w:r>
              </w:smartTag>
            </w:smartTag>
            <w:r w:rsidRPr="007E4768">
              <w:rPr>
                <w:rFonts w:ascii="Cambria" w:hAnsi="Cambria" w:cs="Cambria"/>
                <w:lang w:val="en-GB"/>
              </w:rPr>
              <w:t xml:space="preserve">: An assessment,” in </w:t>
            </w:r>
            <w:r w:rsidRPr="007E4768">
              <w:rPr>
                <w:rFonts w:ascii="Cambria" w:hAnsi="Cambria" w:cs="Cambria"/>
                <w:i/>
                <w:iCs/>
                <w:lang w:val="en-GB"/>
              </w:rPr>
              <w:t xml:space="preserve">The Cambridge Illustrated History of the British Empire, </w:t>
            </w:r>
            <w:r w:rsidRPr="007E4768">
              <w:rPr>
                <w:rFonts w:ascii="Cambria" w:hAnsi="Cambria" w:cs="Cambria"/>
                <w:lang w:val="en-GB"/>
              </w:rPr>
              <w:t>ed. P. J. Marshall, 357-69, (CUP, 1996)</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Mahatma Gandhi’s statement in the great trial of 1922</w:t>
            </w:r>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(Cf. reading)</w:t>
            </w: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Lecture (TG): Decolonization</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26 Nov</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Lecture (KT): The Impacts of Decolonization on British Society and Politics</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Discussion: Postcolonial crisis in </w:t>
            </w:r>
            <w:smartTag w:uri="urn:schemas-microsoft-com:office:smarttags" w:element="place">
              <w:smartTag w:uri="urn:schemas-microsoft-com:office:smarttags" w:element="country-region">
                <w:r w:rsidRPr="007E4768">
                  <w:rPr>
                    <w:rFonts w:ascii="Cambria" w:hAnsi="Cambria" w:cs="Cambria"/>
                    <w:lang w:val="en-GB"/>
                  </w:rPr>
                  <w:t>Britain</w:t>
                </w:r>
              </w:smartTag>
            </w:smartTag>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Reading</w:t>
            </w:r>
            <w:r w:rsidR="00F15DE1">
              <w:rPr>
                <w:rFonts w:ascii="Cambria" w:hAnsi="Cambria" w:cs="Cambria"/>
                <w:lang w:val="en-GB"/>
              </w:rPr>
              <w:t>: Enoch Powell’s “Rivers of Blood” speech,</w:t>
            </w:r>
            <w:r w:rsidRPr="007E4768">
              <w:rPr>
                <w:rFonts w:ascii="Cambria" w:hAnsi="Cambria" w:cs="Cambria"/>
                <w:lang w:val="en-GB"/>
              </w:rPr>
              <w:t xml:space="preserve"> </w:t>
            </w:r>
            <w:r w:rsidR="00F15DE1">
              <w:rPr>
                <w:rFonts w:ascii="Cambria" w:hAnsi="Cambria" w:cs="Cambria"/>
                <w:lang w:val="en-GB"/>
              </w:rPr>
              <w:t>Margaret Thatcher’s Cheltenham speech (3 July 1982)</w:t>
            </w:r>
            <w:r w:rsidRPr="007E4768">
              <w:rPr>
                <w:rFonts w:ascii="Cambria" w:hAnsi="Cambria" w:cs="Cambria"/>
                <w:lang w:val="en-GB"/>
              </w:rPr>
              <w:t xml:space="preserve">, </w:t>
            </w:r>
            <w:r w:rsidR="00F15DE1">
              <w:rPr>
                <w:rFonts w:ascii="Cambria" w:hAnsi="Cambria" w:cs="Cambria"/>
                <w:lang w:val="en-GB"/>
              </w:rPr>
              <w:t xml:space="preserve">and Salman </w:t>
            </w:r>
            <w:r w:rsidRPr="007E4768">
              <w:rPr>
                <w:rFonts w:ascii="Cambria" w:hAnsi="Cambria" w:cs="Cambria"/>
                <w:lang w:val="en-GB"/>
              </w:rPr>
              <w:t>Rushdie’s “The Empire within Britain”</w:t>
            </w:r>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(Cf. reading)</w:t>
            </w:r>
          </w:p>
        </w:tc>
      </w:tr>
      <w:tr w:rsidR="005A6AAD" w:rsidRPr="007E4768" w:rsidTr="003F441A">
        <w:tc>
          <w:tcPr>
            <w:tcW w:w="917" w:type="dxa"/>
            <w:vMerge w:val="restart"/>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3 Dec</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30"/>
                <w:attr w:name="Hour" w:val="8"/>
              </w:smartTagPr>
              <w:r w:rsidRPr="007E4768">
                <w:rPr>
                  <w:rFonts w:ascii="Cambria" w:hAnsi="Cambria" w:cs="Cambria"/>
                  <w:lang w:val="en-GB"/>
                </w:rPr>
                <w:t>8:30-10:00</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Consultation 4: Discussion of conference </w:t>
            </w:r>
            <w:proofErr w:type="spellStart"/>
            <w:r w:rsidRPr="007E4768">
              <w:rPr>
                <w:rFonts w:ascii="Cambria" w:hAnsi="Cambria" w:cs="Cambria"/>
                <w:lang w:val="en-GB"/>
              </w:rPr>
              <w:t>ppt</w:t>
            </w:r>
            <w:proofErr w:type="spellEnd"/>
          </w:p>
        </w:tc>
        <w:tc>
          <w:tcPr>
            <w:tcW w:w="2376"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First draft of </w:t>
            </w:r>
            <w:proofErr w:type="spellStart"/>
            <w:r w:rsidRPr="007E4768">
              <w:rPr>
                <w:rFonts w:ascii="Cambria" w:hAnsi="Cambria" w:cs="Cambria"/>
                <w:lang w:val="en-GB"/>
              </w:rPr>
              <w:t>ppt</w:t>
            </w:r>
            <w:proofErr w:type="spellEnd"/>
          </w:p>
        </w:tc>
      </w:tr>
      <w:tr w:rsidR="005A6AAD" w:rsidRPr="007E4768" w:rsidTr="003F441A">
        <w:tc>
          <w:tcPr>
            <w:tcW w:w="917" w:type="dxa"/>
            <w:vMerge/>
          </w:tcPr>
          <w:p w:rsidR="005A6AAD" w:rsidRPr="007E4768" w:rsidRDefault="005A6AAD" w:rsidP="007E4768">
            <w:pPr>
              <w:spacing w:after="0" w:line="288" w:lineRule="auto"/>
              <w:jc w:val="both"/>
              <w:rPr>
                <w:rFonts w:ascii="Cambria" w:hAnsi="Cambria" w:cs="Cambria"/>
                <w:lang w:val="en-GB"/>
              </w:rPr>
            </w:pP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15"/>
                <w:attr w:name="Hour" w:val="10"/>
              </w:smartTagPr>
              <w:r w:rsidRPr="007E4768">
                <w:rPr>
                  <w:rFonts w:ascii="Cambria" w:hAnsi="Cambria" w:cs="Cambria"/>
                  <w:lang w:val="en-GB"/>
                </w:rPr>
                <w:t>10:15-11:45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Concluding remarks and discussion</w:t>
            </w:r>
          </w:p>
        </w:tc>
        <w:tc>
          <w:tcPr>
            <w:tcW w:w="2376" w:type="dxa"/>
          </w:tcPr>
          <w:p w:rsidR="005A6AAD" w:rsidRPr="007E4768" w:rsidRDefault="005A6AAD" w:rsidP="007E4768">
            <w:pPr>
              <w:spacing w:after="0" w:line="288" w:lineRule="auto"/>
              <w:jc w:val="both"/>
              <w:rPr>
                <w:rFonts w:ascii="Cambria" w:hAnsi="Cambria" w:cs="Cambria"/>
                <w:lang w:val="en-GB"/>
              </w:rPr>
            </w:pPr>
          </w:p>
        </w:tc>
      </w:tr>
      <w:tr w:rsidR="005A6AAD" w:rsidRPr="007E4768" w:rsidTr="003F441A">
        <w:tc>
          <w:tcPr>
            <w:tcW w:w="91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10 Dec</w:t>
            </w:r>
          </w:p>
        </w:tc>
        <w:tc>
          <w:tcPr>
            <w:tcW w:w="1428" w:type="dxa"/>
          </w:tcPr>
          <w:p w:rsidR="005A6AAD" w:rsidRPr="007E4768" w:rsidRDefault="005A6AAD" w:rsidP="007E4768">
            <w:pPr>
              <w:spacing w:after="0" w:line="288" w:lineRule="auto"/>
              <w:jc w:val="both"/>
              <w:rPr>
                <w:rFonts w:ascii="Cambria" w:hAnsi="Cambria" w:cs="Cambria"/>
                <w:lang w:val="en-GB"/>
              </w:rPr>
            </w:pPr>
            <w:smartTag w:uri="urn:schemas-microsoft-com:office:smarttags" w:element="time">
              <w:smartTagPr>
                <w:attr w:name="Minute" w:val="0"/>
                <w:attr w:name="Hour" w:val="9"/>
              </w:smartTagPr>
              <w:r w:rsidRPr="007E4768">
                <w:rPr>
                  <w:rFonts w:ascii="Cambria" w:hAnsi="Cambria" w:cs="Cambria"/>
                  <w:lang w:val="en-GB"/>
                </w:rPr>
                <w:t>9:00-11:45</w:t>
              </w:r>
            </w:smartTag>
          </w:p>
        </w:tc>
        <w:tc>
          <w:tcPr>
            <w:tcW w:w="4567" w:type="dxa"/>
          </w:tcPr>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Mini-conference</w:t>
            </w:r>
          </w:p>
        </w:tc>
        <w:tc>
          <w:tcPr>
            <w:tcW w:w="2376" w:type="dxa"/>
          </w:tcPr>
          <w:p w:rsidR="005A6AAD" w:rsidRPr="007E4768" w:rsidRDefault="005A6AAD" w:rsidP="003F441A">
            <w:pPr>
              <w:spacing w:after="0" w:line="288" w:lineRule="auto"/>
              <w:rPr>
                <w:rFonts w:ascii="Cambria" w:hAnsi="Cambria" w:cs="Cambria"/>
                <w:lang w:val="en-GB"/>
              </w:rPr>
            </w:pPr>
            <w:r w:rsidRPr="007E4768">
              <w:rPr>
                <w:rFonts w:ascii="Cambria" w:hAnsi="Cambria" w:cs="Cambria"/>
                <w:lang w:val="en-GB"/>
              </w:rPr>
              <w:t>Presentation of individual projects</w:t>
            </w:r>
          </w:p>
        </w:tc>
      </w:tr>
    </w:tbl>
    <w:p w:rsidR="003F441A" w:rsidRDefault="003F441A" w:rsidP="003F441A">
      <w:pPr>
        <w:spacing w:after="0" w:line="240" w:lineRule="auto"/>
        <w:jc w:val="center"/>
        <w:rPr>
          <w:rFonts w:ascii="Cambria" w:hAnsi="Cambria" w:cs="Cambria"/>
          <w:b/>
          <w:bCs/>
          <w:i/>
          <w:iCs/>
          <w:lang w:val="en-GB"/>
        </w:rPr>
      </w:pPr>
    </w:p>
    <w:p w:rsidR="003F441A" w:rsidRDefault="003F441A">
      <w:pPr>
        <w:spacing w:after="0" w:line="240" w:lineRule="auto"/>
        <w:rPr>
          <w:rFonts w:ascii="Cambria" w:hAnsi="Cambria" w:cs="Cambria"/>
          <w:b/>
          <w:bCs/>
          <w:i/>
          <w:iCs/>
          <w:lang w:val="en-GB"/>
        </w:rPr>
      </w:pPr>
      <w:r>
        <w:rPr>
          <w:rFonts w:ascii="Cambria" w:hAnsi="Cambria" w:cs="Cambria"/>
          <w:b/>
          <w:bCs/>
          <w:i/>
          <w:iCs/>
          <w:lang w:val="en-GB"/>
        </w:rPr>
        <w:br w:type="page"/>
      </w:r>
    </w:p>
    <w:p w:rsidR="005A6AAD" w:rsidRPr="003F441A" w:rsidRDefault="005A6AAD" w:rsidP="003F441A">
      <w:pPr>
        <w:spacing w:after="0" w:line="240" w:lineRule="auto"/>
        <w:jc w:val="center"/>
        <w:rPr>
          <w:rFonts w:ascii="Cambria" w:hAnsi="Cambria" w:cs="Cambria"/>
          <w:i/>
          <w:iCs/>
          <w:lang w:val="en-GB"/>
        </w:rPr>
      </w:pPr>
      <w:r w:rsidRPr="007E4768">
        <w:rPr>
          <w:rFonts w:ascii="Cambria" w:hAnsi="Cambria" w:cs="Cambria"/>
          <w:b/>
          <w:bCs/>
          <w:i/>
          <w:iCs/>
          <w:lang w:val="en-GB"/>
        </w:rPr>
        <w:lastRenderedPageBreak/>
        <w:t>Project information</w:t>
      </w:r>
    </w:p>
    <w:p w:rsidR="005A6AAD" w:rsidRDefault="005A6AAD" w:rsidP="007E4768">
      <w:pPr>
        <w:spacing w:after="0" w:line="288" w:lineRule="auto"/>
        <w:jc w:val="both"/>
        <w:rPr>
          <w:rFonts w:ascii="Cambria" w:hAnsi="Cambria" w:cs="Cambria"/>
          <w:i/>
          <w:iCs/>
          <w:lang w:val="en-GB"/>
        </w:rPr>
      </w:pPr>
    </w:p>
    <w:p w:rsidR="005A6AAD" w:rsidRPr="007E4768" w:rsidRDefault="005A6AAD" w:rsidP="007E4768">
      <w:pPr>
        <w:spacing w:after="0" w:line="288" w:lineRule="auto"/>
        <w:jc w:val="both"/>
        <w:rPr>
          <w:rFonts w:ascii="Cambria" w:hAnsi="Cambria" w:cs="Cambria"/>
          <w:i/>
          <w:iCs/>
          <w:lang w:val="en-GB"/>
        </w:rPr>
      </w:pPr>
      <w:r w:rsidRPr="007E4768">
        <w:rPr>
          <w:rFonts w:ascii="Cambria" w:hAnsi="Cambria" w:cs="Cambria"/>
          <w:i/>
          <w:iCs/>
          <w:lang w:val="en-GB"/>
        </w:rPr>
        <w:t>Project topics</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Topics supervised by </w:t>
      </w:r>
      <w:proofErr w:type="spellStart"/>
      <w:r w:rsidRPr="007E4768">
        <w:rPr>
          <w:rFonts w:ascii="Cambria" w:hAnsi="Cambria" w:cs="Cambria"/>
          <w:lang w:val="en-GB"/>
        </w:rPr>
        <w:t>Karáth</w:t>
      </w:r>
      <w:proofErr w:type="spellEnd"/>
      <w:r w:rsidRPr="007E4768">
        <w:rPr>
          <w:rFonts w:ascii="Cambria" w:hAnsi="Cambria" w:cs="Cambria"/>
          <w:lang w:val="en-GB"/>
        </w:rPr>
        <w:t xml:space="preserve"> </w:t>
      </w:r>
      <w:proofErr w:type="spellStart"/>
      <w:r w:rsidRPr="007E4768">
        <w:rPr>
          <w:rFonts w:ascii="Cambria" w:hAnsi="Cambria" w:cs="Cambria"/>
          <w:lang w:val="en-GB"/>
        </w:rPr>
        <w:t>Tamás</w:t>
      </w:r>
      <w:proofErr w:type="spellEnd"/>
      <w:r w:rsidRPr="007E4768">
        <w:rPr>
          <w:rFonts w:ascii="Cambria" w:hAnsi="Cambria" w:cs="Cambria"/>
          <w:lang w:val="en-GB"/>
        </w:rPr>
        <w:t>:</w:t>
      </w:r>
    </w:p>
    <w:p w:rsidR="005A6AAD" w:rsidRPr="007E4768" w:rsidRDefault="005A6AAD" w:rsidP="007E4768">
      <w:pPr>
        <w:pStyle w:val="Listaszerbekezds"/>
        <w:numPr>
          <w:ilvl w:val="0"/>
          <w:numId w:val="4"/>
        </w:numPr>
        <w:spacing w:after="0" w:line="288" w:lineRule="auto"/>
        <w:jc w:val="both"/>
        <w:rPr>
          <w:rFonts w:ascii="Cambria" w:hAnsi="Cambria" w:cs="Cambria"/>
          <w:lang w:val="en-GB"/>
        </w:rPr>
      </w:pPr>
      <w:r w:rsidRPr="007E4768">
        <w:rPr>
          <w:rFonts w:ascii="Cambria" w:hAnsi="Cambria" w:cs="Cambria"/>
          <w:lang w:val="en-GB"/>
        </w:rPr>
        <w:t>North American puritanism and the idea of civilising mission</w:t>
      </w:r>
    </w:p>
    <w:p w:rsidR="005A6AAD" w:rsidRPr="007E4768" w:rsidRDefault="005A6AAD" w:rsidP="007E4768">
      <w:pPr>
        <w:pStyle w:val="Listaszerbekezds"/>
        <w:numPr>
          <w:ilvl w:val="0"/>
          <w:numId w:val="4"/>
        </w:numPr>
        <w:spacing w:after="0" w:line="288" w:lineRule="auto"/>
        <w:jc w:val="both"/>
        <w:rPr>
          <w:rFonts w:ascii="Cambria" w:hAnsi="Cambria" w:cs="Cambria"/>
          <w:lang w:val="en-GB"/>
        </w:rPr>
      </w:pPr>
      <w:r w:rsidRPr="007E4768">
        <w:rPr>
          <w:rFonts w:ascii="Cambria" w:hAnsi="Cambria" w:cs="Cambria"/>
          <w:lang w:val="en-GB"/>
        </w:rPr>
        <w:t>The ideology of white supremacy and its institutions in British Africa</w:t>
      </w:r>
    </w:p>
    <w:p w:rsidR="005A6AAD" w:rsidRPr="007E4768" w:rsidRDefault="005A6AAD" w:rsidP="007E4768">
      <w:pPr>
        <w:pStyle w:val="Listaszerbekezds"/>
        <w:numPr>
          <w:ilvl w:val="0"/>
          <w:numId w:val="4"/>
        </w:numPr>
        <w:spacing w:after="0" w:line="288" w:lineRule="auto"/>
        <w:jc w:val="both"/>
        <w:rPr>
          <w:rFonts w:ascii="Cambria" w:hAnsi="Cambria" w:cs="Cambria"/>
          <w:lang w:val="en-GB"/>
        </w:rPr>
      </w:pPr>
      <w:r w:rsidRPr="007E4768">
        <w:rPr>
          <w:rFonts w:ascii="Cambria" w:hAnsi="Cambria" w:cs="Cambria"/>
          <w:lang w:val="en-GB"/>
        </w:rPr>
        <w:t>Racial, religious and cultural dive</w:t>
      </w:r>
      <w:r>
        <w:rPr>
          <w:rFonts w:ascii="Cambria" w:hAnsi="Cambria" w:cs="Cambria"/>
          <w:lang w:val="en-GB"/>
        </w:rPr>
        <w:t xml:space="preserve">rsity in colonial </w:t>
      </w:r>
      <w:proofErr w:type="spellStart"/>
      <w:r>
        <w:rPr>
          <w:rFonts w:ascii="Cambria" w:hAnsi="Cambria" w:cs="Cambria"/>
          <w:lang w:val="en-GB"/>
        </w:rPr>
        <w:t>Caribbeans</w:t>
      </w:r>
      <w:proofErr w:type="spellEnd"/>
      <w:r>
        <w:rPr>
          <w:rFonts w:ascii="Cambria" w:hAnsi="Cambria" w:cs="Cambria"/>
          <w:lang w:val="en-GB"/>
        </w:rPr>
        <w:t xml:space="preserve"> or</w:t>
      </w:r>
      <w:r w:rsidRPr="007E4768">
        <w:rPr>
          <w:rFonts w:ascii="Cambria" w:hAnsi="Cambria" w:cs="Cambria"/>
          <w:lang w:val="en-GB"/>
        </w:rPr>
        <w:t xml:space="preserve"> </w:t>
      </w:r>
      <w:smartTag w:uri="urn:schemas-microsoft-com:office:smarttags" w:element="place">
        <w:r w:rsidRPr="007E4768">
          <w:rPr>
            <w:rFonts w:ascii="Cambria" w:hAnsi="Cambria" w:cs="Cambria"/>
            <w:lang w:val="en-GB"/>
          </w:rPr>
          <w:t>East Africa</w:t>
        </w:r>
      </w:smartTag>
    </w:p>
    <w:p w:rsidR="005A6AAD" w:rsidRPr="007E4768" w:rsidRDefault="005A6AAD" w:rsidP="007E4768">
      <w:pPr>
        <w:pStyle w:val="Listaszerbekezds"/>
        <w:numPr>
          <w:ilvl w:val="0"/>
          <w:numId w:val="4"/>
        </w:numPr>
        <w:spacing w:after="0" w:line="288" w:lineRule="auto"/>
        <w:jc w:val="both"/>
        <w:rPr>
          <w:rFonts w:ascii="Cambria" w:hAnsi="Cambria" w:cs="Cambria"/>
          <w:lang w:val="en-GB"/>
        </w:rPr>
      </w:pPr>
      <w:r w:rsidRPr="007E4768">
        <w:rPr>
          <w:rFonts w:ascii="Cambria" w:hAnsi="Cambria" w:cs="Cambria"/>
          <w:lang w:val="en-GB"/>
        </w:rPr>
        <w:t>Decolonization and British identity</w:t>
      </w:r>
    </w:p>
    <w:p w:rsidR="005A6AAD" w:rsidRPr="007E4768" w:rsidRDefault="005A6AAD" w:rsidP="007E4768">
      <w:pPr>
        <w:spacing w:after="0" w:line="288" w:lineRule="auto"/>
        <w:jc w:val="both"/>
        <w:rPr>
          <w:rFonts w:ascii="Cambria" w:hAnsi="Cambria" w:cs="Cambria"/>
          <w:lang w:val="en-GB"/>
        </w:rPr>
      </w:pPr>
      <w:r w:rsidRPr="007E4768">
        <w:rPr>
          <w:rFonts w:ascii="Cambria" w:hAnsi="Cambria" w:cs="Cambria"/>
          <w:lang w:val="en-GB"/>
        </w:rPr>
        <w:t xml:space="preserve">Topics supervised by </w:t>
      </w:r>
      <w:proofErr w:type="spellStart"/>
      <w:r w:rsidRPr="007E4768">
        <w:rPr>
          <w:rFonts w:ascii="Cambria" w:hAnsi="Cambria" w:cs="Cambria"/>
          <w:lang w:val="en-GB"/>
        </w:rPr>
        <w:t>Török</w:t>
      </w:r>
      <w:proofErr w:type="spellEnd"/>
      <w:r w:rsidRPr="007E4768">
        <w:rPr>
          <w:rFonts w:ascii="Cambria" w:hAnsi="Cambria" w:cs="Cambria"/>
          <w:lang w:val="en-GB"/>
        </w:rPr>
        <w:t xml:space="preserve"> </w:t>
      </w:r>
      <w:proofErr w:type="spellStart"/>
      <w:r w:rsidRPr="007E4768">
        <w:rPr>
          <w:rFonts w:ascii="Cambria" w:hAnsi="Cambria" w:cs="Cambria"/>
          <w:lang w:val="en-GB"/>
        </w:rPr>
        <w:t>Gábor</w:t>
      </w:r>
      <w:proofErr w:type="spellEnd"/>
      <w:r w:rsidRPr="007E4768">
        <w:rPr>
          <w:rFonts w:ascii="Cambria" w:hAnsi="Cambria" w:cs="Cambria"/>
          <w:lang w:val="en-GB"/>
        </w:rPr>
        <w:t xml:space="preserve"> (</w:t>
      </w:r>
      <w:smartTag w:uri="urn:schemas-microsoft-com:office:smarttags" w:element="place">
        <w:smartTag w:uri="urn:schemas-microsoft-com:office:smarttags" w:element="country-region">
          <w:r w:rsidRPr="007E4768">
            <w:rPr>
              <w:rFonts w:ascii="Cambria" w:hAnsi="Cambria" w:cs="Cambria"/>
              <w:lang w:val="en-GB"/>
            </w:rPr>
            <w:t>Australia</w:t>
          </w:r>
        </w:smartTag>
      </w:smartTag>
      <w:r w:rsidRPr="007E4768">
        <w:rPr>
          <w:rFonts w:ascii="Cambria" w:hAnsi="Cambria" w:cs="Cambria"/>
          <w:lang w:val="en-GB"/>
        </w:rPr>
        <w:t xml:space="preserve"> / </w:t>
      </w:r>
      <w:smartTag w:uri="urn:schemas-microsoft-com:office:smarttags" w:element="place">
        <w:smartTag w:uri="urn:schemas-microsoft-com:office:smarttags" w:element="country-region">
          <w:r w:rsidRPr="007E4768">
            <w:rPr>
              <w:rFonts w:ascii="Cambria" w:hAnsi="Cambria" w:cs="Cambria"/>
              <w:lang w:val="en-GB"/>
            </w:rPr>
            <w:t>Canada</w:t>
          </w:r>
        </w:smartTag>
      </w:smartTag>
      <w:r w:rsidRPr="007E4768">
        <w:rPr>
          <w:rFonts w:ascii="Cambria" w:hAnsi="Cambria" w:cs="Cambria"/>
          <w:lang w:val="en-GB"/>
        </w:rPr>
        <w:t xml:space="preserve"> / </w:t>
      </w:r>
      <w:smartTag w:uri="urn:schemas-microsoft-com:office:smarttags" w:element="place">
        <w:smartTag w:uri="urn:schemas-microsoft-com:office:smarttags" w:element="country-region">
          <w:r w:rsidRPr="007E4768">
            <w:rPr>
              <w:rFonts w:ascii="Cambria" w:hAnsi="Cambria" w:cs="Cambria"/>
              <w:lang w:val="en-GB"/>
            </w:rPr>
            <w:t>India</w:t>
          </w:r>
        </w:smartTag>
      </w:smartTag>
      <w:r w:rsidRPr="007E4768">
        <w:rPr>
          <w:rFonts w:ascii="Cambria" w:hAnsi="Cambria" w:cs="Cambria"/>
          <w:lang w:val="en-GB"/>
        </w:rPr>
        <w:t xml:space="preserve"> / </w:t>
      </w:r>
      <w:smartTag w:uri="urn:schemas-microsoft-com:office:smarttags" w:element="place">
        <w:smartTag w:uri="urn:schemas-microsoft-com:office:smarttags" w:element="country-region">
          <w:r w:rsidRPr="007E4768">
            <w:rPr>
              <w:rFonts w:ascii="Cambria" w:hAnsi="Cambria" w:cs="Cambria"/>
              <w:lang w:val="en-GB"/>
            </w:rPr>
            <w:t>New Zealand</w:t>
          </w:r>
        </w:smartTag>
      </w:smartTag>
      <w:r w:rsidRPr="007E4768">
        <w:rPr>
          <w:rFonts w:ascii="Cambria" w:hAnsi="Cambria" w:cs="Cambria"/>
          <w:lang w:val="en-GB"/>
        </w:rPr>
        <w:t>):</w:t>
      </w:r>
    </w:p>
    <w:p w:rsidR="005A6AAD" w:rsidRPr="003F441A" w:rsidRDefault="005A6AAD" w:rsidP="007E4768">
      <w:pPr>
        <w:pStyle w:val="Listaszerbekezds"/>
        <w:numPr>
          <w:ilvl w:val="0"/>
          <w:numId w:val="3"/>
        </w:numPr>
        <w:spacing w:after="0" w:line="288" w:lineRule="auto"/>
        <w:rPr>
          <w:rFonts w:ascii="Cambria" w:hAnsi="Cambria" w:cs="Cambria"/>
          <w:lang w:val="en-GB"/>
        </w:rPr>
      </w:pPr>
      <w:r w:rsidRPr="003F441A">
        <w:rPr>
          <w:rFonts w:ascii="Cambria" w:hAnsi="Cambria" w:cs="Cambria"/>
          <w:lang w:val="en-GB"/>
        </w:rPr>
        <w:t xml:space="preserve">Colonization and the Australian Aborigines and the </w:t>
      </w:r>
      <w:smartTag w:uri="urn:schemas-microsoft-com:office:smarttags" w:element="place">
        <w:smartTag w:uri="urn:schemas-microsoft-com:office:smarttags" w:element="country-region">
          <w:r w:rsidRPr="003F441A">
            <w:rPr>
              <w:rFonts w:ascii="Cambria" w:hAnsi="Cambria" w:cs="Cambria"/>
              <w:lang w:val="en-GB"/>
            </w:rPr>
            <w:t>New Zealand</w:t>
          </w:r>
        </w:smartTag>
      </w:smartTag>
      <w:r w:rsidRPr="003F441A">
        <w:rPr>
          <w:rFonts w:ascii="Cambria" w:hAnsi="Cambria" w:cs="Cambria"/>
          <w:lang w:val="en-GB"/>
        </w:rPr>
        <w:t xml:space="preserve"> Maoris</w:t>
      </w:r>
    </w:p>
    <w:p w:rsidR="005A6AAD" w:rsidRPr="003F441A" w:rsidRDefault="005A6AAD" w:rsidP="007E4768">
      <w:pPr>
        <w:pStyle w:val="Listaszerbekezds"/>
        <w:numPr>
          <w:ilvl w:val="0"/>
          <w:numId w:val="3"/>
        </w:numPr>
        <w:spacing w:after="0" w:line="288" w:lineRule="auto"/>
        <w:rPr>
          <w:rFonts w:ascii="Cambria" w:hAnsi="Cambria" w:cs="Cambria"/>
          <w:lang w:val="en-GB"/>
        </w:rPr>
      </w:pPr>
      <w:r w:rsidRPr="003F441A">
        <w:rPr>
          <w:rFonts w:ascii="Cambria" w:hAnsi="Cambria" w:cs="Cambria"/>
          <w:lang w:val="en-GB"/>
        </w:rPr>
        <w:t xml:space="preserve">From French </w:t>
      </w:r>
      <w:smartTag w:uri="urn:schemas-microsoft-com:office:smarttags" w:element="country-region">
        <w:r w:rsidRPr="003F441A">
          <w:rPr>
            <w:rFonts w:ascii="Cambria" w:hAnsi="Cambria" w:cs="Cambria"/>
            <w:lang w:val="en-GB"/>
          </w:rPr>
          <w:t>Canada</w:t>
        </w:r>
      </w:smartTag>
      <w:r w:rsidRPr="003F441A">
        <w:rPr>
          <w:rFonts w:ascii="Cambria" w:hAnsi="Cambria" w:cs="Cambria"/>
          <w:lang w:val="en-GB"/>
        </w:rPr>
        <w:t xml:space="preserve"> to British </w:t>
      </w:r>
      <w:smartTag w:uri="urn:schemas-microsoft-com:office:smarttags" w:element="country-region">
        <w:r w:rsidRPr="003F441A">
          <w:rPr>
            <w:rFonts w:ascii="Cambria" w:hAnsi="Cambria" w:cs="Cambria"/>
            <w:lang w:val="en-GB"/>
          </w:rPr>
          <w:t>Canada</w:t>
        </w:r>
      </w:smartTag>
    </w:p>
    <w:p w:rsidR="005A6AAD" w:rsidRPr="003F441A" w:rsidRDefault="005A6AAD" w:rsidP="007E4768">
      <w:pPr>
        <w:pStyle w:val="Listaszerbekezds"/>
        <w:numPr>
          <w:ilvl w:val="0"/>
          <w:numId w:val="3"/>
        </w:numPr>
        <w:spacing w:after="0" w:line="288" w:lineRule="auto"/>
        <w:rPr>
          <w:rFonts w:ascii="Cambria" w:hAnsi="Cambria" w:cs="Cambria"/>
          <w:lang w:val="en-GB"/>
        </w:rPr>
      </w:pPr>
      <w:r w:rsidRPr="003F441A">
        <w:rPr>
          <w:rFonts w:ascii="Cambria" w:hAnsi="Cambria" w:cs="Cambria"/>
          <w:lang w:val="en-GB"/>
        </w:rPr>
        <w:t xml:space="preserve">The social and economic impact of British colonization in </w:t>
      </w:r>
      <w:smartTag w:uri="urn:schemas-microsoft-com:office:smarttags" w:element="country-region">
        <w:r w:rsidRPr="003F441A">
          <w:rPr>
            <w:rFonts w:ascii="Cambria" w:hAnsi="Cambria" w:cs="Cambria"/>
            <w:lang w:val="en-GB"/>
          </w:rPr>
          <w:t>India</w:t>
        </w:r>
      </w:smartTag>
    </w:p>
    <w:p w:rsidR="005A6AAD" w:rsidRPr="007E4768" w:rsidRDefault="005A6AAD" w:rsidP="007E4768">
      <w:pPr>
        <w:pStyle w:val="Listaszerbekezds"/>
        <w:numPr>
          <w:ilvl w:val="0"/>
          <w:numId w:val="3"/>
        </w:numPr>
        <w:spacing w:after="0" w:line="288" w:lineRule="auto"/>
        <w:jc w:val="both"/>
        <w:rPr>
          <w:rFonts w:ascii="Cambria" w:hAnsi="Cambria" w:cs="Cambria"/>
          <w:lang w:val="en-GB"/>
        </w:rPr>
      </w:pPr>
      <w:r w:rsidRPr="003F441A">
        <w:rPr>
          <w:rFonts w:ascii="Cambria" w:hAnsi="Cambria" w:cs="Cambria"/>
          <w:lang w:val="en-GB"/>
        </w:rPr>
        <w:t>The ANZAC theme and the birth of modern nations (</w:t>
      </w:r>
      <w:smartTag w:uri="urn:schemas-microsoft-com:office:smarttags" w:element="country-region">
        <w:r w:rsidRPr="003F441A">
          <w:rPr>
            <w:rFonts w:ascii="Cambria" w:hAnsi="Cambria" w:cs="Cambria"/>
            <w:lang w:val="en-GB"/>
          </w:rPr>
          <w:t>Australia</w:t>
        </w:r>
      </w:smartTag>
      <w:r w:rsidRPr="007E4768">
        <w:rPr>
          <w:rFonts w:ascii="Cambria" w:hAnsi="Cambria" w:cs="Cambria"/>
          <w:lang w:val="en-GB"/>
        </w:rPr>
        <w:t xml:space="preserve"> and </w:t>
      </w:r>
      <w:smartTag w:uri="urn:schemas-microsoft-com:office:smarttags" w:element="country-region">
        <w:r w:rsidRPr="007E4768">
          <w:rPr>
            <w:rFonts w:ascii="Cambria" w:hAnsi="Cambria" w:cs="Cambria"/>
            <w:lang w:val="en-GB"/>
          </w:rPr>
          <w:t>New Zealand</w:t>
        </w:r>
      </w:smartTag>
      <w:r w:rsidRPr="007E4768">
        <w:rPr>
          <w:rFonts w:ascii="Cambria" w:hAnsi="Cambria" w:cs="Cambria"/>
          <w:lang w:val="en-GB"/>
        </w:rPr>
        <w:t>)</w:t>
      </w:r>
    </w:p>
    <w:p w:rsidR="005A6AAD" w:rsidRDefault="005A6AAD" w:rsidP="007E4768">
      <w:pPr>
        <w:spacing w:after="0" w:line="288" w:lineRule="auto"/>
        <w:jc w:val="both"/>
        <w:rPr>
          <w:rFonts w:ascii="Cambria" w:hAnsi="Cambria" w:cs="Cambria"/>
          <w:i/>
          <w:iCs/>
          <w:lang w:val="en-GB"/>
        </w:rPr>
      </w:pPr>
    </w:p>
    <w:p w:rsidR="005A6AAD" w:rsidRDefault="005A6AAD" w:rsidP="007E4768">
      <w:pPr>
        <w:spacing w:after="0" w:line="288" w:lineRule="auto"/>
        <w:jc w:val="both"/>
        <w:rPr>
          <w:rFonts w:ascii="Cambria" w:hAnsi="Cambria" w:cs="Cambria"/>
          <w:i/>
          <w:iCs/>
          <w:lang w:val="en-GB"/>
        </w:rPr>
      </w:pPr>
      <w:r w:rsidRPr="007E4768">
        <w:rPr>
          <w:rFonts w:ascii="Cambria" w:hAnsi="Cambria" w:cs="Cambria"/>
          <w:i/>
          <w:iCs/>
          <w:lang w:val="en-GB"/>
        </w:rPr>
        <w:t>Assessment of the project presentations</w:t>
      </w:r>
    </w:p>
    <w:p w:rsidR="005A6AAD" w:rsidRPr="007E4768" w:rsidRDefault="005A6AAD" w:rsidP="007E4768">
      <w:pPr>
        <w:spacing w:after="0" w:line="288" w:lineRule="auto"/>
        <w:jc w:val="both"/>
        <w:rPr>
          <w:rFonts w:ascii="Cambria" w:hAnsi="Cambria" w:cs="Cambria"/>
          <w:i/>
          <w:i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5A6AAD" w:rsidRPr="007E4768">
        <w:trPr>
          <w:jc w:val="center"/>
        </w:trPr>
        <w:tc>
          <w:tcPr>
            <w:tcW w:w="4465" w:type="dxa"/>
          </w:tcPr>
          <w:p w:rsidR="005A6AAD" w:rsidRPr="007E4768" w:rsidRDefault="005A6AAD" w:rsidP="007E4768">
            <w:pPr>
              <w:spacing w:after="0" w:line="240" w:lineRule="auto"/>
              <w:jc w:val="center"/>
              <w:rPr>
                <w:rFonts w:ascii="Cambria" w:hAnsi="Cambria" w:cs="Cambria"/>
                <w:b/>
                <w:bCs/>
                <w:i/>
                <w:iCs/>
                <w:lang w:val="en-GB"/>
              </w:rPr>
            </w:pPr>
            <w:r w:rsidRPr="007E4768">
              <w:rPr>
                <w:rFonts w:ascii="Cambria" w:hAnsi="Cambria" w:cs="Cambria"/>
                <w:b/>
                <w:bCs/>
                <w:i/>
                <w:iCs/>
                <w:lang w:val="en-GB"/>
              </w:rPr>
              <w:t>Aspects of assessment</w:t>
            </w:r>
          </w:p>
        </w:tc>
        <w:tc>
          <w:tcPr>
            <w:tcW w:w="2126" w:type="dxa"/>
          </w:tcPr>
          <w:p w:rsidR="005A6AAD" w:rsidRPr="007E4768" w:rsidRDefault="005A6AAD" w:rsidP="007E4768">
            <w:pPr>
              <w:spacing w:after="0" w:line="240" w:lineRule="auto"/>
              <w:jc w:val="center"/>
              <w:rPr>
                <w:rFonts w:ascii="Cambria" w:hAnsi="Cambria" w:cs="Cambria"/>
                <w:b/>
                <w:bCs/>
                <w:i/>
                <w:iCs/>
                <w:lang w:val="en-GB"/>
              </w:rPr>
            </w:pPr>
            <w:r w:rsidRPr="007E4768">
              <w:rPr>
                <w:rFonts w:ascii="Cambria" w:hAnsi="Cambria" w:cs="Cambria"/>
                <w:b/>
                <w:bCs/>
                <w:i/>
                <w:iCs/>
                <w:lang w:val="en-GB"/>
              </w:rPr>
              <w:t>Maximum point</w:t>
            </w:r>
          </w:p>
        </w:tc>
      </w:tr>
      <w:tr w:rsidR="005A6AAD" w:rsidRPr="007E4768">
        <w:trPr>
          <w:jc w:val="center"/>
        </w:trPr>
        <w:tc>
          <w:tcPr>
            <w:tcW w:w="4465" w:type="dxa"/>
            <w:shd w:val="clear" w:color="auto" w:fill="EEECE1"/>
          </w:tcPr>
          <w:p w:rsidR="005A6AAD" w:rsidRPr="007E4768" w:rsidRDefault="005A6AAD" w:rsidP="007E4768">
            <w:pPr>
              <w:spacing w:after="0" w:line="240" w:lineRule="auto"/>
              <w:rPr>
                <w:rFonts w:ascii="Cambria" w:hAnsi="Cambria" w:cs="Cambria"/>
                <w:b/>
                <w:bCs/>
                <w:smallCaps/>
                <w:lang w:val="en-GB"/>
              </w:rPr>
            </w:pPr>
            <w:r w:rsidRPr="007E4768">
              <w:rPr>
                <w:rFonts w:ascii="Cambria" w:hAnsi="Cambria" w:cs="Cambria"/>
                <w:b/>
                <w:bCs/>
                <w:smallCaps/>
                <w:lang w:val="en-GB"/>
              </w:rPr>
              <w:t>I. Project</w:t>
            </w:r>
          </w:p>
        </w:tc>
        <w:tc>
          <w:tcPr>
            <w:tcW w:w="2126" w:type="dxa"/>
            <w:shd w:val="clear" w:color="auto" w:fill="EEECE1"/>
          </w:tcPr>
          <w:p w:rsidR="005A6AAD" w:rsidRPr="007E4768" w:rsidRDefault="005A6AAD" w:rsidP="007E4768">
            <w:pPr>
              <w:spacing w:after="0" w:line="240" w:lineRule="auto"/>
              <w:jc w:val="center"/>
              <w:rPr>
                <w:rFonts w:ascii="Cambria" w:hAnsi="Cambria" w:cs="Cambria"/>
                <w:b/>
                <w:bCs/>
                <w:lang w:val="en-GB"/>
              </w:rPr>
            </w:pPr>
            <w:r w:rsidRPr="007E4768">
              <w:rPr>
                <w:rFonts w:ascii="Cambria" w:hAnsi="Cambria" w:cs="Cambria"/>
                <w:b/>
                <w:bCs/>
                <w:lang w:val="en-GB"/>
              </w:rPr>
              <w:t>25</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smallCaps/>
                <w:lang w:val="en-GB"/>
              </w:rPr>
              <w:t>1.</w:t>
            </w:r>
            <w:r w:rsidRPr="007E4768">
              <w:rPr>
                <w:rFonts w:ascii="Cambria" w:hAnsi="Cambria" w:cs="Cambria"/>
                <w:lang w:val="en-GB"/>
              </w:rPr>
              <w:t>1 Presenting research question and outlining the problem, thesis and argument</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10</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1.2 Structure</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5</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b/>
                <w:bCs/>
                <w:lang w:val="en-GB"/>
              </w:rPr>
            </w:pPr>
            <w:r w:rsidRPr="007E4768">
              <w:rPr>
                <w:rFonts w:ascii="Cambria" w:hAnsi="Cambria" w:cs="Cambria"/>
                <w:lang w:val="en-GB"/>
              </w:rPr>
              <w:t>1.3 Methods and use of scholarly literature</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4</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1.4 Relevance</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3</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1.5 Conclusions</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3</w:t>
            </w:r>
          </w:p>
        </w:tc>
      </w:tr>
      <w:tr w:rsidR="005A6AAD" w:rsidRPr="007E4768">
        <w:trPr>
          <w:jc w:val="center"/>
        </w:trPr>
        <w:tc>
          <w:tcPr>
            <w:tcW w:w="4465" w:type="dxa"/>
            <w:shd w:val="clear" w:color="auto" w:fill="EEECE1"/>
          </w:tcPr>
          <w:p w:rsidR="005A6AAD" w:rsidRPr="007E4768" w:rsidRDefault="005A6AAD" w:rsidP="007E4768">
            <w:pPr>
              <w:spacing w:after="0" w:line="240" w:lineRule="auto"/>
              <w:rPr>
                <w:rFonts w:ascii="Cambria" w:hAnsi="Cambria" w:cs="Cambria"/>
                <w:b/>
                <w:bCs/>
                <w:smallCaps/>
                <w:lang w:val="en-GB"/>
              </w:rPr>
            </w:pPr>
            <w:r w:rsidRPr="007E4768">
              <w:rPr>
                <w:rFonts w:ascii="Cambria" w:hAnsi="Cambria" w:cs="Cambria"/>
                <w:b/>
                <w:bCs/>
                <w:smallCaps/>
                <w:lang w:val="en-GB"/>
              </w:rPr>
              <w:t>II. Oral Delivery</w:t>
            </w:r>
          </w:p>
        </w:tc>
        <w:tc>
          <w:tcPr>
            <w:tcW w:w="2126" w:type="dxa"/>
            <w:shd w:val="clear" w:color="auto" w:fill="EEECE1"/>
          </w:tcPr>
          <w:p w:rsidR="005A6AAD" w:rsidRPr="007E4768" w:rsidRDefault="005A6AAD" w:rsidP="007E4768">
            <w:pPr>
              <w:spacing w:after="0" w:line="240" w:lineRule="auto"/>
              <w:jc w:val="center"/>
              <w:rPr>
                <w:rFonts w:ascii="Cambria" w:hAnsi="Cambria" w:cs="Cambria"/>
                <w:b/>
                <w:bCs/>
                <w:lang w:val="en-GB"/>
              </w:rPr>
            </w:pPr>
            <w:r w:rsidRPr="007E4768">
              <w:rPr>
                <w:rFonts w:ascii="Cambria" w:hAnsi="Cambria" w:cs="Cambria"/>
                <w:b/>
                <w:bCs/>
                <w:lang w:val="en-GB"/>
              </w:rPr>
              <w:t>10</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2.1 Fluency, pace, pauses, emphases</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4</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 xml:space="preserve">2.2 Grammar and </w:t>
            </w:r>
            <w:proofErr w:type="spellStart"/>
            <w:r w:rsidRPr="007E4768">
              <w:rPr>
                <w:rFonts w:ascii="Cambria" w:hAnsi="Cambria" w:cs="Cambria"/>
                <w:lang w:val="en-GB"/>
              </w:rPr>
              <w:t>appropriacy</w:t>
            </w:r>
            <w:proofErr w:type="spellEnd"/>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4</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2.3 Audience involvement (contact)</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2</w:t>
            </w:r>
          </w:p>
        </w:tc>
      </w:tr>
      <w:tr w:rsidR="005A6AAD" w:rsidRPr="007E4768">
        <w:trPr>
          <w:jc w:val="center"/>
        </w:trPr>
        <w:tc>
          <w:tcPr>
            <w:tcW w:w="4465" w:type="dxa"/>
            <w:shd w:val="clear" w:color="auto" w:fill="EEECE1"/>
          </w:tcPr>
          <w:p w:rsidR="005A6AAD" w:rsidRPr="007E4768" w:rsidRDefault="005A6AAD" w:rsidP="007E4768">
            <w:pPr>
              <w:spacing w:after="0" w:line="240" w:lineRule="auto"/>
              <w:rPr>
                <w:rFonts w:ascii="Cambria" w:hAnsi="Cambria" w:cs="Cambria"/>
                <w:b/>
                <w:bCs/>
                <w:smallCaps/>
                <w:lang w:val="en-GB"/>
              </w:rPr>
            </w:pPr>
            <w:r w:rsidRPr="007E4768">
              <w:rPr>
                <w:rFonts w:ascii="Cambria" w:hAnsi="Cambria" w:cs="Cambria"/>
                <w:b/>
                <w:bCs/>
                <w:smallCaps/>
                <w:lang w:val="en-GB"/>
              </w:rPr>
              <w:t>III. PPT Design</w:t>
            </w:r>
          </w:p>
        </w:tc>
        <w:tc>
          <w:tcPr>
            <w:tcW w:w="2126" w:type="dxa"/>
            <w:shd w:val="clear" w:color="auto" w:fill="EEECE1"/>
          </w:tcPr>
          <w:p w:rsidR="005A6AAD" w:rsidRPr="007E4768" w:rsidRDefault="005A6AAD" w:rsidP="007E4768">
            <w:pPr>
              <w:spacing w:after="0" w:line="240" w:lineRule="auto"/>
              <w:jc w:val="center"/>
              <w:rPr>
                <w:rFonts w:ascii="Cambria" w:hAnsi="Cambria" w:cs="Cambria"/>
                <w:b/>
                <w:bCs/>
                <w:lang w:val="en-GB"/>
              </w:rPr>
            </w:pPr>
            <w:r w:rsidRPr="007E4768">
              <w:rPr>
                <w:rFonts w:ascii="Cambria" w:hAnsi="Cambria" w:cs="Cambria"/>
                <w:b/>
                <w:bCs/>
                <w:lang w:val="en-GB"/>
              </w:rPr>
              <w:t>5</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 xml:space="preserve">3.1 </w:t>
            </w:r>
            <w:proofErr w:type="spellStart"/>
            <w:r w:rsidRPr="007E4768">
              <w:rPr>
                <w:rFonts w:ascii="Cambria" w:hAnsi="Cambria" w:cs="Cambria"/>
                <w:lang w:val="en-GB"/>
              </w:rPr>
              <w:t>Esthetic</w:t>
            </w:r>
            <w:proofErr w:type="spellEnd"/>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1</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3.2 Visibility of text</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1</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3.3 Balance of text and images</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1</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 xml:space="preserve">3.4 </w:t>
            </w:r>
            <w:proofErr w:type="spellStart"/>
            <w:r w:rsidRPr="007E4768">
              <w:rPr>
                <w:rFonts w:ascii="Cambria" w:hAnsi="Cambria" w:cs="Cambria"/>
                <w:lang w:val="en-GB"/>
              </w:rPr>
              <w:t>ppt</w:t>
            </w:r>
            <w:proofErr w:type="spellEnd"/>
            <w:r w:rsidRPr="007E4768">
              <w:rPr>
                <w:rFonts w:ascii="Cambria" w:hAnsi="Cambria" w:cs="Cambria"/>
                <w:lang w:val="en-GB"/>
              </w:rPr>
              <w:t xml:space="preserve"> text (spelling, grammar, style)</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2</w:t>
            </w:r>
          </w:p>
        </w:tc>
      </w:tr>
      <w:tr w:rsidR="005A6AAD" w:rsidRPr="007E4768">
        <w:trPr>
          <w:jc w:val="center"/>
        </w:trPr>
        <w:tc>
          <w:tcPr>
            <w:tcW w:w="4465" w:type="dxa"/>
            <w:shd w:val="clear" w:color="auto" w:fill="EEECE1"/>
          </w:tcPr>
          <w:p w:rsidR="005A6AAD" w:rsidRPr="007E4768" w:rsidRDefault="005A6AAD" w:rsidP="007E4768">
            <w:pPr>
              <w:spacing w:after="0" w:line="240" w:lineRule="auto"/>
              <w:rPr>
                <w:rFonts w:ascii="Cambria" w:hAnsi="Cambria" w:cs="Cambria"/>
                <w:b/>
                <w:bCs/>
                <w:smallCaps/>
                <w:lang w:val="en-GB"/>
              </w:rPr>
            </w:pPr>
            <w:r w:rsidRPr="007E4768">
              <w:rPr>
                <w:rFonts w:ascii="Cambria" w:hAnsi="Cambria" w:cs="Cambria"/>
                <w:b/>
                <w:bCs/>
                <w:smallCaps/>
                <w:lang w:val="en-GB"/>
              </w:rPr>
              <w:t>IV. PPT Structure and Use of Sources</w:t>
            </w:r>
          </w:p>
        </w:tc>
        <w:tc>
          <w:tcPr>
            <w:tcW w:w="2126" w:type="dxa"/>
            <w:shd w:val="clear" w:color="auto" w:fill="EEECE1"/>
          </w:tcPr>
          <w:p w:rsidR="005A6AAD" w:rsidRPr="007E4768" w:rsidRDefault="005A6AAD" w:rsidP="007E4768">
            <w:pPr>
              <w:spacing w:after="0" w:line="240" w:lineRule="auto"/>
              <w:jc w:val="center"/>
              <w:rPr>
                <w:rFonts w:ascii="Cambria" w:hAnsi="Cambria" w:cs="Cambria"/>
                <w:b/>
                <w:bCs/>
                <w:lang w:val="en-GB"/>
              </w:rPr>
            </w:pPr>
            <w:r w:rsidRPr="007E4768">
              <w:rPr>
                <w:rFonts w:ascii="Cambria" w:hAnsi="Cambria" w:cs="Cambria"/>
                <w:b/>
                <w:bCs/>
                <w:lang w:val="en-GB"/>
              </w:rPr>
              <w:t>5</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4.1 Cover and contents pages</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2</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4.2 List of sources</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1</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4.3 Overall organization</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1</w:t>
            </w:r>
          </w:p>
        </w:tc>
      </w:tr>
      <w:tr w:rsidR="005A6AAD" w:rsidRPr="007E4768">
        <w:trPr>
          <w:jc w:val="center"/>
        </w:trPr>
        <w:tc>
          <w:tcPr>
            <w:tcW w:w="4465" w:type="dxa"/>
          </w:tcPr>
          <w:p w:rsidR="005A6AAD" w:rsidRPr="007E4768" w:rsidRDefault="005A6AAD" w:rsidP="007E4768">
            <w:pPr>
              <w:spacing w:after="0" w:line="240" w:lineRule="auto"/>
              <w:rPr>
                <w:rFonts w:ascii="Cambria" w:hAnsi="Cambria" w:cs="Cambria"/>
                <w:lang w:val="en-GB"/>
              </w:rPr>
            </w:pPr>
            <w:r w:rsidRPr="007E4768">
              <w:rPr>
                <w:rFonts w:ascii="Cambria" w:hAnsi="Cambria" w:cs="Cambria"/>
                <w:lang w:val="en-GB"/>
              </w:rPr>
              <w:t>4.4 Correct use of sources (indication of the source of quotes, correct quotation marks)</w:t>
            </w:r>
          </w:p>
        </w:tc>
        <w:tc>
          <w:tcPr>
            <w:tcW w:w="2126" w:type="dxa"/>
          </w:tcPr>
          <w:p w:rsidR="005A6AAD" w:rsidRPr="007E4768" w:rsidRDefault="005A6AAD" w:rsidP="007E4768">
            <w:pPr>
              <w:spacing w:after="0" w:line="240" w:lineRule="auto"/>
              <w:jc w:val="center"/>
              <w:rPr>
                <w:rFonts w:ascii="Cambria" w:hAnsi="Cambria" w:cs="Cambria"/>
                <w:lang w:val="en-GB"/>
              </w:rPr>
            </w:pPr>
            <w:r w:rsidRPr="007E4768">
              <w:rPr>
                <w:rFonts w:ascii="Cambria" w:hAnsi="Cambria" w:cs="Cambria"/>
                <w:lang w:val="en-GB"/>
              </w:rPr>
              <w:t>1</w:t>
            </w:r>
          </w:p>
        </w:tc>
      </w:tr>
      <w:tr w:rsidR="005A6AAD" w:rsidRPr="007E4768">
        <w:trPr>
          <w:jc w:val="center"/>
        </w:trPr>
        <w:tc>
          <w:tcPr>
            <w:tcW w:w="4465" w:type="dxa"/>
            <w:shd w:val="clear" w:color="auto" w:fill="D9D9D9"/>
          </w:tcPr>
          <w:p w:rsidR="005A6AAD" w:rsidRPr="007E4768" w:rsidRDefault="005A6AAD" w:rsidP="007E4768">
            <w:pPr>
              <w:spacing w:after="0" w:line="240" w:lineRule="auto"/>
              <w:rPr>
                <w:rFonts w:ascii="Cambria" w:hAnsi="Cambria" w:cs="Cambria"/>
                <w:b/>
                <w:bCs/>
                <w:smallCaps/>
                <w:lang w:val="en-GB"/>
              </w:rPr>
            </w:pPr>
            <w:r w:rsidRPr="007E4768">
              <w:rPr>
                <w:rFonts w:ascii="Cambria" w:hAnsi="Cambria" w:cs="Cambria"/>
                <w:b/>
                <w:bCs/>
                <w:smallCaps/>
                <w:lang w:val="en-GB"/>
              </w:rPr>
              <w:t>V. Responding to Questions</w:t>
            </w:r>
          </w:p>
        </w:tc>
        <w:tc>
          <w:tcPr>
            <w:tcW w:w="2126" w:type="dxa"/>
            <w:shd w:val="clear" w:color="auto" w:fill="D9D9D9"/>
          </w:tcPr>
          <w:p w:rsidR="005A6AAD" w:rsidRPr="007E4768" w:rsidRDefault="005A6AAD" w:rsidP="007E4768">
            <w:pPr>
              <w:spacing w:after="0" w:line="240" w:lineRule="auto"/>
              <w:jc w:val="center"/>
              <w:rPr>
                <w:rFonts w:ascii="Cambria" w:hAnsi="Cambria" w:cs="Cambria"/>
                <w:b/>
                <w:bCs/>
                <w:lang w:val="en-GB"/>
              </w:rPr>
            </w:pPr>
            <w:r w:rsidRPr="007E4768">
              <w:rPr>
                <w:rFonts w:ascii="Cambria" w:hAnsi="Cambria" w:cs="Cambria"/>
                <w:b/>
                <w:bCs/>
                <w:lang w:val="en-GB"/>
              </w:rPr>
              <w:t>5</w:t>
            </w:r>
          </w:p>
        </w:tc>
      </w:tr>
      <w:tr w:rsidR="005A6AAD" w:rsidRPr="007E4768">
        <w:trPr>
          <w:jc w:val="center"/>
        </w:trPr>
        <w:tc>
          <w:tcPr>
            <w:tcW w:w="4465" w:type="dxa"/>
            <w:shd w:val="clear" w:color="auto" w:fill="EEECE1"/>
          </w:tcPr>
          <w:p w:rsidR="005A6AAD" w:rsidRPr="007E4768" w:rsidRDefault="005A6AAD" w:rsidP="007E4768">
            <w:pPr>
              <w:spacing w:after="0" w:line="240" w:lineRule="auto"/>
              <w:jc w:val="center"/>
              <w:rPr>
                <w:rFonts w:ascii="Cambria" w:hAnsi="Cambria" w:cs="Cambria"/>
                <w:b/>
                <w:bCs/>
                <w:smallCaps/>
                <w:lang w:val="en-GB"/>
              </w:rPr>
            </w:pPr>
            <w:r w:rsidRPr="007E4768">
              <w:rPr>
                <w:rFonts w:ascii="Cambria" w:hAnsi="Cambria" w:cs="Cambria"/>
                <w:b/>
                <w:bCs/>
                <w:smallCaps/>
                <w:lang w:val="en-GB"/>
              </w:rPr>
              <w:t>total</w:t>
            </w:r>
          </w:p>
        </w:tc>
        <w:tc>
          <w:tcPr>
            <w:tcW w:w="2126" w:type="dxa"/>
            <w:shd w:val="clear" w:color="auto" w:fill="EEECE1"/>
          </w:tcPr>
          <w:p w:rsidR="005A6AAD" w:rsidRPr="007E4768" w:rsidRDefault="005A6AAD" w:rsidP="007E4768">
            <w:pPr>
              <w:spacing w:after="0" w:line="240" w:lineRule="auto"/>
              <w:jc w:val="center"/>
              <w:rPr>
                <w:rFonts w:ascii="Cambria" w:hAnsi="Cambria" w:cs="Cambria"/>
                <w:b/>
                <w:bCs/>
                <w:lang w:val="en-GB"/>
              </w:rPr>
            </w:pPr>
            <w:r w:rsidRPr="007E4768">
              <w:rPr>
                <w:rFonts w:ascii="Cambria" w:hAnsi="Cambria" w:cs="Cambria"/>
                <w:b/>
                <w:bCs/>
                <w:lang w:val="en-GB"/>
              </w:rPr>
              <w:t>50</w:t>
            </w:r>
          </w:p>
        </w:tc>
      </w:tr>
    </w:tbl>
    <w:p w:rsidR="005A6AAD" w:rsidRPr="007E4768" w:rsidRDefault="005A6AAD" w:rsidP="007E4768">
      <w:pPr>
        <w:spacing w:after="0" w:line="288" w:lineRule="auto"/>
        <w:jc w:val="both"/>
        <w:rPr>
          <w:rFonts w:ascii="Cambria" w:hAnsi="Cambria" w:cs="Cambria"/>
          <w:lang w:val="en-GB"/>
        </w:rPr>
      </w:pPr>
    </w:p>
    <w:sectPr w:rsidR="005A6AAD" w:rsidRPr="007E4768" w:rsidSect="00BF436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59" w:rsidRDefault="00457B59" w:rsidP="00C71218">
      <w:pPr>
        <w:spacing w:after="0" w:line="240" w:lineRule="auto"/>
      </w:pPr>
      <w:r>
        <w:separator/>
      </w:r>
    </w:p>
  </w:endnote>
  <w:endnote w:type="continuationSeparator" w:id="0">
    <w:p w:rsidR="00457B59" w:rsidRDefault="00457B59" w:rsidP="00C7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AD" w:rsidRDefault="005A6AAD">
    <w:pPr>
      <w:pStyle w:val="llb"/>
      <w:jc w:val="right"/>
    </w:pPr>
    <w:r>
      <w:rPr>
        <w:b/>
        <w:bCs/>
      </w:rPr>
      <w:fldChar w:fldCharType="begin"/>
    </w:r>
    <w:r>
      <w:rPr>
        <w:b/>
        <w:bCs/>
      </w:rPr>
      <w:instrText>PAGE</w:instrText>
    </w:r>
    <w:r>
      <w:rPr>
        <w:b/>
        <w:bCs/>
      </w:rPr>
      <w:fldChar w:fldCharType="separate"/>
    </w:r>
    <w:r w:rsidR="00D62424">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D62424">
      <w:rPr>
        <w:b/>
        <w:bCs/>
        <w:noProof/>
      </w:rPr>
      <w:t>4</w:t>
    </w:r>
    <w:r>
      <w:rPr>
        <w:b/>
        <w:bCs/>
      </w:rPr>
      <w:fldChar w:fldCharType="end"/>
    </w:r>
  </w:p>
  <w:p w:rsidR="005A6AAD" w:rsidRDefault="005A6AA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59" w:rsidRDefault="00457B59" w:rsidP="00C71218">
      <w:pPr>
        <w:spacing w:after="0" w:line="240" w:lineRule="auto"/>
      </w:pPr>
      <w:r>
        <w:separator/>
      </w:r>
    </w:p>
  </w:footnote>
  <w:footnote w:type="continuationSeparator" w:id="0">
    <w:p w:rsidR="00457B59" w:rsidRDefault="00457B59" w:rsidP="00C7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AD" w:rsidRPr="00194AE1" w:rsidRDefault="005A6AAD" w:rsidP="00C71218">
    <w:pPr>
      <w:pStyle w:val="lfej"/>
      <w:jc w:val="right"/>
      <w:rPr>
        <w:rFonts w:ascii="Cambria" w:hAnsi="Cambria" w:cs="Cambria"/>
      </w:rPr>
    </w:pPr>
    <w:r w:rsidRPr="00194AE1">
      <w:rPr>
        <w:rFonts w:ascii="Cambria" w:hAnsi="Cambria" w:cs="Cambria"/>
      </w:rPr>
      <w:t>BMNAN12600A (</w:t>
    </w:r>
    <w:proofErr w:type="spellStart"/>
    <w:r w:rsidRPr="00194AE1">
      <w:rPr>
        <w:rFonts w:ascii="Cambria" w:hAnsi="Cambria" w:cs="Cambria"/>
      </w:rPr>
      <w:t>Colonialism</w:t>
    </w:r>
    <w:proofErr w:type="spellEnd"/>
    <w:r w:rsidRPr="00194AE1">
      <w:rPr>
        <w:rFonts w:ascii="Cambria" w:hAnsi="Cambria" w:cs="Cambria"/>
      </w:rPr>
      <w:t>)</w:t>
    </w:r>
  </w:p>
  <w:p w:rsidR="005A6AAD" w:rsidRPr="00194AE1" w:rsidRDefault="005A6AAD" w:rsidP="00C71218">
    <w:pPr>
      <w:pStyle w:val="lfej"/>
      <w:jc w:val="right"/>
      <w:rPr>
        <w:rFonts w:ascii="Cambria" w:hAnsi="Cambria" w:cs="Cambria"/>
      </w:rPr>
    </w:pPr>
    <w:proofErr w:type="spellStart"/>
    <w:r w:rsidRPr="00194AE1">
      <w:rPr>
        <w:rFonts w:ascii="Cambria" w:hAnsi="Cambria" w:cs="Cambria"/>
      </w:rPr>
      <w:t>Autumn</w:t>
    </w:r>
    <w:proofErr w:type="spellEnd"/>
    <w:r w:rsidRPr="00194AE1">
      <w:rPr>
        <w:rFonts w:ascii="Cambria" w:hAnsi="Cambria" w:cs="Cambria"/>
      </w:rPr>
      <w:t xml:space="preserve"> 2015</w:t>
    </w:r>
  </w:p>
  <w:p w:rsidR="005A6AAD" w:rsidRDefault="005A6AAD" w:rsidP="00C71218">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55E"/>
    <w:multiLevelType w:val="hybridMultilevel"/>
    <w:tmpl w:val="EF24B9C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2D29D1"/>
    <w:multiLevelType w:val="hybridMultilevel"/>
    <w:tmpl w:val="E23A8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0700286"/>
    <w:multiLevelType w:val="hybridMultilevel"/>
    <w:tmpl w:val="414ED1DA"/>
    <w:lvl w:ilvl="0" w:tplc="3BA21710">
      <w:numFmt w:val="bullet"/>
      <w:lvlText w:val="-"/>
      <w:lvlJc w:val="left"/>
      <w:pPr>
        <w:ind w:left="360" w:hanging="360"/>
      </w:pPr>
      <w:rPr>
        <w:rFonts w:ascii="Cambria" w:eastAsia="Times New Roman" w:hAnsi="Cambria"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0E046EF"/>
    <w:multiLevelType w:val="hybridMultilevel"/>
    <w:tmpl w:val="041CF6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18"/>
    <w:rsid w:val="000654FD"/>
    <w:rsid w:val="0009205F"/>
    <w:rsid w:val="000F3A29"/>
    <w:rsid w:val="00111EFC"/>
    <w:rsid w:val="001138FD"/>
    <w:rsid w:val="001251F4"/>
    <w:rsid w:val="00134208"/>
    <w:rsid w:val="0015494C"/>
    <w:rsid w:val="001719AC"/>
    <w:rsid w:val="00181300"/>
    <w:rsid w:val="0018403D"/>
    <w:rsid w:val="00194AE1"/>
    <w:rsid w:val="001B7118"/>
    <w:rsid w:val="001F508D"/>
    <w:rsid w:val="002A764F"/>
    <w:rsid w:val="002F13EE"/>
    <w:rsid w:val="002F30CD"/>
    <w:rsid w:val="00330273"/>
    <w:rsid w:val="0037418D"/>
    <w:rsid w:val="003F441A"/>
    <w:rsid w:val="00457B59"/>
    <w:rsid w:val="004E0850"/>
    <w:rsid w:val="005A6AAD"/>
    <w:rsid w:val="005B4CB2"/>
    <w:rsid w:val="005B797F"/>
    <w:rsid w:val="005D45E8"/>
    <w:rsid w:val="00602804"/>
    <w:rsid w:val="0064237B"/>
    <w:rsid w:val="006B6157"/>
    <w:rsid w:val="006E2F94"/>
    <w:rsid w:val="00745FF7"/>
    <w:rsid w:val="00770126"/>
    <w:rsid w:val="0078053A"/>
    <w:rsid w:val="007A4BCD"/>
    <w:rsid w:val="007E4768"/>
    <w:rsid w:val="00853D4E"/>
    <w:rsid w:val="00862CF0"/>
    <w:rsid w:val="00882DEA"/>
    <w:rsid w:val="00893022"/>
    <w:rsid w:val="008C5BC7"/>
    <w:rsid w:val="009008FC"/>
    <w:rsid w:val="00942A60"/>
    <w:rsid w:val="00986F9D"/>
    <w:rsid w:val="00A86D23"/>
    <w:rsid w:val="00AC105B"/>
    <w:rsid w:val="00B06958"/>
    <w:rsid w:val="00B44A6B"/>
    <w:rsid w:val="00B56CD8"/>
    <w:rsid w:val="00B72EED"/>
    <w:rsid w:val="00BD0EEA"/>
    <w:rsid w:val="00BF02C7"/>
    <w:rsid w:val="00BF2C43"/>
    <w:rsid w:val="00BF4360"/>
    <w:rsid w:val="00C325CB"/>
    <w:rsid w:val="00C40B2B"/>
    <w:rsid w:val="00C71218"/>
    <w:rsid w:val="00CB6138"/>
    <w:rsid w:val="00D438A8"/>
    <w:rsid w:val="00D62424"/>
    <w:rsid w:val="00DB5067"/>
    <w:rsid w:val="00E3627E"/>
    <w:rsid w:val="00EA2765"/>
    <w:rsid w:val="00EA47C9"/>
    <w:rsid w:val="00EB177C"/>
    <w:rsid w:val="00F15DE1"/>
    <w:rsid w:val="00F25A30"/>
    <w:rsid w:val="00F7507A"/>
    <w:rsid w:val="00F922DC"/>
    <w:rsid w:val="00F92D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docId w15:val="{BAD7B1CD-E6FF-4618-9EC3-5420298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627E"/>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C71218"/>
    <w:rPr>
      <w:color w:val="0563C1"/>
      <w:u w:val="single"/>
    </w:rPr>
  </w:style>
  <w:style w:type="paragraph" w:styleId="lfej">
    <w:name w:val="header"/>
    <w:basedOn w:val="Norml"/>
    <w:link w:val="lfejChar"/>
    <w:uiPriority w:val="99"/>
    <w:rsid w:val="00C71218"/>
    <w:pPr>
      <w:tabs>
        <w:tab w:val="center" w:pos="4536"/>
        <w:tab w:val="right" w:pos="9072"/>
      </w:tabs>
      <w:spacing w:after="0" w:line="240" w:lineRule="auto"/>
    </w:pPr>
  </w:style>
  <w:style w:type="character" w:customStyle="1" w:styleId="lfejChar">
    <w:name w:val="Élőfej Char"/>
    <w:basedOn w:val="Bekezdsalapbettpusa"/>
    <w:link w:val="lfej"/>
    <w:uiPriority w:val="99"/>
    <w:rsid w:val="00C71218"/>
  </w:style>
  <w:style w:type="paragraph" w:styleId="llb">
    <w:name w:val="footer"/>
    <w:basedOn w:val="Norml"/>
    <w:link w:val="llbChar"/>
    <w:uiPriority w:val="99"/>
    <w:rsid w:val="00C71218"/>
    <w:pPr>
      <w:tabs>
        <w:tab w:val="center" w:pos="4536"/>
        <w:tab w:val="right" w:pos="9072"/>
      </w:tabs>
      <w:spacing w:after="0" w:line="240" w:lineRule="auto"/>
    </w:pPr>
  </w:style>
  <w:style w:type="character" w:customStyle="1" w:styleId="llbChar">
    <w:name w:val="Élőláb Char"/>
    <w:basedOn w:val="Bekezdsalapbettpusa"/>
    <w:link w:val="llb"/>
    <w:uiPriority w:val="99"/>
    <w:rsid w:val="00C71218"/>
  </w:style>
  <w:style w:type="paragraph" w:styleId="Listaszerbekezds">
    <w:name w:val="List Paragraph"/>
    <w:basedOn w:val="Norml"/>
    <w:uiPriority w:val="99"/>
    <w:qFormat/>
    <w:rsid w:val="00B56CD8"/>
    <w:pPr>
      <w:ind w:left="720"/>
      <w:contextualSpacing/>
    </w:pPr>
  </w:style>
  <w:style w:type="table" w:styleId="Rcsostblzat">
    <w:name w:val="Table Grid"/>
    <w:basedOn w:val="Normltblzat"/>
    <w:uiPriority w:val="99"/>
    <w:rsid w:val="0060280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rsid w:val="00B0695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06958"/>
    <w:rPr>
      <w:sz w:val="20"/>
      <w:szCs w:val="20"/>
    </w:rPr>
  </w:style>
  <w:style w:type="character" w:styleId="Lbjegyzet-hivatkozs">
    <w:name w:val="footnote reference"/>
    <w:basedOn w:val="Bekezdsalapbettpusa"/>
    <w:uiPriority w:val="99"/>
    <w:semiHidden/>
    <w:rsid w:val="00B06958"/>
    <w:rPr>
      <w:vertAlign w:val="superscript"/>
    </w:rPr>
  </w:style>
  <w:style w:type="paragraph" w:styleId="Buborkszveg">
    <w:name w:val="Balloon Text"/>
    <w:basedOn w:val="Norml"/>
    <w:link w:val="BuborkszvegChar"/>
    <w:uiPriority w:val="99"/>
    <w:semiHidden/>
    <w:rsid w:val="00330273"/>
    <w:rPr>
      <w:rFonts w:ascii="Tahoma" w:hAnsi="Tahoma" w:cs="Tahoma"/>
      <w:sz w:val="16"/>
      <w:szCs w:val="16"/>
    </w:rPr>
  </w:style>
  <w:style w:type="character" w:customStyle="1" w:styleId="BuborkszvegChar">
    <w:name w:val="Buborékszöveg Char"/>
    <w:basedOn w:val="Bekezdsalapbettpusa"/>
    <w:link w:val="Buborkszveg"/>
    <w:uiPriority w:val="99"/>
    <w:semiHidden/>
    <w:rsid w:val="00770126"/>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r@hungary4crick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bs.org/wned/war-of-1812/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1038</Words>
  <Characters>7168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COLONIALISM AND THE HISTORY OF THE BRITISH EMPIRE: COURSE DESCRIPTION</vt:lpstr>
    </vt:vector>
  </TitlesOfParts>
  <Company>BTK</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HISTORY OF THE BRITISH EMPIRE: COURSE DESCRIPTION</dc:title>
  <dc:creator>felhasználó</dc:creator>
  <cp:lastModifiedBy>felhasználó</cp:lastModifiedBy>
  <cp:revision>6</cp:revision>
  <cp:lastPrinted>2015-09-03T11:28:00Z</cp:lastPrinted>
  <dcterms:created xsi:type="dcterms:W3CDTF">2015-09-02T19:25:00Z</dcterms:created>
  <dcterms:modified xsi:type="dcterms:W3CDTF">2015-09-04T20:02:00Z</dcterms:modified>
</cp:coreProperties>
</file>