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6942"/>
        <w:gridCol w:w="2096"/>
      </w:tblGrid>
      <w:tr w:rsidR="00D300B3" w:rsidRPr="009A2960" w:rsidTr="00E27114">
        <w:tc>
          <w:tcPr>
            <w:tcW w:w="7229" w:type="dxa"/>
            <w:tcMar>
              <w:top w:w="57" w:type="dxa"/>
              <w:bottom w:w="57" w:type="dxa"/>
            </w:tcMar>
            <w:vAlign w:val="center"/>
          </w:tcPr>
          <w:p w:rsidR="00D300B3" w:rsidRPr="009A2960" w:rsidRDefault="00D300B3" w:rsidP="00E27114">
            <w:pPr>
              <w:rPr>
                <w:b/>
                <w:sz w:val="22"/>
                <w:szCs w:val="22"/>
              </w:rPr>
            </w:pPr>
            <w:r w:rsidRPr="009A2960">
              <w:rPr>
                <w:b/>
                <w:sz w:val="22"/>
                <w:szCs w:val="22"/>
              </w:rPr>
              <w:t xml:space="preserve">Tantárgy neve: </w:t>
            </w:r>
          </w:p>
          <w:p w:rsidR="00D300B3" w:rsidRPr="009A2960" w:rsidRDefault="00C474C2" w:rsidP="00C474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Hadiépítészet és társadalom a középkori Levantén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D300B3" w:rsidRPr="009A2960" w:rsidRDefault="00D300B3" w:rsidP="00D300B3">
            <w:pPr>
              <w:spacing w:before="60"/>
              <w:rPr>
                <w:b/>
                <w:sz w:val="22"/>
                <w:szCs w:val="22"/>
              </w:rPr>
            </w:pPr>
            <w:r w:rsidRPr="009A2960">
              <w:rPr>
                <w:b/>
                <w:sz w:val="22"/>
                <w:szCs w:val="22"/>
              </w:rPr>
              <w:t xml:space="preserve">Kreditszáma: </w:t>
            </w:r>
          </w:p>
        </w:tc>
      </w:tr>
      <w:tr w:rsidR="00D300B3" w:rsidRPr="009A2960" w:rsidTr="00E27114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300B3" w:rsidRPr="009A2960" w:rsidRDefault="00D300B3" w:rsidP="00D300B3">
            <w:pPr>
              <w:spacing w:before="60"/>
              <w:jc w:val="both"/>
              <w:rPr>
                <w:sz w:val="22"/>
                <w:szCs w:val="22"/>
              </w:rPr>
            </w:pPr>
            <w:r w:rsidRPr="009A2960">
              <w:rPr>
                <w:sz w:val="22"/>
                <w:szCs w:val="22"/>
              </w:rPr>
              <w:t xml:space="preserve">A tanóra típusa: </w:t>
            </w:r>
            <w:r>
              <w:rPr>
                <w:b/>
                <w:sz w:val="22"/>
                <w:szCs w:val="22"/>
              </w:rPr>
              <w:t>gyakorlat</w:t>
            </w:r>
          </w:p>
        </w:tc>
      </w:tr>
      <w:tr w:rsidR="00D300B3" w:rsidRPr="009A2960" w:rsidTr="00E27114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300B3" w:rsidRPr="009A2960" w:rsidRDefault="00D300B3" w:rsidP="00D300B3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A2960">
              <w:rPr>
                <w:sz w:val="22"/>
                <w:szCs w:val="22"/>
              </w:rPr>
              <w:t>A számonkérés módja (</w:t>
            </w:r>
            <w:proofErr w:type="spellStart"/>
            <w:r w:rsidRPr="009A2960">
              <w:rPr>
                <w:sz w:val="22"/>
                <w:szCs w:val="22"/>
              </w:rPr>
              <w:t>koll</w:t>
            </w:r>
            <w:proofErr w:type="spellEnd"/>
            <w:r w:rsidRPr="009A2960">
              <w:rPr>
                <w:sz w:val="22"/>
                <w:szCs w:val="22"/>
              </w:rPr>
              <w:t xml:space="preserve">. / </w:t>
            </w:r>
            <w:proofErr w:type="spellStart"/>
            <w:r w:rsidRPr="00D300B3">
              <w:rPr>
                <w:b/>
                <w:sz w:val="22"/>
                <w:szCs w:val="22"/>
              </w:rPr>
              <w:t>gyj</w:t>
            </w:r>
            <w:proofErr w:type="spellEnd"/>
            <w:r w:rsidRPr="00D300B3">
              <w:rPr>
                <w:b/>
                <w:sz w:val="22"/>
                <w:szCs w:val="22"/>
              </w:rPr>
              <w:t>.</w:t>
            </w:r>
            <w:r w:rsidRPr="009A2960">
              <w:rPr>
                <w:sz w:val="22"/>
                <w:szCs w:val="22"/>
              </w:rPr>
              <w:t xml:space="preserve"> / egyéb): </w:t>
            </w:r>
          </w:p>
        </w:tc>
      </w:tr>
      <w:tr w:rsidR="00D300B3" w:rsidRPr="009A2960" w:rsidTr="00E27114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300B3" w:rsidRPr="009A2960" w:rsidRDefault="00D300B3" w:rsidP="00D300B3">
            <w:pPr>
              <w:jc w:val="both"/>
              <w:rPr>
                <w:sz w:val="22"/>
                <w:szCs w:val="22"/>
              </w:rPr>
            </w:pPr>
            <w:r w:rsidRPr="009A2960">
              <w:rPr>
                <w:sz w:val="22"/>
                <w:szCs w:val="22"/>
              </w:rPr>
              <w:t>A tantárgy tantervi helye (hányadik félév):</w:t>
            </w:r>
            <w:r w:rsidRPr="009A296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300B3" w:rsidRPr="009A2960" w:rsidTr="00E27114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300B3" w:rsidRPr="009A2960" w:rsidRDefault="00D300B3" w:rsidP="00E27114">
            <w:pPr>
              <w:jc w:val="both"/>
              <w:rPr>
                <w:sz w:val="22"/>
                <w:szCs w:val="22"/>
              </w:rPr>
            </w:pPr>
            <w:r w:rsidRPr="009A2960">
              <w:rPr>
                <w:sz w:val="22"/>
                <w:szCs w:val="22"/>
              </w:rPr>
              <w:t xml:space="preserve">Előtanulmányi feltételek </w:t>
            </w:r>
            <w:r w:rsidRPr="009A2960">
              <w:rPr>
                <w:i/>
                <w:sz w:val="22"/>
                <w:szCs w:val="22"/>
              </w:rPr>
              <w:t>(ha vannak)</w:t>
            </w:r>
            <w:r w:rsidRPr="009A2960">
              <w:rPr>
                <w:sz w:val="22"/>
                <w:szCs w:val="22"/>
              </w:rPr>
              <w:t>:</w:t>
            </w:r>
            <w:r w:rsidRPr="009A2960">
              <w:rPr>
                <w:i/>
                <w:sz w:val="22"/>
                <w:szCs w:val="22"/>
              </w:rPr>
              <w:t xml:space="preserve"> </w:t>
            </w:r>
            <w:r w:rsidRPr="009A2960">
              <w:rPr>
                <w:b/>
                <w:sz w:val="22"/>
                <w:szCs w:val="22"/>
              </w:rPr>
              <w:t>-</w:t>
            </w:r>
          </w:p>
        </w:tc>
      </w:tr>
      <w:tr w:rsidR="00D300B3" w:rsidRPr="009A2960" w:rsidTr="00E27114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300B3" w:rsidRPr="009A2960" w:rsidRDefault="00D300B3" w:rsidP="00E2711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A2960">
              <w:rPr>
                <w:b/>
                <w:sz w:val="22"/>
                <w:szCs w:val="22"/>
              </w:rPr>
              <w:t>Tantárgy-leírás</w:t>
            </w:r>
            <w:r w:rsidRPr="009A2960">
              <w:rPr>
                <w:sz w:val="22"/>
                <w:szCs w:val="22"/>
              </w:rPr>
              <w:t xml:space="preserve">: az elsajátítandó </w:t>
            </w:r>
            <w:r w:rsidRPr="009A2960">
              <w:rPr>
                <w:sz w:val="22"/>
                <w:szCs w:val="22"/>
                <w:u w:val="single"/>
              </w:rPr>
              <w:t>ismeretanyag</w:t>
            </w:r>
            <w:r w:rsidRPr="009A2960">
              <w:rPr>
                <w:sz w:val="22"/>
                <w:szCs w:val="22"/>
              </w:rPr>
              <w:t xml:space="preserve"> és a kialakítandó </w:t>
            </w:r>
            <w:r w:rsidRPr="009A2960">
              <w:rPr>
                <w:sz w:val="22"/>
                <w:szCs w:val="22"/>
                <w:u w:val="single"/>
              </w:rPr>
              <w:t>kompetenciák</w:t>
            </w:r>
            <w:r w:rsidRPr="009A2960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D300B3" w:rsidRPr="009A2960" w:rsidTr="00E27114">
        <w:trPr>
          <w:trHeight w:val="280"/>
        </w:trPr>
        <w:tc>
          <w:tcPr>
            <w:tcW w:w="9356" w:type="dxa"/>
            <w:gridSpan w:val="2"/>
            <w:shd w:val="clear" w:color="auto" w:fill="FFFF99"/>
            <w:tcMar>
              <w:top w:w="57" w:type="dxa"/>
              <w:bottom w:w="57" w:type="dxa"/>
            </w:tcMar>
          </w:tcPr>
          <w:p w:rsidR="00D300B3" w:rsidRPr="009A2960" w:rsidRDefault="00D300B3" w:rsidP="00E27114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9A2960">
              <w:rPr>
                <w:b/>
                <w:sz w:val="22"/>
                <w:szCs w:val="22"/>
              </w:rPr>
              <w:t>Ismeretanyag</w:t>
            </w:r>
          </w:p>
          <w:p w:rsidR="006E4D8D" w:rsidRDefault="00DD4DA4" w:rsidP="00E27114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910EDA">
              <w:rPr>
                <w:sz w:val="24"/>
                <w:szCs w:val="24"/>
              </w:rPr>
              <w:t>A keresztes háborúk kora a középkori Európa történetének egyik legmeghatározóbb</w:t>
            </w:r>
            <w:r>
              <w:rPr>
                <w:sz w:val="24"/>
                <w:szCs w:val="24"/>
              </w:rPr>
              <w:t>,</w:t>
            </w:r>
            <w:r w:rsidRPr="00910EDA">
              <w:rPr>
                <w:sz w:val="24"/>
                <w:szCs w:val="24"/>
              </w:rPr>
              <w:t xml:space="preserve"> ám sok szempontból kevéssé kutatott területe, annak ellenére is, hogy a téma nagyon komoly kulturális, történelmi és aktuálpolitikai jelentőséggel bír napjainkban is, mind a keleti mind pedig a nyugati kultúrkör számára. A fentebbi okok miatt erősen átpolitizált témakör objektívabb kutatását és megítélését nagyban előmozdítja, ha a történelmi forrásokat együtt vizsgáljuk a korszak</w:t>
            </w:r>
            <w:r>
              <w:rPr>
                <w:sz w:val="24"/>
                <w:szCs w:val="24"/>
              </w:rPr>
              <w:t xml:space="preserve"> anyagi kultúrájának</w:t>
            </w:r>
            <w:r w:rsidRPr="00910EDA">
              <w:rPr>
                <w:sz w:val="24"/>
                <w:szCs w:val="24"/>
              </w:rPr>
              <w:t xml:space="preserve"> fennmaradt emlékeivel, melyek rendkívül gazdag információt hordoznak a korszak történelmi, gazdasági és kulturális kapcsolatairól. </w:t>
            </w:r>
            <w:r>
              <w:rPr>
                <w:sz w:val="24"/>
                <w:szCs w:val="24"/>
              </w:rPr>
              <w:t>Különösen érdekes ebből a szempontból a középkori Európa és Ázsia metszéspontjában levő szentföldi területeken zajló fokozott katonai tevékenység, mely a korszak legaktívabb hadiépítészeti és haditechnikai kohója volt.</w:t>
            </w:r>
            <w:r w:rsidR="001D3BE4">
              <w:rPr>
                <w:sz w:val="24"/>
                <w:szCs w:val="24"/>
              </w:rPr>
              <w:t xml:space="preserve"> A 12-13. századi Levantén berendezkedő európai kolóniák vizsgálata ugyanakkor kiváló összehasonlítási alapot nyújt a korabeli peremvidékek berendezkedési modelljeinek vizsgálatához.</w:t>
            </w:r>
          </w:p>
          <w:p w:rsidR="00DD4DA4" w:rsidRPr="009A2960" w:rsidRDefault="00DD4DA4" w:rsidP="00E27114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  <w:p w:rsidR="00D300B3" w:rsidRPr="009A2960" w:rsidRDefault="00D300B3" w:rsidP="00E27114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9A2960">
              <w:rPr>
                <w:b/>
                <w:sz w:val="22"/>
                <w:szCs w:val="22"/>
              </w:rPr>
              <w:t>Kompetenciák</w:t>
            </w:r>
          </w:p>
          <w:p w:rsidR="00D300B3" w:rsidRDefault="00D300B3" w:rsidP="00E27114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A2960">
              <w:rPr>
                <w:sz w:val="22"/>
                <w:szCs w:val="22"/>
              </w:rPr>
              <w:t xml:space="preserve">A hallgatók elsajátítják a </w:t>
            </w:r>
            <w:r w:rsidR="002654F7">
              <w:rPr>
                <w:sz w:val="22"/>
                <w:szCs w:val="22"/>
              </w:rPr>
              <w:t>középkori Európa egyik legmeghatározóbb mozgalmának hatását az európai és közel-keleti történelemre és anyagi kultúrára, egyben kitekintést kapnak a korabeli társadalmi, gazdasági, hadászati viszonyokra, illetve az ezek közti kölcsönhatásra.</w:t>
            </w:r>
            <w:r w:rsidRPr="009A2960">
              <w:rPr>
                <w:sz w:val="22"/>
                <w:szCs w:val="22"/>
              </w:rPr>
              <w:t xml:space="preserve"> A</w:t>
            </w:r>
            <w:r w:rsidR="002654F7">
              <w:rPr>
                <w:sz w:val="22"/>
                <w:szCs w:val="22"/>
              </w:rPr>
              <w:t>z óra keretében megismertetett</w:t>
            </w:r>
            <w:r w:rsidRPr="009A2960">
              <w:rPr>
                <w:sz w:val="22"/>
                <w:szCs w:val="22"/>
              </w:rPr>
              <w:t xml:space="preserve"> </w:t>
            </w:r>
            <w:r w:rsidR="002654F7">
              <w:rPr>
                <w:sz w:val="22"/>
                <w:szCs w:val="22"/>
              </w:rPr>
              <w:t xml:space="preserve">legújabb kutatási eredmények és </w:t>
            </w:r>
            <w:r w:rsidRPr="009A2960">
              <w:rPr>
                <w:sz w:val="22"/>
                <w:szCs w:val="22"/>
              </w:rPr>
              <w:t xml:space="preserve">módszertani alapok elsajátításával </w:t>
            </w:r>
            <w:r w:rsidR="002654F7">
              <w:rPr>
                <w:sz w:val="22"/>
                <w:szCs w:val="22"/>
              </w:rPr>
              <w:t xml:space="preserve">növekszik saját </w:t>
            </w:r>
            <w:r w:rsidRPr="009A2960">
              <w:rPr>
                <w:sz w:val="22"/>
                <w:szCs w:val="22"/>
              </w:rPr>
              <w:t>kutatás</w:t>
            </w:r>
            <w:r w:rsidR="002654F7">
              <w:rPr>
                <w:sz w:val="22"/>
                <w:szCs w:val="22"/>
              </w:rPr>
              <w:t>i</w:t>
            </w:r>
            <w:r w:rsidRPr="009A2960">
              <w:rPr>
                <w:sz w:val="22"/>
                <w:szCs w:val="22"/>
              </w:rPr>
              <w:t xml:space="preserve"> kompetenciáj</w:t>
            </w:r>
            <w:r w:rsidR="002654F7">
              <w:rPr>
                <w:sz w:val="22"/>
                <w:szCs w:val="22"/>
              </w:rPr>
              <w:t>uk</w:t>
            </w:r>
            <w:r w:rsidRPr="009A2960">
              <w:rPr>
                <w:sz w:val="22"/>
                <w:szCs w:val="22"/>
              </w:rPr>
              <w:t>.</w:t>
            </w:r>
          </w:p>
          <w:p w:rsidR="002654F7" w:rsidRPr="009A2960" w:rsidRDefault="002654F7" w:rsidP="00E27114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  <w:p w:rsidR="00D300B3" w:rsidRPr="009A2960" w:rsidRDefault="00D300B3" w:rsidP="00D300B3">
            <w:pPr>
              <w:numPr>
                <w:ilvl w:val="0"/>
                <w:numId w:val="1"/>
              </w:numPr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9A2960">
              <w:rPr>
                <w:sz w:val="22"/>
                <w:szCs w:val="22"/>
              </w:rPr>
              <w:t>Bevezetés; Kutatástörténet</w:t>
            </w:r>
            <w:r w:rsidR="001D3BE4">
              <w:rPr>
                <w:sz w:val="22"/>
                <w:szCs w:val="22"/>
              </w:rPr>
              <w:t>.</w:t>
            </w:r>
          </w:p>
          <w:p w:rsidR="00D300B3" w:rsidRPr="009A2960" w:rsidRDefault="00C474C2" w:rsidP="00D300B3">
            <w:pPr>
              <w:numPr>
                <w:ilvl w:val="0"/>
                <w:numId w:val="1"/>
              </w:numPr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Előzmények</w:t>
            </w:r>
            <w:r w:rsidR="00D300B3" w:rsidRPr="009A2960">
              <w:rPr>
                <w:sz w:val="22"/>
                <w:szCs w:val="22"/>
              </w:rPr>
              <w:t xml:space="preserve"> 1.</w:t>
            </w:r>
            <w:r>
              <w:rPr>
                <w:sz w:val="22"/>
                <w:szCs w:val="22"/>
              </w:rPr>
              <w:t xml:space="preserve"> (a Közel-Kelet erődítései)</w:t>
            </w:r>
            <w:r w:rsidR="001D3BE4">
              <w:rPr>
                <w:sz w:val="22"/>
                <w:szCs w:val="22"/>
              </w:rPr>
              <w:t>.</w:t>
            </w:r>
          </w:p>
          <w:p w:rsidR="00D300B3" w:rsidRPr="009A2960" w:rsidRDefault="00C474C2" w:rsidP="00D300B3">
            <w:pPr>
              <w:numPr>
                <w:ilvl w:val="0"/>
                <w:numId w:val="1"/>
              </w:numPr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Előzmények 2. (a kora-középkori európai erődítés</w:t>
            </w:r>
            <w:r w:rsidR="001D3BE4">
              <w:rPr>
                <w:sz w:val="22"/>
                <w:szCs w:val="22"/>
              </w:rPr>
              <w:t>ek</w:t>
            </w:r>
            <w:r>
              <w:rPr>
                <w:sz w:val="22"/>
                <w:szCs w:val="22"/>
              </w:rPr>
              <w:t xml:space="preserve"> és a társadalom)</w:t>
            </w:r>
            <w:r w:rsidR="001D3BE4">
              <w:rPr>
                <w:sz w:val="22"/>
                <w:szCs w:val="22"/>
              </w:rPr>
              <w:t>.</w:t>
            </w:r>
          </w:p>
          <w:p w:rsidR="00D300B3" w:rsidRPr="009A2960" w:rsidRDefault="00C474C2" w:rsidP="00D300B3">
            <w:pPr>
              <w:numPr>
                <w:ilvl w:val="0"/>
                <w:numId w:val="1"/>
              </w:numPr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keresztes berendezkedés sajátosságai és a védelmi politika</w:t>
            </w:r>
            <w:r w:rsidR="001D3BE4">
              <w:rPr>
                <w:sz w:val="22"/>
                <w:szCs w:val="22"/>
              </w:rPr>
              <w:t>.</w:t>
            </w:r>
          </w:p>
          <w:p w:rsidR="00D300B3" w:rsidRPr="009A2960" w:rsidRDefault="00C474C2" w:rsidP="00D300B3">
            <w:pPr>
              <w:numPr>
                <w:ilvl w:val="0"/>
                <w:numId w:val="1"/>
              </w:numPr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város</w:t>
            </w:r>
            <w:r w:rsidR="001D3BE4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erődítése</w:t>
            </w:r>
            <w:r w:rsidR="001D3BE4">
              <w:rPr>
                <w:sz w:val="22"/>
                <w:szCs w:val="22"/>
              </w:rPr>
              <w:t>k.</w:t>
            </w:r>
          </w:p>
          <w:p w:rsidR="00D300B3" w:rsidRPr="009A2960" w:rsidRDefault="00C474C2" w:rsidP="00D300B3">
            <w:pPr>
              <w:numPr>
                <w:ilvl w:val="0"/>
                <w:numId w:val="1"/>
              </w:numPr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Központi várak és őrhelyek</w:t>
            </w:r>
            <w:r w:rsidR="001D3BE4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C474C2" w:rsidRDefault="00C474C2" w:rsidP="00C474C2">
            <w:pPr>
              <w:numPr>
                <w:ilvl w:val="0"/>
                <w:numId w:val="1"/>
              </w:numPr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vidék</w:t>
            </w:r>
            <w:r w:rsidR="001D3BE4">
              <w:rPr>
                <w:sz w:val="22"/>
                <w:szCs w:val="22"/>
              </w:rPr>
              <w:t>i kolóniák és védelmük.</w:t>
            </w:r>
          </w:p>
          <w:p w:rsidR="00C474C2" w:rsidRPr="00C474C2" w:rsidRDefault="00C474C2" w:rsidP="00C474C2">
            <w:pPr>
              <w:numPr>
                <w:ilvl w:val="0"/>
                <w:numId w:val="1"/>
              </w:numPr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C474C2">
              <w:rPr>
                <w:sz w:val="22"/>
                <w:szCs w:val="22"/>
              </w:rPr>
              <w:t>A 12. századi hadászati forradalom: ostromtechnika és védelmi építkezések</w:t>
            </w:r>
            <w:r w:rsidR="001D3BE4">
              <w:rPr>
                <w:sz w:val="22"/>
                <w:szCs w:val="22"/>
              </w:rPr>
              <w:t>.</w:t>
            </w:r>
          </w:p>
          <w:p w:rsidR="00D300B3" w:rsidRDefault="00C474C2" w:rsidP="00D300B3">
            <w:pPr>
              <w:numPr>
                <w:ilvl w:val="0"/>
                <w:numId w:val="1"/>
              </w:numPr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lovagrendek </w:t>
            </w:r>
            <w:r w:rsidR="00413915">
              <w:rPr>
                <w:sz w:val="22"/>
                <w:szCs w:val="22"/>
              </w:rPr>
              <w:t>és a keresztes társadalom</w:t>
            </w:r>
            <w:r w:rsidR="001D3BE4">
              <w:rPr>
                <w:sz w:val="22"/>
                <w:szCs w:val="22"/>
              </w:rPr>
              <w:t>.</w:t>
            </w:r>
          </w:p>
          <w:p w:rsidR="00413915" w:rsidRPr="009A2960" w:rsidRDefault="00413915" w:rsidP="00D300B3">
            <w:pPr>
              <w:numPr>
                <w:ilvl w:val="0"/>
                <w:numId w:val="1"/>
              </w:numPr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Esettanulmány: Margat </w:t>
            </w:r>
            <w:r w:rsidR="001D3BE4">
              <w:rPr>
                <w:sz w:val="22"/>
                <w:szCs w:val="22"/>
              </w:rPr>
              <w:t>vára és a</w:t>
            </w:r>
            <w:r>
              <w:rPr>
                <w:sz w:val="22"/>
                <w:szCs w:val="22"/>
              </w:rPr>
              <w:t xml:space="preserve"> településhálózat</w:t>
            </w:r>
            <w:r w:rsidR="001D3BE4">
              <w:rPr>
                <w:sz w:val="22"/>
                <w:szCs w:val="22"/>
              </w:rPr>
              <w:t>.</w:t>
            </w:r>
          </w:p>
          <w:p w:rsidR="00D300B3" w:rsidRPr="009A2960" w:rsidRDefault="00C474C2" w:rsidP="00D300B3">
            <w:pPr>
              <w:numPr>
                <w:ilvl w:val="0"/>
                <w:numId w:val="1"/>
              </w:numPr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örmény hadiépítészet</w:t>
            </w:r>
            <w:r w:rsidR="001D3BE4">
              <w:rPr>
                <w:sz w:val="22"/>
                <w:szCs w:val="22"/>
              </w:rPr>
              <w:t>.</w:t>
            </w:r>
          </w:p>
          <w:p w:rsidR="00413915" w:rsidRPr="00413915" w:rsidRDefault="00C16BD8" w:rsidP="00FF11CE">
            <w:pPr>
              <w:numPr>
                <w:ilvl w:val="0"/>
                <w:numId w:val="1"/>
              </w:numPr>
              <w:ind w:left="459" w:hanging="45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Erődítés és társadalom a keresztes kori Levante muszlim államaiban.</w:t>
            </w:r>
          </w:p>
          <w:p w:rsidR="00D300B3" w:rsidRPr="009A2960" w:rsidRDefault="00D300B3" w:rsidP="00D300B3">
            <w:pPr>
              <w:numPr>
                <w:ilvl w:val="0"/>
                <w:numId w:val="1"/>
              </w:numPr>
              <w:ind w:left="459" w:hanging="459"/>
              <w:contextualSpacing/>
              <w:rPr>
                <w:sz w:val="22"/>
                <w:szCs w:val="22"/>
              </w:rPr>
            </w:pPr>
            <w:r w:rsidRPr="009A2960">
              <w:rPr>
                <w:sz w:val="22"/>
                <w:szCs w:val="22"/>
              </w:rPr>
              <w:t>Összegfoglalás és értékelés</w:t>
            </w:r>
            <w:r w:rsidR="001D3BE4">
              <w:rPr>
                <w:sz w:val="22"/>
                <w:szCs w:val="22"/>
              </w:rPr>
              <w:t>.</w:t>
            </w:r>
          </w:p>
        </w:tc>
      </w:tr>
      <w:tr w:rsidR="00D300B3" w:rsidRPr="009A2960" w:rsidTr="00E27114">
        <w:tc>
          <w:tcPr>
            <w:tcW w:w="9356" w:type="dxa"/>
            <w:gridSpan w:val="2"/>
            <w:tcMar>
              <w:top w:w="57" w:type="dxa"/>
              <w:bottom w:w="57" w:type="dxa"/>
            </w:tcMar>
            <w:vAlign w:val="center"/>
          </w:tcPr>
          <w:p w:rsidR="00D300B3" w:rsidRPr="009A2960" w:rsidRDefault="00D300B3" w:rsidP="00E27114">
            <w:pPr>
              <w:jc w:val="both"/>
              <w:rPr>
                <w:b/>
                <w:sz w:val="22"/>
                <w:szCs w:val="22"/>
              </w:rPr>
            </w:pPr>
            <w:r w:rsidRPr="009A2960">
              <w:rPr>
                <w:sz w:val="22"/>
                <w:szCs w:val="22"/>
              </w:rPr>
              <w:t xml:space="preserve">A </w:t>
            </w:r>
            <w:r w:rsidRPr="009A2960">
              <w:rPr>
                <w:b/>
                <w:sz w:val="22"/>
                <w:szCs w:val="22"/>
              </w:rPr>
              <w:t>3-5</w:t>
            </w:r>
            <w:r w:rsidRPr="009A2960">
              <w:rPr>
                <w:sz w:val="22"/>
                <w:szCs w:val="22"/>
              </w:rPr>
              <w:t xml:space="preserve"> legfontosabb </w:t>
            </w:r>
            <w:r w:rsidRPr="009A2960">
              <w:rPr>
                <w:i/>
                <w:sz w:val="22"/>
                <w:szCs w:val="22"/>
              </w:rPr>
              <w:t>kötelező,</w:t>
            </w:r>
            <w:r w:rsidRPr="009A2960">
              <w:rPr>
                <w:sz w:val="22"/>
                <w:szCs w:val="22"/>
              </w:rPr>
              <w:t xml:space="preserve"> illetve </w:t>
            </w:r>
            <w:r w:rsidRPr="009A2960">
              <w:rPr>
                <w:i/>
                <w:sz w:val="22"/>
                <w:szCs w:val="22"/>
              </w:rPr>
              <w:t>ajánlott</w:t>
            </w:r>
            <w:r w:rsidRPr="009A2960">
              <w:rPr>
                <w:b/>
                <w:i/>
                <w:sz w:val="22"/>
                <w:szCs w:val="22"/>
              </w:rPr>
              <w:t xml:space="preserve"> </w:t>
            </w:r>
            <w:r w:rsidRPr="009A2960">
              <w:rPr>
                <w:b/>
                <w:sz w:val="22"/>
                <w:szCs w:val="22"/>
              </w:rPr>
              <w:t xml:space="preserve">irodalom </w:t>
            </w:r>
            <w:r w:rsidRPr="009A2960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D300B3" w:rsidRPr="009A2960" w:rsidTr="00E27114">
        <w:trPr>
          <w:trHeight w:val="296"/>
        </w:trPr>
        <w:tc>
          <w:tcPr>
            <w:tcW w:w="9356" w:type="dxa"/>
            <w:gridSpan w:val="2"/>
            <w:shd w:val="clear" w:color="auto" w:fill="FFFF99"/>
            <w:tcMar>
              <w:top w:w="57" w:type="dxa"/>
              <w:bottom w:w="57" w:type="dxa"/>
            </w:tcMar>
          </w:tcPr>
          <w:p w:rsidR="00D300B3" w:rsidRPr="009A2960" w:rsidRDefault="00D300B3" w:rsidP="00E27114">
            <w:pPr>
              <w:rPr>
                <w:b/>
                <w:sz w:val="22"/>
                <w:szCs w:val="22"/>
              </w:rPr>
            </w:pPr>
            <w:r w:rsidRPr="009A2960">
              <w:rPr>
                <w:b/>
                <w:sz w:val="22"/>
                <w:szCs w:val="22"/>
              </w:rPr>
              <w:t xml:space="preserve">Kötelező irodalom: </w:t>
            </w:r>
          </w:p>
          <w:p w:rsidR="00037B8D" w:rsidRDefault="00037B8D" w:rsidP="00037B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20DC">
              <w:rPr>
                <w:rFonts w:ascii="Times New Roman" w:hAnsi="Times New Roman" w:cs="Times New Roman"/>
                <w:sz w:val="22"/>
                <w:szCs w:val="22"/>
              </w:rPr>
              <w:t xml:space="preserve">Paul E. </w:t>
            </w:r>
            <w:proofErr w:type="spellStart"/>
            <w:r w:rsidRPr="00DA20DC">
              <w:rPr>
                <w:rFonts w:ascii="Times New Roman" w:hAnsi="Times New Roman" w:cs="Times New Roman"/>
                <w:sz w:val="22"/>
                <w:szCs w:val="22"/>
              </w:rPr>
              <w:t>Chevedden</w:t>
            </w:r>
            <w:proofErr w:type="spellEnd"/>
            <w:r w:rsidRPr="00DA20DC">
              <w:rPr>
                <w:rFonts w:ascii="Times New Roman" w:hAnsi="Times New Roman" w:cs="Times New Roman"/>
                <w:sz w:val="22"/>
                <w:szCs w:val="22"/>
              </w:rPr>
              <w:t xml:space="preserve">: The </w:t>
            </w:r>
            <w:proofErr w:type="spellStart"/>
            <w:r w:rsidRPr="00DA20DC">
              <w:rPr>
                <w:rFonts w:ascii="Times New Roman" w:hAnsi="Times New Roman" w:cs="Times New Roman"/>
                <w:sz w:val="22"/>
                <w:szCs w:val="22"/>
              </w:rPr>
              <w:t>Invention</w:t>
            </w:r>
            <w:proofErr w:type="spellEnd"/>
            <w:r w:rsidRPr="00DA20DC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DA20DC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DA2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20DC">
              <w:rPr>
                <w:rFonts w:ascii="Times New Roman" w:hAnsi="Times New Roman" w:cs="Times New Roman"/>
                <w:sz w:val="22"/>
                <w:szCs w:val="22"/>
              </w:rPr>
              <w:t>Counterweight</w:t>
            </w:r>
            <w:proofErr w:type="spellEnd"/>
            <w:r w:rsidRPr="00DA2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20DC">
              <w:rPr>
                <w:rFonts w:ascii="Times New Roman" w:hAnsi="Times New Roman" w:cs="Times New Roman"/>
                <w:sz w:val="22"/>
                <w:szCs w:val="22"/>
              </w:rPr>
              <w:t>Trebuchet</w:t>
            </w:r>
            <w:proofErr w:type="spellEnd"/>
            <w:r w:rsidRPr="00DA20DC">
              <w:rPr>
                <w:rFonts w:ascii="Times New Roman" w:hAnsi="Times New Roman" w:cs="Times New Roman"/>
                <w:sz w:val="22"/>
                <w:szCs w:val="22"/>
              </w:rPr>
              <w:t xml:space="preserve">: A </w:t>
            </w:r>
            <w:proofErr w:type="spellStart"/>
            <w:r w:rsidRPr="00DA20DC">
              <w:rPr>
                <w:rFonts w:ascii="Times New Roman" w:hAnsi="Times New Roman" w:cs="Times New Roman"/>
                <w:sz w:val="22"/>
                <w:szCs w:val="22"/>
              </w:rPr>
              <w:t>Study</w:t>
            </w:r>
            <w:proofErr w:type="spellEnd"/>
            <w:r w:rsidRPr="00DA2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20DC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DA2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20DC">
              <w:rPr>
                <w:rFonts w:ascii="Times New Roman" w:hAnsi="Times New Roman" w:cs="Times New Roman"/>
                <w:sz w:val="22"/>
                <w:szCs w:val="22"/>
              </w:rPr>
              <w:t>Cultural</w:t>
            </w:r>
            <w:proofErr w:type="spellEnd"/>
            <w:r w:rsidRPr="00DA2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20DC">
              <w:rPr>
                <w:rFonts w:ascii="Times New Roman" w:hAnsi="Times New Roman" w:cs="Times New Roman"/>
                <w:sz w:val="22"/>
                <w:szCs w:val="22"/>
              </w:rPr>
              <w:t>Diffusion</w:t>
            </w:r>
            <w:proofErr w:type="spellEnd"/>
            <w:r w:rsidRPr="00DA20D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AB2313">
              <w:rPr>
                <w:rFonts w:ascii="Times New Roman" w:hAnsi="Times New Roman" w:cs="Times New Roman"/>
                <w:i/>
                <w:sz w:val="22"/>
                <w:szCs w:val="22"/>
              </w:rPr>
              <w:t>Dumbarton</w:t>
            </w:r>
            <w:proofErr w:type="spellEnd"/>
            <w:r w:rsidRPr="00AB231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B2313">
              <w:rPr>
                <w:rFonts w:ascii="Times New Roman" w:hAnsi="Times New Roman" w:cs="Times New Roman"/>
                <w:i/>
                <w:sz w:val="22"/>
                <w:szCs w:val="22"/>
              </w:rPr>
              <w:t>Oaks</w:t>
            </w:r>
            <w:proofErr w:type="spellEnd"/>
            <w:r w:rsidRPr="00AB231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B2313">
              <w:rPr>
                <w:rFonts w:ascii="Times New Roman" w:hAnsi="Times New Roman" w:cs="Times New Roman"/>
                <w:i/>
                <w:sz w:val="22"/>
                <w:szCs w:val="22"/>
              </w:rPr>
              <w:t>Papers</w:t>
            </w:r>
            <w:proofErr w:type="spellEnd"/>
            <w:r w:rsidRPr="00DA20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A20DC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DA20DC">
              <w:rPr>
                <w:rFonts w:ascii="Times New Roman" w:hAnsi="Times New Roman" w:cs="Times New Roman"/>
                <w:sz w:val="22"/>
                <w:szCs w:val="22"/>
              </w:rPr>
              <w:t>. 54. 2000 (pp. 71-116).</w:t>
            </w:r>
          </w:p>
          <w:p w:rsidR="00037B8D" w:rsidRPr="00037B8D" w:rsidRDefault="00037B8D" w:rsidP="00037B8D">
            <w:pPr>
              <w:pStyle w:val="Default"/>
              <w:rPr>
                <w:rStyle w:val="apple-style-span"/>
                <w:rFonts w:ascii="Times New Roman" w:hAnsi="Times New Roman" w:cs="Times New Roman"/>
                <w:sz w:val="8"/>
                <w:szCs w:val="8"/>
              </w:rPr>
            </w:pPr>
          </w:p>
          <w:p w:rsidR="008971EF" w:rsidRPr="0063432F" w:rsidRDefault="008971EF" w:rsidP="008971EF">
            <w:pPr>
              <w:jc w:val="both"/>
              <w:rPr>
                <w:rStyle w:val="apple-style-span"/>
                <w:sz w:val="22"/>
                <w:szCs w:val="22"/>
              </w:rPr>
            </w:pPr>
            <w:r>
              <w:rPr>
                <w:rStyle w:val="apple-style-span"/>
                <w:sz w:val="22"/>
                <w:szCs w:val="22"/>
              </w:rPr>
              <w:t>K</w:t>
            </w:r>
            <w:proofErr w:type="gramStart"/>
            <w:r>
              <w:rPr>
                <w:rStyle w:val="apple-style-span"/>
                <w:sz w:val="22"/>
                <w:szCs w:val="22"/>
              </w:rPr>
              <w:t>.A</w:t>
            </w:r>
            <w:proofErr w:type="gramEnd"/>
            <w:r>
              <w:rPr>
                <w:rStyle w:val="apple-style-span"/>
                <w:sz w:val="22"/>
                <w:szCs w:val="22"/>
              </w:rPr>
              <w:t xml:space="preserve">.C. </w:t>
            </w:r>
            <w:proofErr w:type="spellStart"/>
            <w:r>
              <w:rPr>
                <w:rStyle w:val="apple-style-span"/>
                <w:sz w:val="22"/>
                <w:szCs w:val="22"/>
              </w:rPr>
              <w:t>Creswell</w:t>
            </w:r>
            <w:proofErr w:type="spellEnd"/>
            <w:r>
              <w:rPr>
                <w:rStyle w:val="apple-style-span"/>
                <w:sz w:val="22"/>
                <w:szCs w:val="22"/>
              </w:rPr>
              <w:t xml:space="preserve">: </w:t>
            </w:r>
            <w:proofErr w:type="spellStart"/>
            <w:r>
              <w:rPr>
                <w:rStyle w:val="apple-style-span"/>
                <w:i/>
                <w:sz w:val="22"/>
                <w:szCs w:val="22"/>
              </w:rPr>
              <w:t>Fortification</w:t>
            </w:r>
            <w:proofErr w:type="spellEnd"/>
            <w:r>
              <w:rPr>
                <w:rStyle w:val="apple-style-sp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style-span"/>
                <w:i/>
                <w:sz w:val="22"/>
                <w:szCs w:val="22"/>
              </w:rPr>
              <w:t>in</w:t>
            </w:r>
            <w:proofErr w:type="spellEnd"/>
            <w:r>
              <w:rPr>
                <w:rStyle w:val="apple-style-sp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style-span"/>
                <w:i/>
                <w:sz w:val="22"/>
                <w:szCs w:val="22"/>
              </w:rPr>
              <w:t>Islam</w:t>
            </w:r>
            <w:proofErr w:type="spellEnd"/>
            <w:r>
              <w:rPr>
                <w:rStyle w:val="apple-style-sp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style-span"/>
                <w:i/>
                <w:sz w:val="22"/>
                <w:szCs w:val="22"/>
              </w:rPr>
              <w:t>Before</w:t>
            </w:r>
            <w:proofErr w:type="spellEnd"/>
            <w:r>
              <w:rPr>
                <w:rStyle w:val="apple-style-span"/>
                <w:i/>
                <w:sz w:val="22"/>
                <w:szCs w:val="22"/>
              </w:rPr>
              <w:t xml:space="preserve"> A</w:t>
            </w:r>
            <w:proofErr w:type="gramStart"/>
            <w:r>
              <w:rPr>
                <w:rStyle w:val="apple-style-span"/>
                <w:i/>
                <w:sz w:val="22"/>
                <w:szCs w:val="22"/>
              </w:rPr>
              <w:t>.D.</w:t>
            </w:r>
            <w:proofErr w:type="gramEnd"/>
            <w:r>
              <w:rPr>
                <w:rStyle w:val="apple-style-span"/>
                <w:i/>
                <w:sz w:val="22"/>
                <w:szCs w:val="22"/>
              </w:rPr>
              <w:t xml:space="preserve"> 1250. </w:t>
            </w:r>
            <w:proofErr w:type="spellStart"/>
            <w:r>
              <w:rPr>
                <w:rStyle w:val="apple-style-span"/>
                <w:sz w:val="22"/>
                <w:szCs w:val="22"/>
              </w:rPr>
              <w:t>Proceedings</w:t>
            </w:r>
            <w:proofErr w:type="spellEnd"/>
            <w:r>
              <w:rPr>
                <w:rStyle w:val="apple-style-span"/>
                <w:sz w:val="22"/>
                <w:szCs w:val="22"/>
              </w:rPr>
              <w:t xml:space="preserve"> of </w:t>
            </w:r>
            <w:proofErr w:type="spellStart"/>
            <w:r>
              <w:rPr>
                <w:rStyle w:val="apple-style-span"/>
                <w:sz w:val="22"/>
                <w:szCs w:val="22"/>
              </w:rPr>
              <w:t>the</w:t>
            </w:r>
            <w:proofErr w:type="spellEnd"/>
            <w:r>
              <w:rPr>
                <w:rStyle w:val="apple-style-span"/>
                <w:sz w:val="22"/>
                <w:szCs w:val="22"/>
              </w:rPr>
              <w:t xml:space="preserve"> British </w:t>
            </w:r>
            <w:proofErr w:type="spellStart"/>
            <w:r>
              <w:rPr>
                <w:rStyle w:val="apple-style-span"/>
                <w:sz w:val="22"/>
                <w:szCs w:val="22"/>
              </w:rPr>
              <w:t>Academy</w:t>
            </w:r>
            <w:proofErr w:type="spellEnd"/>
            <w:r>
              <w:rPr>
                <w:rStyle w:val="apple-style-sp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style-span"/>
                <w:sz w:val="22"/>
                <w:szCs w:val="22"/>
              </w:rPr>
              <w:t>vol</w:t>
            </w:r>
            <w:proofErr w:type="spellEnd"/>
            <w:r>
              <w:rPr>
                <w:rStyle w:val="apple-style-span"/>
                <w:sz w:val="22"/>
                <w:szCs w:val="22"/>
              </w:rPr>
              <w:t xml:space="preserve">. </w:t>
            </w:r>
            <w:r>
              <w:rPr>
                <w:rStyle w:val="apple-style-span"/>
                <w:sz w:val="22"/>
                <w:szCs w:val="22"/>
              </w:rPr>
              <w:lastRenderedPageBreak/>
              <w:t>38, 1952. (pp. 89-125).</w:t>
            </w:r>
          </w:p>
          <w:p w:rsidR="008971EF" w:rsidRPr="005D2CD9" w:rsidRDefault="008971EF" w:rsidP="008971EF">
            <w:pPr>
              <w:jc w:val="both"/>
              <w:rPr>
                <w:rStyle w:val="apple-style-span"/>
                <w:sz w:val="8"/>
                <w:szCs w:val="8"/>
              </w:rPr>
            </w:pPr>
          </w:p>
          <w:p w:rsidR="00037B8D" w:rsidRDefault="00037B8D" w:rsidP="00037B8D">
            <w:pPr>
              <w:jc w:val="both"/>
              <w:rPr>
                <w:rStyle w:val="apple-style-span"/>
                <w:sz w:val="22"/>
                <w:szCs w:val="22"/>
              </w:rPr>
            </w:pPr>
            <w:r w:rsidRPr="00536CA8">
              <w:rPr>
                <w:rStyle w:val="apple-style-span"/>
                <w:sz w:val="22"/>
                <w:szCs w:val="22"/>
              </w:rPr>
              <w:t>Hugh Ke</w:t>
            </w:r>
            <w:r w:rsidRPr="00DA20DC">
              <w:rPr>
                <w:rStyle w:val="apple-style-span"/>
                <w:sz w:val="22"/>
                <w:szCs w:val="22"/>
              </w:rPr>
              <w:t xml:space="preserve">nnedy: </w:t>
            </w:r>
            <w:proofErr w:type="spellStart"/>
            <w:r w:rsidRPr="00DA20DC">
              <w:rPr>
                <w:rStyle w:val="apple-style-span"/>
                <w:i/>
                <w:sz w:val="22"/>
                <w:szCs w:val="22"/>
              </w:rPr>
              <w:t>Crusader</w:t>
            </w:r>
            <w:proofErr w:type="spellEnd"/>
            <w:r w:rsidRPr="00DA20DC">
              <w:rPr>
                <w:rStyle w:val="apple-style-span"/>
                <w:i/>
                <w:sz w:val="22"/>
                <w:szCs w:val="22"/>
              </w:rPr>
              <w:t xml:space="preserve"> </w:t>
            </w:r>
            <w:proofErr w:type="spellStart"/>
            <w:r w:rsidRPr="00DA20DC">
              <w:rPr>
                <w:rStyle w:val="apple-style-span"/>
                <w:i/>
                <w:sz w:val="22"/>
                <w:szCs w:val="22"/>
              </w:rPr>
              <w:t>Castles</w:t>
            </w:r>
            <w:proofErr w:type="spellEnd"/>
            <w:r w:rsidRPr="00DA20DC">
              <w:rPr>
                <w:rStyle w:val="apple-style-span"/>
                <w:i/>
                <w:sz w:val="22"/>
                <w:szCs w:val="22"/>
              </w:rPr>
              <w:t xml:space="preserve">. </w:t>
            </w:r>
            <w:r w:rsidRPr="00DA20DC">
              <w:rPr>
                <w:rStyle w:val="apple-style-span"/>
                <w:sz w:val="22"/>
                <w:szCs w:val="22"/>
              </w:rPr>
              <w:t xml:space="preserve">Cambridge University Press, Cambridge 1994. (221 </w:t>
            </w:r>
            <w:proofErr w:type="spellStart"/>
            <w:r w:rsidRPr="00DA20DC">
              <w:rPr>
                <w:rStyle w:val="apple-style-span"/>
                <w:sz w:val="22"/>
                <w:szCs w:val="22"/>
              </w:rPr>
              <w:t>ps</w:t>
            </w:r>
            <w:proofErr w:type="spellEnd"/>
            <w:r w:rsidRPr="00DA20DC">
              <w:rPr>
                <w:rStyle w:val="apple-style-span"/>
                <w:sz w:val="22"/>
                <w:szCs w:val="22"/>
              </w:rPr>
              <w:t>.) ISBN 0 521 42068 7</w:t>
            </w:r>
            <w:r>
              <w:rPr>
                <w:rStyle w:val="apple-style-span"/>
                <w:sz w:val="22"/>
                <w:szCs w:val="22"/>
              </w:rPr>
              <w:t>.</w:t>
            </w:r>
          </w:p>
          <w:p w:rsidR="00037B8D" w:rsidRPr="00037B8D" w:rsidRDefault="00037B8D" w:rsidP="00037B8D">
            <w:pPr>
              <w:jc w:val="both"/>
              <w:rPr>
                <w:sz w:val="8"/>
                <w:szCs w:val="8"/>
              </w:rPr>
            </w:pPr>
          </w:p>
          <w:p w:rsidR="008971EF" w:rsidRDefault="008971EF" w:rsidP="008971EF">
            <w:pPr>
              <w:jc w:val="both"/>
              <w:rPr>
                <w:rStyle w:val="apple-style-span"/>
                <w:sz w:val="22"/>
                <w:szCs w:val="22"/>
              </w:rPr>
            </w:pPr>
            <w:r w:rsidRPr="00536CA8">
              <w:rPr>
                <w:rStyle w:val="apple-style-span"/>
                <w:sz w:val="22"/>
                <w:szCs w:val="22"/>
              </w:rPr>
              <w:t>Hugh Kennedy</w:t>
            </w:r>
            <w:r>
              <w:rPr>
                <w:rStyle w:val="apple-style-span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apple-style-span"/>
                <w:sz w:val="22"/>
                <w:szCs w:val="22"/>
              </w:rPr>
              <w:t>ed</w:t>
            </w:r>
            <w:proofErr w:type="spellEnd"/>
            <w:r>
              <w:rPr>
                <w:rStyle w:val="apple-style-span"/>
                <w:sz w:val="22"/>
                <w:szCs w:val="22"/>
              </w:rPr>
              <w:t>.)</w:t>
            </w:r>
            <w:r w:rsidRPr="00536CA8">
              <w:rPr>
                <w:rStyle w:val="apple-style-span"/>
                <w:sz w:val="22"/>
                <w:szCs w:val="22"/>
              </w:rPr>
              <w:t xml:space="preserve">: </w:t>
            </w:r>
            <w:proofErr w:type="spellStart"/>
            <w:r>
              <w:rPr>
                <w:rStyle w:val="apple-style-span"/>
                <w:i/>
                <w:sz w:val="22"/>
                <w:szCs w:val="22"/>
              </w:rPr>
              <w:t>Muslim</w:t>
            </w:r>
            <w:proofErr w:type="spellEnd"/>
            <w:r>
              <w:rPr>
                <w:rStyle w:val="apple-style-span"/>
                <w:i/>
                <w:sz w:val="22"/>
                <w:szCs w:val="22"/>
              </w:rPr>
              <w:t xml:space="preserve"> Military </w:t>
            </w:r>
            <w:proofErr w:type="spellStart"/>
            <w:r>
              <w:rPr>
                <w:rStyle w:val="apple-style-span"/>
                <w:i/>
                <w:sz w:val="22"/>
                <w:szCs w:val="22"/>
              </w:rPr>
              <w:t>Architecture</w:t>
            </w:r>
            <w:proofErr w:type="spellEnd"/>
            <w:r>
              <w:rPr>
                <w:rStyle w:val="apple-style-sp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style-span"/>
                <w:i/>
                <w:sz w:val="22"/>
                <w:szCs w:val="22"/>
              </w:rPr>
              <w:t>in</w:t>
            </w:r>
            <w:proofErr w:type="spellEnd"/>
            <w:r>
              <w:rPr>
                <w:rStyle w:val="apple-style-sp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style-span"/>
                <w:i/>
                <w:sz w:val="22"/>
                <w:szCs w:val="22"/>
              </w:rPr>
              <w:t>Greater</w:t>
            </w:r>
            <w:proofErr w:type="spellEnd"/>
            <w:r>
              <w:rPr>
                <w:rStyle w:val="apple-style-sp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style-span"/>
                <w:i/>
                <w:sz w:val="22"/>
                <w:szCs w:val="22"/>
              </w:rPr>
              <w:t>Syria</w:t>
            </w:r>
            <w:proofErr w:type="spellEnd"/>
            <w:r>
              <w:rPr>
                <w:rStyle w:val="apple-style-sp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style-span"/>
                <w:i/>
                <w:sz w:val="22"/>
                <w:szCs w:val="22"/>
              </w:rPr>
              <w:t>from</w:t>
            </w:r>
            <w:proofErr w:type="spellEnd"/>
            <w:r>
              <w:rPr>
                <w:rStyle w:val="apple-style-sp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style-span"/>
                <w:i/>
                <w:sz w:val="22"/>
                <w:szCs w:val="22"/>
              </w:rPr>
              <w:t>the</w:t>
            </w:r>
            <w:proofErr w:type="spellEnd"/>
            <w:r>
              <w:rPr>
                <w:rStyle w:val="apple-style-sp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style-span"/>
                <w:i/>
                <w:sz w:val="22"/>
                <w:szCs w:val="22"/>
              </w:rPr>
              <w:t>Coming</w:t>
            </w:r>
            <w:proofErr w:type="spellEnd"/>
            <w:r>
              <w:rPr>
                <w:rStyle w:val="apple-style-span"/>
                <w:i/>
                <w:sz w:val="22"/>
                <w:szCs w:val="22"/>
              </w:rPr>
              <w:t xml:space="preserve"> of </w:t>
            </w:r>
            <w:proofErr w:type="spellStart"/>
            <w:r>
              <w:rPr>
                <w:rStyle w:val="apple-style-span"/>
                <w:i/>
                <w:sz w:val="22"/>
                <w:szCs w:val="22"/>
              </w:rPr>
              <w:t>Islam</w:t>
            </w:r>
            <w:proofErr w:type="spellEnd"/>
            <w:r>
              <w:rPr>
                <w:rStyle w:val="apple-style-sp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style-span"/>
                <w:i/>
                <w:sz w:val="22"/>
                <w:szCs w:val="22"/>
              </w:rPr>
              <w:t>to</w:t>
            </w:r>
            <w:proofErr w:type="spellEnd"/>
            <w:r>
              <w:rPr>
                <w:rStyle w:val="apple-style-sp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style-span"/>
                <w:i/>
                <w:sz w:val="22"/>
                <w:szCs w:val="22"/>
              </w:rPr>
              <w:t>the</w:t>
            </w:r>
            <w:proofErr w:type="spellEnd"/>
            <w:r>
              <w:rPr>
                <w:rStyle w:val="apple-style-sp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style-span"/>
                <w:i/>
                <w:sz w:val="22"/>
                <w:szCs w:val="22"/>
              </w:rPr>
              <w:t>Ottoman</w:t>
            </w:r>
            <w:proofErr w:type="spellEnd"/>
            <w:r>
              <w:rPr>
                <w:rStyle w:val="apple-style-sp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style-span"/>
                <w:i/>
                <w:sz w:val="22"/>
                <w:szCs w:val="22"/>
              </w:rPr>
              <w:t>Period</w:t>
            </w:r>
            <w:proofErr w:type="spellEnd"/>
            <w:r>
              <w:rPr>
                <w:rStyle w:val="apple-style-span"/>
                <w:i/>
                <w:sz w:val="22"/>
                <w:szCs w:val="22"/>
              </w:rPr>
              <w:t>.</w:t>
            </w:r>
            <w:r w:rsidRPr="00536CA8">
              <w:rPr>
                <w:rStyle w:val="apple-style-span"/>
                <w:i/>
                <w:sz w:val="22"/>
                <w:szCs w:val="22"/>
              </w:rPr>
              <w:t xml:space="preserve"> </w:t>
            </w:r>
            <w:r>
              <w:rPr>
                <w:rStyle w:val="apple-style-span"/>
                <w:sz w:val="22"/>
                <w:szCs w:val="22"/>
              </w:rPr>
              <w:t>Brill, Leiden 2006</w:t>
            </w:r>
            <w:r w:rsidRPr="00536CA8">
              <w:rPr>
                <w:rStyle w:val="apple-style-span"/>
                <w:sz w:val="22"/>
                <w:szCs w:val="22"/>
              </w:rPr>
              <w:t>. (</w:t>
            </w:r>
            <w:r>
              <w:rPr>
                <w:rStyle w:val="apple-style-span"/>
                <w:sz w:val="22"/>
                <w:szCs w:val="22"/>
              </w:rPr>
              <w:t>pp. 3-25; 84-105; 122-183; 225-242; 281-294</w:t>
            </w:r>
            <w:r w:rsidRPr="00536CA8">
              <w:rPr>
                <w:rStyle w:val="apple-style-span"/>
                <w:sz w:val="22"/>
                <w:szCs w:val="22"/>
              </w:rPr>
              <w:t xml:space="preserve">) </w:t>
            </w:r>
            <w:r>
              <w:rPr>
                <w:rStyle w:val="apple-style-span"/>
                <w:sz w:val="22"/>
                <w:szCs w:val="22"/>
              </w:rPr>
              <w:t>ISBN 90 04 14713 6.</w:t>
            </w:r>
          </w:p>
          <w:p w:rsidR="008971EF" w:rsidRPr="005D2CD9" w:rsidRDefault="008971EF" w:rsidP="008971EF">
            <w:pPr>
              <w:jc w:val="both"/>
              <w:rPr>
                <w:rStyle w:val="apple-style-span"/>
                <w:sz w:val="8"/>
                <w:szCs w:val="8"/>
              </w:rPr>
            </w:pPr>
          </w:p>
          <w:p w:rsidR="00037B8D" w:rsidRDefault="00037B8D" w:rsidP="00037B8D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Kristian</w:t>
            </w:r>
            <w:proofErr w:type="spellEnd"/>
            <w:r>
              <w:rPr>
                <w:bCs/>
                <w:sz w:val="22"/>
                <w:szCs w:val="22"/>
              </w:rPr>
              <w:t xml:space="preserve"> Molin: The non-military </w:t>
            </w:r>
            <w:proofErr w:type="spellStart"/>
            <w:r>
              <w:rPr>
                <w:bCs/>
                <w:sz w:val="22"/>
                <w:szCs w:val="22"/>
              </w:rPr>
              <w:t>functions</w:t>
            </w:r>
            <w:proofErr w:type="spellEnd"/>
            <w:r>
              <w:rPr>
                <w:bCs/>
                <w:sz w:val="22"/>
                <w:szCs w:val="22"/>
              </w:rPr>
              <w:t xml:space="preserve"> of </w:t>
            </w:r>
            <w:proofErr w:type="spellStart"/>
            <w:r>
              <w:rPr>
                <w:bCs/>
                <w:sz w:val="22"/>
                <w:szCs w:val="22"/>
              </w:rPr>
              <w:t>Crusader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fortifications</w:t>
            </w:r>
            <w:proofErr w:type="spellEnd"/>
            <w:r>
              <w:rPr>
                <w:bCs/>
                <w:sz w:val="22"/>
                <w:szCs w:val="22"/>
              </w:rPr>
              <w:t xml:space="preserve">, 1187-c.1380. </w:t>
            </w:r>
            <w:r>
              <w:rPr>
                <w:bCs/>
                <w:i/>
                <w:sz w:val="22"/>
                <w:szCs w:val="22"/>
              </w:rPr>
              <w:t xml:space="preserve">Journal of </w:t>
            </w:r>
            <w:proofErr w:type="spellStart"/>
            <w:r>
              <w:rPr>
                <w:bCs/>
                <w:i/>
                <w:sz w:val="22"/>
                <w:szCs w:val="22"/>
              </w:rPr>
              <w:t>Medieval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</w:rPr>
              <w:t>History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23, </w:t>
            </w:r>
            <w:r>
              <w:rPr>
                <w:bCs/>
                <w:sz w:val="22"/>
                <w:szCs w:val="22"/>
              </w:rPr>
              <w:t>1997 (pp. 367-388).</w:t>
            </w:r>
            <w:r w:rsidR="00E24215">
              <w:rPr>
                <w:bCs/>
                <w:sz w:val="22"/>
                <w:szCs w:val="22"/>
              </w:rPr>
              <w:t xml:space="preserve">   ISSN 0304-4181.</w:t>
            </w:r>
          </w:p>
          <w:p w:rsidR="002654F7" w:rsidRPr="00037B8D" w:rsidRDefault="002654F7" w:rsidP="00037B8D">
            <w:pPr>
              <w:jc w:val="both"/>
              <w:rPr>
                <w:bCs/>
                <w:sz w:val="22"/>
                <w:szCs w:val="22"/>
              </w:rPr>
            </w:pPr>
          </w:p>
          <w:p w:rsidR="008971EF" w:rsidRPr="005D2CD9" w:rsidRDefault="008971EF" w:rsidP="008971EF">
            <w:pPr>
              <w:jc w:val="both"/>
              <w:rPr>
                <w:rStyle w:val="apple-style-span"/>
                <w:sz w:val="8"/>
                <w:szCs w:val="8"/>
              </w:rPr>
            </w:pPr>
          </w:p>
          <w:p w:rsidR="008971EF" w:rsidRPr="00536CA8" w:rsidRDefault="008971EF" w:rsidP="008971EF">
            <w:pPr>
              <w:jc w:val="both"/>
              <w:rPr>
                <w:b/>
                <w:sz w:val="22"/>
                <w:szCs w:val="22"/>
              </w:rPr>
            </w:pPr>
            <w:r w:rsidRPr="00536CA8">
              <w:rPr>
                <w:b/>
                <w:sz w:val="22"/>
                <w:szCs w:val="22"/>
              </w:rPr>
              <w:t>Ajánlott irodalom:</w:t>
            </w:r>
          </w:p>
          <w:p w:rsidR="008971EF" w:rsidRDefault="008971EF" w:rsidP="008971EF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536CA8">
              <w:rPr>
                <w:rStyle w:val="apple-style-span"/>
                <w:bCs/>
                <w:sz w:val="22"/>
                <w:szCs w:val="22"/>
              </w:rPr>
              <w:t>Mathias</w:t>
            </w:r>
            <w:proofErr w:type="spellEnd"/>
            <w:r w:rsidRPr="00536CA8">
              <w:rPr>
                <w:rStyle w:val="apple-style-span"/>
                <w:bCs/>
                <w:sz w:val="22"/>
                <w:szCs w:val="22"/>
              </w:rPr>
              <w:t xml:space="preserve"> </w:t>
            </w:r>
            <w:proofErr w:type="spellStart"/>
            <w:r w:rsidRPr="00536CA8">
              <w:rPr>
                <w:rStyle w:val="apple-style-span"/>
                <w:bCs/>
                <w:sz w:val="22"/>
                <w:szCs w:val="22"/>
              </w:rPr>
              <w:t>Piana</w:t>
            </w:r>
            <w:proofErr w:type="spellEnd"/>
            <w:r w:rsidRPr="00536CA8">
              <w:rPr>
                <w:rStyle w:val="apple-style-span"/>
                <w:bCs/>
                <w:sz w:val="22"/>
                <w:szCs w:val="22"/>
              </w:rPr>
              <w:t xml:space="preserve">: </w:t>
            </w:r>
            <w:proofErr w:type="spellStart"/>
            <w:r w:rsidRPr="00536CA8">
              <w:rPr>
                <w:rStyle w:val="apple-style-span"/>
                <w:bCs/>
                <w:i/>
                <w:sz w:val="22"/>
                <w:szCs w:val="22"/>
              </w:rPr>
              <w:t>Burgen</w:t>
            </w:r>
            <w:proofErr w:type="spellEnd"/>
            <w:r w:rsidRPr="00536CA8">
              <w:rPr>
                <w:rStyle w:val="apple-style-span"/>
                <w:bCs/>
                <w:i/>
                <w:sz w:val="22"/>
                <w:szCs w:val="22"/>
              </w:rPr>
              <w:t xml:space="preserve"> und </w:t>
            </w:r>
            <w:proofErr w:type="spellStart"/>
            <w:r w:rsidRPr="00536CA8">
              <w:rPr>
                <w:rStyle w:val="apple-style-span"/>
                <w:bCs/>
                <w:i/>
                <w:sz w:val="22"/>
                <w:szCs w:val="22"/>
              </w:rPr>
              <w:t>Städte</w:t>
            </w:r>
            <w:proofErr w:type="spellEnd"/>
            <w:r w:rsidRPr="00536CA8">
              <w:rPr>
                <w:rStyle w:val="apple-style-span"/>
                <w:bCs/>
                <w:i/>
                <w:sz w:val="22"/>
                <w:szCs w:val="22"/>
              </w:rPr>
              <w:t xml:space="preserve"> der </w:t>
            </w:r>
            <w:proofErr w:type="spellStart"/>
            <w:r w:rsidRPr="00536CA8">
              <w:rPr>
                <w:rStyle w:val="apple-style-span"/>
                <w:bCs/>
                <w:i/>
                <w:sz w:val="22"/>
                <w:szCs w:val="22"/>
              </w:rPr>
              <w:t>Kreuzzugszeit</w:t>
            </w:r>
            <w:proofErr w:type="spellEnd"/>
            <w:r w:rsidRPr="00536CA8">
              <w:rPr>
                <w:rStyle w:val="apple-style-span"/>
                <w:bCs/>
                <w:i/>
                <w:sz w:val="22"/>
                <w:szCs w:val="22"/>
              </w:rPr>
              <w:t>.</w:t>
            </w:r>
            <w:r w:rsidRPr="00536CA8">
              <w:rPr>
                <w:rStyle w:val="apple-style-span"/>
                <w:bCs/>
                <w:sz w:val="22"/>
                <w:szCs w:val="22"/>
              </w:rPr>
              <w:t xml:space="preserve"> Michael </w:t>
            </w:r>
            <w:proofErr w:type="spellStart"/>
            <w:r w:rsidRPr="00536CA8">
              <w:rPr>
                <w:rStyle w:val="apple-style-span"/>
                <w:bCs/>
                <w:sz w:val="22"/>
                <w:szCs w:val="22"/>
              </w:rPr>
              <w:t>Imhof</w:t>
            </w:r>
            <w:proofErr w:type="spellEnd"/>
            <w:r w:rsidRPr="00536CA8">
              <w:rPr>
                <w:rStyle w:val="apple-style-span"/>
                <w:bCs/>
                <w:sz w:val="22"/>
                <w:szCs w:val="22"/>
              </w:rPr>
              <w:t xml:space="preserve"> </w:t>
            </w:r>
            <w:proofErr w:type="spellStart"/>
            <w:r w:rsidRPr="00536CA8">
              <w:rPr>
                <w:rStyle w:val="apple-style-span"/>
                <w:bCs/>
                <w:sz w:val="22"/>
                <w:szCs w:val="22"/>
              </w:rPr>
              <w:t>Verlag</w:t>
            </w:r>
            <w:proofErr w:type="spellEnd"/>
            <w:r w:rsidRPr="00536CA8">
              <w:rPr>
                <w:rStyle w:val="apple-style-span"/>
                <w:bCs/>
                <w:sz w:val="22"/>
                <w:szCs w:val="22"/>
              </w:rPr>
              <w:t xml:space="preserve">, </w:t>
            </w:r>
            <w:proofErr w:type="spellStart"/>
            <w:r w:rsidRPr="00536CA8">
              <w:rPr>
                <w:rStyle w:val="apple-style-span"/>
                <w:bCs/>
                <w:sz w:val="22"/>
                <w:szCs w:val="22"/>
              </w:rPr>
              <w:t>Petersberg</w:t>
            </w:r>
            <w:proofErr w:type="spellEnd"/>
            <w:r w:rsidRPr="00536CA8">
              <w:rPr>
                <w:rStyle w:val="apple-style-span"/>
                <w:bCs/>
                <w:sz w:val="22"/>
                <w:szCs w:val="22"/>
              </w:rPr>
              <w:t xml:space="preserve"> 2008.</w:t>
            </w:r>
            <w:r w:rsidRPr="00536CA8">
              <w:rPr>
                <w:rStyle w:val="apple-converted-space"/>
                <w:bCs/>
                <w:sz w:val="22"/>
                <w:szCs w:val="22"/>
              </w:rPr>
              <w:t xml:space="preserve"> (493 </w:t>
            </w:r>
            <w:proofErr w:type="spellStart"/>
            <w:r w:rsidRPr="00536CA8">
              <w:rPr>
                <w:rStyle w:val="apple-converted-space"/>
                <w:bCs/>
                <w:sz w:val="22"/>
                <w:szCs w:val="22"/>
              </w:rPr>
              <w:t>ps</w:t>
            </w:r>
            <w:proofErr w:type="spellEnd"/>
            <w:r w:rsidRPr="00536CA8">
              <w:rPr>
                <w:rStyle w:val="apple-converted-space"/>
                <w:bCs/>
                <w:sz w:val="22"/>
                <w:szCs w:val="22"/>
              </w:rPr>
              <w:t xml:space="preserve">.) </w:t>
            </w:r>
            <w:r w:rsidRPr="00536CA8">
              <w:rPr>
                <w:bCs/>
                <w:sz w:val="22"/>
                <w:szCs w:val="22"/>
              </w:rPr>
              <w:t>ISBN 978-3-86568-039-6</w:t>
            </w:r>
            <w:r>
              <w:rPr>
                <w:bCs/>
                <w:sz w:val="22"/>
                <w:szCs w:val="22"/>
              </w:rPr>
              <w:t>.</w:t>
            </w:r>
          </w:p>
          <w:p w:rsidR="008971EF" w:rsidRPr="005D2CD9" w:rsidRDefault="008971EF" w:rsidP="008971EF">
            <w:pPr>
              <w:jc w:val="both"/>
              <w:rPr>
                <w:bCs/>
                <w:sz w:val="8"/>
                <w:szCs w:val="8"/>
              </w:rPr>
            </w:pPr>
          </w:p>
          <w:p w:rsidR="008971EF" w:rsidRPr="00EF46F0" w:rsidRDefault="008971EF" w:rsidP="008971E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Donald J. </w:t>
            </w:r>
            <w:proofErr w:type="spellStart"/>
            <w:r>
              <w:rPr>
                <w:bCs/>
                <w:sz w:val="22"/>
                <w:szCs w:val="22"/>
              </w:rPr>
              <w:t>Kagay</w:t>
            </w:r>
            <w:proofErr w:type="spellEnd"/>
            <w:r>
              <w:rPr>
                <w:bCs/>
                <w:sz w:val="22"/>
                <w:szCs w:val="22"/>
              </w:rPr>
              <w:t xml:space="preserve"> &amp; L.J. Andrew </w:t>
            </w:r>
            <w:proofErr w:type="spellStart"/>
            <w:r>
              <w:rPr>
                <w:bCs/>
                <w:sz w:val="22"/>
                <w:szCs w:val="22"/>
              </w:rPr>
              <w:t>Villalon</w:t>
            </w:r>
            <w:proofErr w:type="spellEnd"/>
            <w:r>
              <w:rPr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Cs/>
                <w:sz w:val="22"/>
                <w:szCs w:val="22"/>
              </w:rPr>
              <w:t>eds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  <w:r w:rsidR="00E24215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 xml:space="preserve">The </w:t>
            </w:r>
            <w:proofErr w:type="spellStart"/>
            <w:r>
              <w:rPr>
                <w:bCs/>
                <w:i/>
                <w:sz w:val="22"/>
                <w:szCs w:val="22"/>
              </w:rPr>
              <w:t>Circle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of </w:t>
            </w:r>
            <w:proofErr w:type="spellStart"/>
            <w:r>
              <w:rPr>
                <w:bCs/>
                <w:i/>
                <w:sz w:val="22"/>
                <w:szCs w:val="22"/>
              </w:rPr>
              <w:t>War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</w:rPr>
              <w:t>in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</w:rPr>
              <w:t>the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</w:rPr>
              <w:t>Middle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</w:rPr>
              <w:t>Ages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i/>
                <w:sz w:val="22"/>
                <w:szCs w:val="22"/>
              </w:rPr>
              <w:t>Essays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</w:rPr>
              <w:t>on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Cs/>
                <w:i/>
                <w:sz w:val="22"/>
                <w:szCs w:val="22"/>
              </w:rPr>
              <w:t>Medieval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 Military</w:t>
            </w:r>
            <w:proofErr w:type="gramEnd"/>
            <w:r>
              <w:rPr>
                <w:bCs/>
                <w:i/>
                <w:sz w:val="22"/>
                <w:szCs w:val="22"/>
              </w:rPr>
              <w:t xml:space="preserve"> and </w:t>
            </w:r>
            <w:proofErr w:type="spellStart"/>
            <w:r>
              <w:rPr>
                <w:bCs/>
                <w:i/>
                <w:sz w:val="22"/>
                <w:szCs w:val="22"/>
              </w:rPr>
              <w:t>Naval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</w:rPr>
              <w:t>History</w:t>
            </w:r>
            <w:proofErr w:type="spellEnd"/>
            <w:r>
              <w:rPr>
                <w:bCs/>
                <w:i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Boydell</w:t>
            </w:r>
            <w:proofErr w:type="spellEnd"/>
            <w:r>
              <w:rPr>
                <w:bCs/>
                <w:sz w:val="22"/>
                <w:szCs w:val="22"/>
              </w:rPr>
              <w:t xml:space="preserve"> Press, </w:t>
            </w:r>
            <w:proofErr w:type="spellStart"/>
            <w:r>
              <w:rPr>
                <w:bCs/>
                <w:sz w:val="22"/>
                <w:szCs w:val="22"/>
              </w:rPr>
              <w:t>Woodbridge</w:t>
            </w:r>
            <w:proofErr w:type="spellEnd"/>
            <w:r>
              <w:rPr>
                <w:bCs/>
                <w:sz w:val="22"/>
                <w:szCs w:val="22"/>
              </w:rPr>
              <w:t xml:space="preserve"> 1999. (pp. 33-43). ISBN 0 85115 645 2.</w:t>
            </w:r>
          </w:p>
          <w:p w:rsidR="008971EF" w:rsidRPr="005D2CD9" w:rsidRDefault="008971EF" w:rsidP="008971EF">
            <w:pPr>
              <w:jc w:val="both"/>
              <w:rPr>
                <w:sz w:val="8"/>
                <w:szCs w:val="8"/>
                <w:lang w:val="en-GB"/>
              </w:rPr>
            </w:pPr>
          </w:p>
          <w:p w:rsidR="00D300B3" w:rsidRPr="009A2960" w:rsidRDefault="00E24215" w:rsidP="00E24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Denys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Pringle</w:t>
            </w:r>
            <w:proofErr w:type="spellEnd"/>
            <w:r>
              <w:rPr>
                <w:sz w:val="22"/>
                <w:szCs w:val="22"/>
              </w:rPr>
              <w:t>:</w:t>
            </w:r>
            <w:r w:rsidR="008971EF" w:rsidRPr="00431988">
              <w:rPr>
                <w:sz w:val="22"/>
                <w:szCs w:val="22"/>
              </w:rPr>
              <w:t xml:space="preserve"> </w:t>
            </w:r>
            <w:r w:rsidR="008971EF">
              <w:rPr>
                <w:i/>
                <w:sz w:val="22"/>
                <w:szCs w:val="22"/>
              </w:rPr>
              <w:t xml:space="preserve">The Red Tower. </w:t>
            </w:r>
            <w:proofErr w:type="spellStart"/>
            <w:r w:rsidR="008971EF">
              <w:rPr>
                <w:i/>
                <w:sz w:val="22"/>
                <w:szCs w:val="22"/>
              </w:rPr>
              <w:t>Settlement</w:t>
            </w:r>
            <w:proofErr w:type="spellEnd"/>
            <w:r w:rsidR="008971E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971EF">
              <w:rPr>
                <w:i/>
                <w:sz w:val="22"/>
                <w:szCs w:val="22"/>
              </w:rPr>
              <w:t>in</w:t>
            </w:r>
            <w:proofErr w:type="spellEnd"/>
            <w:r w:rsidR="008971E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971EF">
              <w:rPr>
                <w:i/>
                <w:sz w:val="22"/>
                <w:szCs w:val="22"/>
              </w:rPr>
              <w:t>the</w:t>
            </w:r>
            <w:proofErr w:type="spellEnd"/>
            <w:r w:rsidR="008971E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971EF">
              <w:rPr>
                <w:i/>
                <w:sz w:val="22"/>
                <w:szCs w:val="22"/>
              </w:rPr>
              <w:t>Plain</w:t>
            </w:r>
            <w:proofErr w:type="spellEnd"/>
            <w:r w:rsidR="008971EF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="008971EF">
              <w:rPr>
                <w:i/>
                <w:sz w:val="22"/>
                <w:szCs w:val="22"/>
              </w:rPr>
              <w:t>Sharon</w:t>
            </w:r>
            <w:proofErr w:type="spellEnd"/>
            <w:r w:rsidR="008971E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971EF">
              <w:rPr>
                <w:i/>
                <w:sz w:val="22"/>
                <w:szCs w:val="22"/>
              </w:rPr>
              <w:t>at</w:t>
            </w:r>
            <w:proofErr w:type="spellEnd"/>
            <w:r w:rsidR="008971E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971EF">
              <w:rPr>
                <w:i/>
                <w:sz w:val="22"/>
                <w:szCs w:val="22"/>
              </w:rPr>
              <w:t>the</w:t>
            </w:r>
            <w:proofErr w:type="spellEnd"/>
            <w:r w:rsidR="008971EF">
              <w:rPr>
                <w:i/>
                <w:sz w:val="22"/>
                <w:szCs w:val="22"/>
              </w:rPr>
              <w:t xml:space="preserve"> Time of </w:t>
            </w:r>
            <w:proofErr w:type="spellStart"/>
            <w:r w:rsidR="008971EF">
              <w:rPr>
                <w:i/>
                <w:sz w:val="22"/>
                <w:szCs w:val="22"/>
              </w:rPr>
              <w:t>the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971EF">
              <w:rPr>
                <w:i/>
                <w:sz w:val="22"/>
                <w:szCs w:val="22"/>
              </w:rPr>
              <w:t>Crusaders</w:t>
            </w:r>
            <w:proofErr w:type="spellEnd"/>
            <w:r w:rsidR="008971EF">
              <w:rPr>
                <w:i/>
                <w:sz w:val="22"/>
                <w:szCs w:val="22"/>
              </w:rPr>
              <w:t xml:space="preserve"> and </w:t>
            </w:r>
            <w:proofErr w:type="spellStart"/>
            <w:r w:rsidR="008971EF">
              <w:rPr>
                <w:i/>
                <w:sz w:val="22"/>
                <w:szCs w:val="22"/>
              </w:rPr>
              <w:t>Mamluks</w:t>
            </w:r>
            <w:proofErr w:type="spellEnd"/>
            <w:r w:rsidR="008971EF">
              <w:rPr>
                <w:i/>
                <w:sz w:val="22"/>
                <w:szCs w:val="22"/>
              </w:rPr>
              <w:t xml:space="preserve"> A</w:t>
            </w:r>
            <w:proofErr w:type="gramStart"/>
            <w:r w:rsidR="008971EF">
              <w:rPr>
                <w:i/>
                <w:sz w:val="22"/>
                <w:szCs w:val="22"/>
              </w:rPr>
              <w:t>.D.</w:t>
            </w:r>
            <w:proofErr w:type="gramEnd"/>
            <w:r w:rsidR="008971EF">
              <w:rPr>
                <w:i/>
                <w:sz w:val="22"/>
                <w:szCs w:val="22"/>
              </w:rPr>
              <w:t xml:space="preserve"> 1099-1516.</w:t>
            </w:r>
            <w:r w:rsidR="008971EF" w:rsidRPr="00431988">
              <w:rPr>
                <w:sz w:val="22"/>
                <w:szCs w:val="22"/>
              </w:rPr>
              <w:t xml:space="preserve"> </w:t>
            </w:r>
            <w:r w:rsidR="008971EF">
              <w:rPr>
                <w:sz w:val="22"/>
                <w:szCs w:val="22"/>
              </w:rPr>
              <w:t xml:space="preserve">British </w:t>
            </w:r>
            <w:proofErr w:type="spellStart"/>
            <w:r w:rsidR="008971EF">
              <w:rPr>
                <w:sz w:val="22"/>
                <w:szCs w:val="22"/>
              </w:rPr>
              <w:t>School</w:t>
            </w:r>
            <w:proofErr w:type="spellEnd"/>
            <w:r w:rsidR="008971EF">
              <w:rPr>
                <w:sz w:val="22"/>
                <w:szCs w:val="22"/>
              </w:rPr>
              <w:t xml:space="preserve"> of </w:t>
            </w:r>
            <w:proofErr w:type="spellStart"/>
            <w:r w:rsidR="008971EF">
              <w:rPr>
                <w:sz w:val="22"/>
                <w:szCs w:val="22"/>
              </w:rPr>
              <w:t>Archaeology</w:t>
            </w:r>
            <w:proofErr w:type="spellEnd"/>
            <w:r w:rsidR="008971EF">
              <w:rPr>
                <w:sz w:val="22"/>
                <w:szCs w:val="22"/>
              </w:rPr>
              <w:t xml:space="preserve"> </w:t>
            </w:r>
            <w:proofErr w:type="spellStart"/>
            <w:r w:rsidR="008971EF">
              <w:rPr>
                <w:sz w:val="22"/>
                <w:szCs w:val="22"/>
              </w:rPr>
              <w:t>in</w:t>
            </w:r>
            <w:proofErr w:type="spellEnd"/>
            <w:r w:rsidR="008971EF">
              <w:rPr>
                <w:sz w:val="22"/>
                <w:szCs w:val="22"/>
              </w:rPr>
              <w:t xml:space="preserve"> </w:t>
            </w:r>
            <w:proofErr w:type="spellStart"/>
            <w:r w:rsidR="008971EF">
              <w:rPr>
                <w:sz w:val="22"/>
                <w:szCs w:val="22"/>
              </w:rPr>
              <w:t>Jerusalem</w:t>
            </w:r>
            <w:proofErr w:type="spellEnd"/>
            <w:r w:rsidR="008971EF" w:rsidRPr="0043198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1986 (</w:t>
            </w:r>
            <w:r w:rsidR="008971EF" w:rsidRPr="00431988">
              <w:rPr>
                <w:sz w:val="22"/>
                <w:szCs w:val="22"/>
              </w:rPr>
              <w:t>pp. 3-</w:t>
            </w:r>
            <w:r w:rsidR="008971EF">
              <w:rPr>
                <w:sz w:val="22"/>
                <w:szCs w:val="22"/>
              </w:rPr>
              <w:t>22, 85-133</w:t>
            </w:r>
            <w:r w:rsidR="008971EF" w:rsidRPr="00431988">
              <w:rPr>
                <w:sz w:val="22"/>
                <w:szCs w:val="22"/>
              </w:rPr>
              <w:t xml:space="preserve">)   ISBN 0 </w:t>
            </w:r>
            <w:r w:rsidR="008971EF">
              <w:rPr>
                <w:sz w:val="22"/>
                <w:szCs w:val="22"/>
              </w:rPr>
              <w:t>9500542 6 7</w:t>
            </w:r>
            <w:r w:rsidR="00037B8D">
              <w:rPr>
                <w:sz w:val="22"/>
                <w:szCs w:val="22"/>
              </w:rPr>
              <w:t>.</w:t>
            </w:r>
          </w:p>
        </w:tc>
      </w:tr>
      <w:tr w:rsidR="00D300B3" w:rsidRPr="009A2960" w:rsidTr="00E27114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300B3" w:rsidRPr="009A2960" w:rsidRDefault="00D300B3" w:rsidP="00574343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A2960">
              <w:rPr>
                <w:b/>
                <w:sz w:val="22"/>
                <w:szCs w:val="22"/>
              </w:rPr>
              <w:lastRenderedPageBreak/>
              <w:t xml:space="preserve">Tantárgy felelőse </w:t>
            </w:r>
            <w:r w:rsidRPr="009A2960">
              <w:rPr>
                <w:sz w:val="22"/>
                <w:szCs w:val="22"/>
              </w:rPr>
              <w:t>(</w:t>
            </w:r>
            <w:r w:rsidRPr="009A2960">
              <w:rPr>
                <w:i/>
                <w:sz w:val="22"/>
                <w:szCs w:val="22"/>
              </w:rPr>
              <w:t>név, beosztás, tud. fokozat</w:t>
            </w:r>
            <w:r w:rsidRPr="009A2960">
              <w:rPr>
                <w:sz w:val="22"/>
                <w:szCs w:val="22"/>
              </w:rPr>
              <w:t>)</w:t>
            </w:r>
            <w:r w:rsidR="00574343">
              <w:rPr>
                <w:b/>
                <w:sz w:val="22"/>
                <w:szCs w:val="22"/>
              </w:rPr>
              <w:t>: Major Balázs</w:t>
            </w:r>
            <w:r w:rsidRPr="009A2960">
              <w:rPr>
                <w:b/>
                <w:sz w:val="22"/>
                <w:szCs w:val="22"/>
              </w:rPr>
              <w:t xml:space="preserve"> PhD, egyetemi </w:t>
            </w:r>
            <w:r w:rsidR="00574343">
              <w:rPr>
                <w:b/>
                <w:sz w:val="22"/>
                <w:szCs w:val="22"/>
              </w:rPr>
              <w:t>docens</w:t>
            </w:r>
          </w:p>
        </w:tc>
      </w:tr>
      <w:tr w:rsidR="00D300B3" w:rsidRPr="00DD693B" w:rsidTr="00E27114">
        <w:trPr>
          <w:trHeight w:val="337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300B3" w:rsidRPr="00DD693B" w:rsidRDefault="00D300B3" w:rsidP="00E2711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A2960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9A2960">
              <w:rPr>
                <w:b/>
                <w:sz w:val="22"/>
                <w:szCs w:val="22"/>
              </w:rPr>
              <w:t>oktató(</w:t>
            </w:r>
            <w:proofErr w:type="gramEnd"/>
            <w:r w:rsidRPr="009A2960">
              <w:rPr>
                <w:b/>
                <w:sz w:val="22"/>
                <w:szCs w:val="22"/>
              </w:rPr>
              <w:t xml:space="preserve">k), </w:t>
            </w:r>
            <w:r w:rsidRPr="009A2960">
              <w:rPr>
                <w:sz w:val="22"/>
                <w:szCs w:val="22"/>
              </w:rPr>
              <w:t>ha vannak</w:t>
            </w:r>
            <w:r w:rsidRPr="009A2960">
              <w:rPr>
                <w:b/>
                <w:sz w:val="22"/>
                <w:szCs w:val="22"/>
              </w:rPr>
              <w:t xml:space="preserve"> </w:t>
            </w:r>
            <w:r w:rsidRPr="009A2960">
              <w:rPr>
                <w:sz w:val="22"/>
                <w:szCs w:val="22"/>
              </w:rPr>
              <w:t>(</w:t>
            </w:r>
            <w:r w:rsidRPr="009A2960">
              <w:rPr>
                <w:i/>
                <w:sz w:val="22"/>
                <w:szCs w:val="22"/>
              </w:rPr>
              <w:t>név, beosztás, tud. fokozat</w:t>
            </w:r>
            <w:r w:rsidRPr="009A2960">
              <w:rPr>
                <w:sz w:val="22"/>
                <w:szCs w:val="22"/>
              </w:rPr>
              <w:t>)</w:t>
            </w:r>
            <w:r w:rsidRPr="009A2960">
              <w:rPr>
                <w:b/>
                <w:sz w:val="22"/>
                <w:szCs w:val="22"/>
              </w:rPr>
              <w:t>:</w:t>
            </w:r>
            <w:r w:rsidRPr="00DD693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900741" w:rsidRDefault="00900741"/>
    <w:sectPr w:rsidR="00900741" w:rsidSect="0090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A739A"/>
    <w:multiLevelType w:val="hybridMultilevel"/>
    <w:tmpl w:val="50B6F0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E5C43"/>
    <w:multiLevelType w:val="hybridMultilevel"/>
    <w:tmpl w:val="DEF87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0B3"/>
    <w:rsid w:val="00037B8D"/>
    <w:rsid w:val="001D3BE4"/>
    <w:rsid w:val="002654F7"/>
    <w:rsid w:val="00413915"/>
    <w:rsid w:val="00574343"/>
    <w:rsid w:val="005A6DAD"/>
    <w:rsid w:val="005F4416"/>
    <w:rsid w:val="006E4D8D"/>
    <w:rsid w:val="007015C6"/>
    <w:rsid w:val="00787E46"/>
    <w:rsid w:val="008971EF"/>
    <w:rsid w:val="008C73D4"/>
    <w:rsid w:val="00900741"/>
    <w:rsid w:val="00A216D2"/>
    <w:rsid w:val="00A74961"/>
    <w:rsid w:val="00BF386F"/>
    <w:rsid w:val="00C16BD8"/>
    <w:rsid w:val="00C474C2"/>
    <w:rsid w:val="00C57AC0"/>
    <w:rsid w:val="00D300B3"/>
    <w:rsid w:val="00DD4DA4"/>
    <w:rsid w:val="00E2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6173B-0708-4CEE-A236-8E199FE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8971EF"/>
  </w:style>
  <w:style w:type="character" w:customStyle="1" w:styleId="apple-converted-space">
    <w:name w:val="apple-converted-space"/>
    <w:basedOn w:val="Bekezdsalapbettpusa"/>
    <w:rsid w:val="008971EF"/>
  </w:style>
  <w:style w:type="paragraph" w:customStyle="1" w:styleId="Default">
    <w:name w:val="Default"/>
    <w:rsid w:val="008971EF"/>
    <w:pPr>
      <w:autoSpaceDE w:val="0"/>
      <w:autoSpaceDN w:val="0"/>
      <w:adjustRightInd w:val="0"/>
      <w:spacing w:after="0" w:line="240" w:lineRule="auto"/>
    </w:pPr>
    <w:rPr>
      <w:rFonts w:ascii="Code" w:eastAsia="Times New Roman" w:hAnsi="Code" w:cs="Code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Major Balazs</cp:lastModifiedBy>
  <cp:revision>9</cp:revision>
  <dcterms:created xsi:type="dcterms:W3CDTF">2014-11-18T10:52:00Z</dcterms:created>
  <dcterms:modified xsi:type="dcterms:W3CDTF">2015-03-09T12:13:00Z</dcterms:modified>
</cp:coreProperties>
</file>