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CD" w:rsidRPr="005808CD" w:rsidRDefault="00B8396E" w:rsidP="005808CD">
      <w:pPr>
        <w:jc w:val="center"/>
        <w:rPr>
          <w:rFonts w:ascii="Georgia" w:hAnsi="Georg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85pt;margin-top:1.2pt;width:106.55pt;height:146.95pt;z-index:251659264;mso-position-horizontal-relative:text;mso-position-vertical-relative:text">
            <v:imagedata r:id="rId6" o:title="2177464_5"/>
            <w10:wrap type="square"/>
          </v:shape>
        </w:pict>
      </w:r>
      <w:r w:rsidR="00C25773">
        <w:rPr>
          <w:rFonts w:ascii="Georgia" w:hAnsi="Georgia"/>
          <w:b/>
          <w:sz w:val="28"/>
        </w:rPr>
        <w:t>Á</w:t>
      </w:r>
      <w:bookmarkStart w:id="0" w:name="_GoBack"/>
      <w:bookmarkEnd w:id="0"/>
      <w:r w:rsidR="005808CD" w:rsidRPr="005808CD">
        <w:rPr>
          <w:rFonts w:ascii="Georgia" w:hAnsi="Georgia"/>
          <w:b/>
          <w:sz w:val="28"/>
        </w:rPr>
        <w:t>dám Péter</w:t>
      </w:r>
    </w:p>
    <w:p w:rsidR="00DB75D0" w:rsidRDefault="007A3B35" w:rsidP="005808CD">
      <w:pPr>
        <w:jc w:val="center"/>
        <w:rPr>
          <w:rFonts w:ascii="Georgia" w:hAnsi="Georgia"/>
          <w:sz w:val="28"/>
        </w:rPr>
      </w:pPr>
      <w:proofErr w:type="gramStart"/>
      <w:r>
        <w:rPr>
          <w:rFonts w:ascii="Georgia" w:hAnsi="Georgia"/>
          <w:sz w:val="28"/>
        </w:rPr>
        <w:t>m</w:t>
      </w:r>
      <w:r w:rsidR="00B94314">
        <w:rPr>
          <w:rFonts w:ascii="Georgia" w:hAnsi="Georgia"/>
          <w:sz w:val="28"/>
        </w:rPr>
        <w:t>űfordító</w:t>
      </w:r>
      <w:proofErr w:type="gramEnd"/>
    </w:p>
    <w:p w:rsidR="005808CD" w:rsidRDefault="00D646F9" w:rsidP="00D646F9">
      <w:pPr>
        <w:jc w:val="center"/>
        <w:rPr>
          <w:rFonts w:ascii="Georgia" w:hAnsi="Georgia"/>
          <w:i/>
        </w:rPr>
      </w:pPr>
      <w:r w:rsidRPr="00D646F9">
        <w:rPr>
          <w:rFonts w:ascii="Georgia" w:hAnsi="Georgia"/>
          <w:i/>
        </w:rPr>
        <w:t xml:space="preserve">„Csak úgy tudjuk jól lefordítani az irodalmi szöveget, </w:t>
      </w:r>
      <w:proofErr w:type="gramStart"/>
      <w:r w:rsidRPr="00D646F9">
        <w:rPr>
          <w:rFonts w:ascii="Georgia" w:hAnsi="Georgia"/>
          <w:i/>
        </w:rPr>
        <w:t xml:space="preserve">ha </w:t>
      </w:r>
      <w:r w:rsidRPr="00D646F9">
        <w:rPr>
          <w:rFonts w:ascii="Georgia" w:hAnsi="Georgia" w:cs="Courier New"/>
          <w:i/>
          <w:color w:val="000000"/>
          <w:sz w:val="20"/>
          <w:shd w:val="clear" w:color="auto" w:fill="F9F9F9"/>
        </w:rPr>
        <w:t>»</w:t>
      </w:r>
      <w:r w:rsidRPr="00D646F9">
        <w:rPr>
          <w:rFonts w:ascii="Georgia" w:hAnsi="Georgia"/>
          <w:i/>
        </w:rPr>
        <w:t>látjuk</w:t>
      </w:r>
      <w:proofErr w:type="gramEnd"/>
      <w:r w:rsidRPr="00D646F9">
        <w:rPr>
          <w:rFonts w:ascii="Georgia" w:hAnsi="Georgia" w:cs="Courier New"/>
          <w:i/>
          <w:color w:val="000000"/>
          <w:sz w:val="20"/>
          <w:shd w:val="clear" w:color="auto" w:fill="F9F9F9"/>
        </w:rPr>
        <w:t>«</w:t>
      </w:r>
      <w:r w:rsidRPr="00D646F9">
        <w:rPr>
          <w:rFonts w:ascii="Georgia" w:hAnsi="Georgia"/>
          <w:i/>
        </w:rPr>
        <w:t>, és úgy kell lefordítani, hogy az olvasó is lássa.”</w:t>
      </w:r>
    </w:p>
    <w:p w:rsidR="002E579D" w:rsidRPr="00D646F9" w:rsidRDefault="002E579D" w:rsidP="003921EC">
      <w:pPr>
        <w:spacing w:line="276" w:lineRule="auto"/>
        <w:jc w:val="both"/>
        <w:rPr>
          <w:rFonts w:ascii="Georgia" w:hAnsi="Georgia"/>
          <w:i/>
        </w:rPr>
      </w:pPr>
    </w:p>
    <w:p w:rsidR="002D5FA2" w:rsidRDefault="00B94314" w:rsidP="003921EC">
      <w:pPr>
        <w:spacing w:line="276" w:lineRule="auto"/>
        <w:jc w:val="both"/>
        <w:rPr>
          <w:rFonts w:ascii="Georgia" w:hAnsi="Georgia"/>
        </w:rPr>
      </w:pPr>
      <w:r w:rsidRPr="003921EC">
        <w:rPr>
          <w:rFonts w:ascii="Georgia" w:hAnsi="Georgia"/>
        </w:rPr>
        <w:t xml:space="preserve">Ádám Péter </w:t>
      </w:r>
      <w:r w:rsidR="00EC7ECB" w:rsidRPr="003921EC">
        <w:rPr>
          <w:rFonts w:ascii="Georgia" w:hAnsi="Georgia"/>
        </w:rPr>
        <w:t xml:space="preserve">rendkívül </w:t>
      </w:r>
      <w:r w:rsidR="004D537F" w:rsidRPr="003921EC">
        <w:rPr>
          <w:rFonts w:ascii="Georgia" w:hAnsi="Georgia"/>
        </w:rPr>
        <w:t>sokoldalú</w:t>
      </w:r>
      <w:r w:rsidR="00EC7ECB" w:rsidRPr="003921EC">
        <w:rPr>
          <w:rFonts w:ascii="Georgia" w:hAnsi="Georgia"/>
        </w:rPr>
        <w:t xml:space="preserve"> műfordító, </w:t>
      </w:r>
      <w:r w:rsidR="00550A67" w:rsidRPr="003921EC">
        <w:rPr>
          <w:rFonts w:ascii="Georgia" w:hAnsi="Georgia"/>
        </w:rPr>
        <w:t>ezen</w:t>
      </w:r>
      <w:r w:rsidR="00941518">
        <w:rPr>
          <w:rFonts w:ascii="Georgia" w:hAnsi="Georgia"/>
        </w:rPr>
        <w:t xml:space="preserve"> felül foglalkozik szakirodalmi</w:t>
      </w:r>
      <w:r w:rsidR="00EC7ECB" w:rsidRPr="003921EC">
        <w:rPr>
          <w:rFonts w:ascii="Georgia" w:hAnsi="Georgia"/>
        </w:rPr>
        <w:t xml:space="preserve"> és tudományos szövegek, esszék fordításával is.</w:t>
      </w:r>
    </w:p>
    <w:p w:rsidR="000B3FF5" w:rsidRPr="003921EC" w:rsidRDefault="000B3FF5" w:rsidP="003921EC">
      <w:pPr>
        <w:spacing w:line="276" w:lineRule="auto"/>
        <w:jc w:val="both"/>
        <w:rPr>
          <w:rFonts w:ascii="Georgia" w:hAnsi="Georgia"/>
        </w:rPr>
      </w:pPr>
    </w:p>
    <w:p w:rsidR="002D5FA2" w:rsidRPr="003921EC" w:rsidRDefault="00262E18" w:rsidP="003921EC">
      <w:pPr>
        <w:spacing w:line="276" w:lineRule="auto"/>
        <w:jc w:val="both"/>
        <w:rPr>
          <w:rFonts w:ascii="Georgia" w:hAnsi="Georgia"/>
          <w:b/>
          <w:u w:val="single"/>
        </w:rPr>
      </w:pPr>
      <w:r w:rsidRPr="003921EC">
        <w:rPr>
          <w:rFonts w:ascii="Georgia" w:hAnsi="Georgia"/>
          <w:b/>
          <w:u w:val="single"/>
        </w:rPr>
        <w:t>Kezdetek</w:t>
      </w:r>
    </w:p>
    <w:p w:rsidR="009159A9" w:rsidRPr="003921EC" w:rsidRDefault="009159A9" w:rsidP="003921EC">
      <w:pPr>
        <w:spacing w:line="276" w:lineRule="auto"/>
        <w:jc w:val="both"/>
        <w:rPr>
          <w:rFonts w:ascii="Georgia" w:hAnsi="Georgia" w:cs="Times New Roman"/>
        </w:rPr>
      </w:pPr>
      <w:r w:rsidRPr="003921EC">
        <w:rPr>
          <w:rFonts w:ascii="Georgia" w:hAnsi="Georgia"/>
        </w:rPr>
        <w:t>Úgy érzi, mindig is ez a pálya vonzotta leginkább. „</w:t>
      </w:r>
      <w:r w:rsidRPr="003921EC">
        <w:rPr>
          <w:rFonts w:ascii="Georgia" w:hAnsi="Georgia" w:cs="Times New Roman"/>
        </w:rPr>
        <w:t xml:space="preserve">Azért lettem műfordító, mert 1969 nyarán eltávolítottak az egyetemről (mert pár hónappal korábban a fővárosi </w:t>
      </w:r>
      <w:proofErr w:type="gramStart"/>
      <w:r w:rsidR="002D5FA2" w:rsidRPr="003921EC">
        <w:rPr>
          <w:rFonts w:ascii="Georgia" w:hAnsi="Georgia" w:cs="Times New Roman"/>
        </w:rPr>
        <w:t xml:space="preserve">bíróság </w:t>
      </w:r>
      <w:r w:rsidR="002D5FA2" w:rsidRPr="003921EC">
        <w:rPr>
          <w:rFonts w:ascii="Georgia" w:hAnsi="Georgia" w:cs="Courier New"/>
          <w:color w:val="000000"/>
          <w:shd w:val="clear" w:color="auto" w:fill="F9F9F9"/>
        </w:rPr>
        <w:t>»</w:t>
      </w:r>
      <w:r w:rsidR="002D5FA2" w:rsidRPr="003921EC">
        <w:rPr>
          <w:rFonts w:ascii="Georgia" w:hAnsi="Georgia" w:cs="Times New Roman"/>
        </w:rPr>
        <w:t>izgatásért</w:t>
      </w:r>
      <w:proofErr w:type="gramEnd"/>
      <w:r w:rsidR="002D5FA2" w:rsidRPr="003921EC">
        <w:rPr>
          <w:rFonts w:ascii="Georgia" w:hAnsi="Georgia" w:cs="Courier New"/>
          <w:color w:val="000000"/>
          <w:shd w:val="clear" w:color="auto" w:fill="F9F9F9"/>
        </w:rPr>
        <w:t>«</w:t>
      </w:r>
      <w:r w:rsidRPr="003921EC">
        <w:rPr>
          <w:rFonts w:ascii="Georgia" w:hAnsi="Georgia" w:cs="Times New Roman"/>
        </w:rPr>
        <w:t xml:space="preserve"> négy hónap három évre felfüggesz</w:t>
      </w:r>
      <w:r w:rsidR="007A3B35">
        <w:rPr>
          <w:rFonts w:ascii="Georgia" w:hAnsi="Georgia" w:cs="Times New Roman"/>
        </w:rPr>
        <w:t xml:space="preserve">tett börtönbüntetésre ítélt).” </w:t>
      </w:r>
      <w:r w:rsidRPr="003921EC">
        <w:rPr>
          <w:rFonts w:ascii="Georgia" w:hAnsi="Georgia" w:cs="Times New Roman"/>
        </w:rPr>
        <w:t xml:space="preserve">1970-ben visszakerült az egyetemre, megszerezte a diplomát, de a politikai ügy miatt úgy érezte, nem lehet </w:t>
      </w:r>
      <w:r w:rsidR="006E0A06" w:rsidRPr="003921EC">
        <w:rPr>
          <w:rFonts w:ascii="Georgia" w:hAnsi="Georgia" w:cs="Times New Roman"/>
        </w:rPr>
        <w:t xml:space="preserve">gimnáziumi </w:t>
      </w:r>
      <w:r w:rsidRPr="003921EC">
        <w:rPr>
          <w:rFonts w:ascii="Georgia" w:hAnsi="Georgia" w:cs="Times New Roman"/>
        </w:rPr>
        <w:t>tanár, ezért más hivatás után kell néznie. „A fikció nem vonz, de esszéket, újságcikkeket írogatok. Szerintem jó életrajzíró lehettem volna (írtam is a Filmvilágba ilyen jellegű sorozatokat).”</w:t>
      </w:r>
    </w:p>
    <w:p w:rsidR="00262E18" w:rsidRPr="003921EC" w:rsidRDefault="00262E18" w:rsidP="003921EC">
      <w:pPr>
        <w:spacing w:line="276" w:lineRule="auto"/>
        <w:jc w:val="both"/>
        <w:rPr>
          <w:rFonts w:ascii="Georgia" w:hAnsi="Georgia"/>
          <w:b/>
          <w:u w:val="single"/>
        </w:rPr>
      </w:pPr>
      <w:r w:rsidRPr="003921EC">
        <w:rPr>
          <w:rFonts w:ascii="Georgia" w:hAnsi="Georgia"/>
          <w:b/>
          <w:u w:val="single"/>
        </w:rPr>
        <w:t>A francia nyelv</w:t>
      </w:r>
    </w:p>
    <w:p w:rsidR="005808CD" w:rsidRPr="003921EC" w:rsidRDefault="003A14B2" w:rsidP="003921EC">
      <w:pPr>
        <w:spacing w:line="276" w:lineRule="auto"/>
        <w:jc w:val="both"/>
        <w:rPr>
          <w:rFonts w:ascii="Georgia" w:hAnsi="Georgia"/>
        </w:rPr>
      </w:pPr>
      <w:r w:rsidRPr="003921EC">
        <w:rPr>
          <w:rFonts w:ascii="Georgia" w:hAnsi="Georgia"/>
        </w:rPr>
        <w:t>A</w:t>
      </w:r>
      <w:r w:rsidR="00B94314" w:rsidRPr="003921EC">
        <w:rPr>
          <w:rFonts w:ascii="Georgia" w:hAnsi="Georgia"/>
        </w:rPr>
        <w:t xml:space="preserve"> francia nyelv </w:t>
      </w:r>
      <w:r w:rsidR="00EC7ECB" w:rsidRPr="003921EC">
        <w:rPr>
          <w:rFonts w:ascii="Georgia" w:hAnsi="Georgia"/>
        </w:rPr>
        <w:t xml:space="preserve">iránt </w:t>
      </w:r>
      <w:r w:rsidR="00B94314" w:rsidRPr="003921EC">
        <w:rPr>
          <w:rFonts w:ascii="Georgia" w:hAnsi="Georgia"/>
        </w:rPr>
        <w:t xml:space="preserve">már </w:t>
      </w:r>
      <w:r w:rsidR="00EC7ECB" w:rsidRPr="003921EC">
        <w:rPr>
          <w:rFonts w:ascii="Georgia" w:hAnsi="Georgia"/>
        </w:rPr>
        <w:t xml:space="preserve">az ötvenes évek elején elkezdett érdeklődni, amikor is elmondása szerint sok francia filmet játszottak a mozikban, és </w:t>
      </w:r>
      <w:r w:rsidRPr="003921EC">
        <w:rPr>
          <w:rFonts w:ascii="Georgia" w:hAnsi="Georgia"/>
        </w:rPr>
        <w:t xml:space="preserve">ezeken keresztül </w:t>
      </w:r>
      <w:r w:rsidR="00EC7ECB" w:rsidRPr="003921EC">
        <w:rPr>
          <w:rFonts w:ascii="Georgia" w:hAnsi="Georgia"/>
        </w:rPr>
        <w:t xml:space="preserve">megfogta a nyelv zenéje, varázsa és hangulata. Mindig is vonzódott az újlatin nyelvekhez, ezért a gimnáziumban egyértelmű volt, hogy a francia nyelvet választja. </w:t>
      </w:r>
      <w:r w:rsidRPr="003921EC">
        <w:rPr>
          <w:rFonts w:ascii="Georgia" w:hAnsi="Georgia"/>
        </w:rPr>
        <w:t>Olaszul is beszél é</w:t>
      </w:r>
      <w:r w:rsidR="00A464B2" w:rsidRPr="003921EC">
        <w:rPr>
          <w:rFonts w:ascii="Georgia" w:hAnsi="Georgia"/>
        </w:rPr>
        <w:t>s angolul is ért, franciából pedi</w:t>
      </w:r>
      <w:r w:rsidR="002E1024">
        <w:rPr>
          <w:rFonts w:ascii="Georgia" w:hAnsi="Georgia"/>
        </w:rPr>
        <w:t>g fordít.</w:t>
      </w:r>
    </w:p>
    <w:p w:rsidR="00E77235" w:rsidRDefault="00EA79ED" w:rsidP="003921EC">
      <w:pPr>
        <w:spacing w:line="276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noProof/>
          <w:u w:val="single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6B10CA04" wp14:editId="7E22E519">
            <wp:simplePos x="0" y="0"/>
            <wp:positionH relativeFrom="column">
              <wp:posOffset>1458595</wp:posOffset>
            </wp:positionH>
            <wp:positionV relativeFrom="paragraph">
              <wp:posOffset>0</wp:posOffset>
            </wp:positionV>
            <wp:extent cx="1295400" cy="1891665"/>
            <wp:effectExtent l="0" t="0" r="0" b="0"/>
            <wp:wrapSquare wrapText="bothSides"/>
            <wp:docPr id="1" name="Kép 1" descr="C:\Users\Viki\AppData\Local\Microsoft\Windows\INetCache\Content.Word\74627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ki\AppData\Local\Microsoft\Windows\INetCache\Content.Word\746272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F5">
        <w:rPr>
          <w:rFonts w:ascii="Georgia" w:hAnsi="Georgia"/>
          <w:b/>
          <w:noProof/>
          <w:u w:val="single"/>
          <w:lang w:eastAsia="hu-HU"/>
        </w:rPr>
        <w:drawing>
          <wp:inline distT="0" distB="0" distL="0" distR="0" wp14:anchorId="2331C34B" wp14:editId="471DCE04">
            <wp:extent cx="1266825" cy="1838325"/>
            <wp:effectExtent l="0" t="0" r="9525" b="9525"/>
            <wp:docPr id="2" name="Kép 2" descr="C:\Users\Viki\AppData\Local\Microsoft\Windows\INetCache\Content.Word\TN6_B129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ki\AppData\Local\Microsoft\Windows\INetCache\Content.Word\TN6_B12983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18" w:rsidRPr="003921EC" w:rsidRDefault="005E6C46" w:rsidP="003921EC">
      <w:pPr>
        <w:spacing w:line="276" w:lineRule="auto"/>
        <w:jc w:val="both"/>
        <w:rPr>
          <w:rFonts w:ascii="Georgia" w:hAnsi="Georgia"/>
          <w:b/>
          <w:u w:val="single"/>
        </w:rPr>
      </w:pPr>
      <w:r w:rsidRPr="003921EC">
        <w:rPr>
          <w:rFonts w:ascii="Georgia" w:hAnsi="Georgia"/>
          <w:b/>
          <w:u w:val="single"/>
        </w:rPr>
        <w:t xml:space="preserve">A </w:t>
      </w:r>
      <w:r w:rsidR="00043798">
        <w:rPr>
          <w:rFonts w:ascii="Georgia" w:hAnsi="Georgia"/>
          <w:b/>
          <w:u w:val="single"/>
        </w:rPr>
        <w:t xml:space="preserve">fordítói </w:t>
      </w:r>
      <w:r w:rsidRPr="003921EC">
        <w:rPr>
          <w:rFonts w:ascii="Georgia" w:hAnsi="Georgia"/>
          <w:b/>
          <w:u w:val="single"/>
        </w:rPr>
        <w:t>p</w:t>
      </w:r>
      <w:r w:rsidR="00262E18" w:rsidRPr="003921EC">
        <w:rPr>
          <w:rFonts w:ascii="Georgia" w:hAnsi="Georgia"/>
          <w:b/>
          <w:u w:val="single"/>
        </w:rPr>
        <w:t>álya</w:t>
      </w:r>
    </w:p>
    <w:p w:rsidR="00262E18" w:rsidRPr="003921EC" w:rsidRDefault="00262E18" w:rsidP="003921EC">
      <w:pPr>
        <w:spacing w:line="276" w:lineRule="auto"/>
        <w:jc w:val="both"/>
        <w:rPr>
          <w:rFonts w:ascii="Georgia" w:hAnsi="Georgia" w:cs="Times New Roman"/>
        </w:rPr>
      </w:pPr>
      <w:r w:rsidRPr="003921EC">
        <w:rPr>
          <w:rFonts w:ascii="Georgia" w:hAnsi="Georgia" w:cs="Times New Roman"/>
        </w:rPr>
        <w:t>Később komolyabban is elkezdett a francia nyelvvel foglalkozni. Tanulmányait az ELTE magyar-francia szakán végezte. A legmeg</w:t>
      </w:r>
      <w:r w:rsidR="00A90419">
        <w:rPr>
          <w:rFonts w:ascii="Georgia" w:hAnsi="Georgia" w:cs="Times New Roman"/>
        </w:rPr>
        <w:t xml:space="preserve">határozóbb esemény az életében </w:t>
      </w:r>
      <w:r w:rsidRPr="003921EC">
        <w:rPr>
          <w:rFonts w:ascii="Georgia" w:hAnsi="Georgia" w:cs="Times New Roman"/>
        </w:rPr>
        <w:t>az volt, amikor 1978-ban rovatvezetőkén</w:t>
      </w:r>
      <w:r w:rsidR="006D146A">
        <w:rPr>
          <w:rFonts w:ascii="Georgia" w:hAnsi="Georgia" w:cs="Times New Roman"/>
        </w:rPr>
        <w:t>t</w:t>
      </w:r>
      <w:r w:rsidRPr="003921EC">
        <w:rPr>
          <w:rFonts w:ascii="Georgia" w:hAnsi="Georgia" w:cs="Times New Roman"/>
        </w:rPr>
        <w:t xml:space="preserve"> került a </w:t>
      </w:r>
      <w:r w:rsidRPr="003921EC">
        <w:rPr>
          <w:rFonts w:ascii="Georgia" w:hAnsi="Georgia" w:cs="Times New Roman"/>
          <w:i/>
        </w:rPr>
        <w:t>Nagyvilág</w:t>
      </w:r>
      <w:r w:rsidRPr="003921EC">
        <w:rPr>
          <w:rFonts w:ascii="Georgia" w:hAnsi="Georgia" w:cs="Times New Roman"/>
        </w:rPr>
        <w:t xml:space="preserve"> világirodalmi folyóirat szerkesztőségébe. Elődje </w:t>
      </w:r>
      <w:proofErr w:type="spellStart"/>
      <w:r w:rsidRPr="003921EC">
        <w:rPr>
          <w:rFonts w:ascii="Georgia" w:hAnsi="Georgia" w:cs="Times New Roman"/>
        </w:rPr>
        <w:t>Szenczei</w:t>
      </w:r>
      <w:proofErr w:type="spellEnd"/>
      <w:r w:rsidRPr="003921EC">
        <w:rPr>
          <w:rFonts w:ascii="Georgia" w:hAnsi="Georgia" w:cs="Times New Roman"/>
        </w:rPr>
        <w:t xml:space="preserve"> László műfordító, irodalomkritikus volt, aki átadta neki a francia rovatot és asztalfiókját a szerkesztőségnél.</w:t>
      </w:r>
    </w:p>
    <w:p w:rsidR="00626D7A" w:rsidRPr="003921EC" w:rsidRDefault="00FC0962" w:rsidP="003921EC">
      <w:pPr>
        <w:spacing w:line="276" w:lineRule="auto"/>
        <w:jc w:val="both"/>
        <w:rPr>
          <w:rFonts w:ascii="Georgia" w:hAnsi="Georgia" w:cs="Times New Roman"/>
          <w:b/>
          <w:i/>
        </w:rPr>
      </w:pPr>
      <w:r w:rsidRPr="003921EC">
        <w:rPr>
          <w:rFonts w:ascii="Georgia" w:hAnsi="Georgia"/>
        </w:rPr>
        <w:t>Ádám Péter e</w:t>
      </w:r>
      <w:r w:rsidR="001C2BD5" w:rsidRPr="003921EC">
        <w:rPr>
          <w:rFonts w:ascii="Georgia" w:hAnsi="Georgia"/>
        </w:rPr>
        <w:t>lső fordítói munkájába</w:t>
      </w:r>
      <w:r w:rsidR="00626D7A" w:rsidRPr="003921EC">
        <w:rPr>
          <w:rFonts w:ascii="Georgia" w:hAnsi="Georgia"/>
        </w:rPr>
        <w:t xml:space="preserve"> már bele sem mer nézni ennyi idő távlatából. </w:t>
      </w:r>
      <w:r w:rsidR="0001729B" w:rsidRPr="003921EC">
        <w:rPr>
          <w:rFonts w:ascii="Georgia" w:hAnsi="Georgia"/>
        </w:rPr>
        <w:t>Rendkívül</w:t>
      </w:r>
      <w:r w:rsidR="00626D7A" w:rsidRPr="003921EC">
        <w:rPr>
          <w:rFonts w:ascii="Georgia" w:hAnsi="Georgia"/>
        </w:rPr>
        <w:t xml:space="preserve"> szellemesen fogalmaz </w:t>
      </w:r>
      <w:r w:rsidRPr="003921EC">
        <w:rPr>
          <w:rFonts w:ascii="Georgia" w:hAnsi="Georgia"/>
        </w:rPr>
        <w:t xml:space="preserve">a </w:t>
      </w:r>
      <w:r w:rsidR="004B4771" w:rsidRPr="003921EC">
        <w:rPr>
          <w:rFonts w:ascii="Georgia" w:hAnsi="Georgia"/>
        </w:rPr>
        <w:t>pálya kapcsán</w:t>
      </w:r>
      <w:r w:rsidRPr="003921EC">
        <w:rPr>
          <w:rFonts w:ascii="Georgia" w:hAnsi="Georgia"/>
        </w:rPr>
        <w:t xml:space="preserve">, érzékeltetve azt, </w:t>
      </w:r>
      <w:r w:rsidR="0001729B" w:rsidRPr="003921EC">
        <w:rPr>
          <w:rFonts w:ascii="Georgia" w:hAnsi="Georgia"/>
        </w:rPr>
        <w:t>hogy</w:t>
      </w:r>
      <w:r w:rsidRPr="003921EC">
        <w:rPr>
          <w:rFonts w:ascii="Georgia" w:hAnsi="Georgia"/>
        </w:rPr>
        <w:t xml:space="preserve"> a fordító is folyamatos fejlődésen meg</w:t>
      </w:r>
      <w:r w:rsidR="00704152" w:rsidRPr="003921EC">
        <w:rPr>
          <w:rFonts w:ascii="Georgia" w:hAnsi="Georgia"/>
        </w:rPr>
        <w:t xml:space="preserve">y keresztül élete során. </w:t>
      </w:r>
      <w:r w:rsidR="00704152" w:rsidRPr="003921EC">
        <w:rPr>
          <w:rFonts w:ascii="Georgia" w:hAnsi="Georgia"/>
          <w:b/>
        </w:rPr>
        <w:t>„A</w:t>
      </w:r>
      <w:r w:rsidR="001B23FF" w:rsidRPr="003921EC">
        <w:rPr>
          <w:rFonts w:ascii="Georgia" w:hAnsi="Georgia"/>
          <w:b/>
        </w:rPr>
        <w:t xml:space="preserve"> </w:t>
      </w:r>
      <w:r w:rsidR="00626D7A" w:rsidRPr="003921EC">
        <w:rPr>
          <w:rFonts w:ascii="Georgia" w:hAnsi="Georgia" w:cs="Times New Roman"/>
          <w:b/>
          <w:i/>
        </w:rPr>
        <w:t>fordítással is úgy van az ember, mint a legtöbb bonyolult hivatással: mire nagy nehezen belejön, lassan vége is van az életnek</w:t>
      </w:r>
      <w:r w:rsidR="004B4771" w:rsidRPr="003921EC">
        <w:rPr>
          <w:rFonts w:ascii="Georgia" w:hAnsi="Georgia" w:cs="Times New Roman"/>
          <w:b/>
          <w:i/>
        </w:rPr>
        <w:t>.</w:t>
      </w:r>
      <w:r w:rsidR="00626D7A" w:rsidRPr="003921EC">
        <w:rPr>
          <w:rFonts w:ascii="Georgia" w:hAnsi="Georgia" w:cs="Times New Roman"/>
          <w:b/>
          <w:i/>
        </w:rPr>
        <w:t>”</w:t>
      </w:r>
    </w:p>
    <w:p w:rsidR="00FE7CF2" w:rsidRPr="003921EC" w:rsidRDefault="00262E18" w:rsidP="003921EC">
      <w:pPr>
        <w:spacing w:line="276" w:lineRule="auto"/>
        <w:jc w:val="both"/>
        <w:rPr>
          <w:rFonts w:ascii="Georgia" w:hAnsi="Georgia" w:cs="Times New Roman"/>
          <w:b/>
          <w:u w:val="single"/>
        </w:rPr>
      </w:pPr>
      <w:r w:rsidRPr="003921EC">
        <w:rPr>
          <w:rFonts w:ascii="Georgia" w:hAnsi="Georgia" w:cs="Times New Roman"/>
          <w:b/>
          <w:u w:val="single"/>
        </w:rPr>
        <w:t xml:space="preserve"> „Karrier”</w:t>
      </w:r>
      <w:r w:rsidR="00FE7CF2" w:rsidRPr="003921EC">
        <w:rPr>
          <w:rFonts w:ascii="Georgia" w:hAnsi="Georgia" w:cs="Times New Roman"/>
          <w:b/>
          <w:u w:val="single"/>
        </w:rPr>
        <w:t xml:space="preserve"> </w:t>
      </w:r>
    </w:p>
    <w:p w:rsidR="00C54176" w:rsidRDefault="00FE7CF2" w:rsidP="003921EC">
      <w:pPr>
        <w:spacing w:line="276" w:lineRule="auto"/>
        <w:jc w:val="both"/>
        <w:rPr>
          <w:rFonts w:ascii="Georgia" w:hAnsi="Georgia" w:cs="Times New Roman"/>
          <w:i/>
        </w:rPr>
      </w:pPr>
      <w:r w:rsidRPr="003921EC">
        <w:rPr>
          <w:rFonts w:ascii="Georgia" w:hAnsi="Georgia" w:cs="Times New Roman"/>
        </w:rPr>
        <w:t xml:space="preserve">Mikor karrierjéről kérdeztem, </w:t>
      </w:r>
      <w:proofErr w:type="spellStart"/>
      <w:r w:rsidRPr="003921EC">
        <w:rPr>
          <w:rFonts w:ascii="Georgia" w:hAnsi="Georgia" w:cs="Times New Roman"/>
        </w:rPr>
        <w:t>Szenczei</w:t>
      </w:r>
      <w:proofErr w:type="spellEnd"/>
      <w:r w:rsidRPr="003921EC">
        <w:rPr>
          <w:rFonts w:ascii="Georgia" w:hAnsi="Georgia" w:cs="Times New Roman"/>
        </w:rPr>
        <w:t xml:space="preserve"> László szavaival válaszolt</w:t>
      </w:r>
      <w:r w:rsidR="00531839" w:rsidRPr="003921EC">
        <w:rPr>
          <w:rFonts w:ascii="Georgia" w:hAnsi="Georgia" w:cs="Times New Roman"/>
        </w:rPr>
        <w:t>, amelyeket önmagára</w:t>
      </w:r>
      <w:r w:rsidR="00A317E6" w:rsidRPr="003921EC">
        <w:rPr>
          <w:rFonts w:ascii="Georgia" w:hAnsi="Georgia" w:cs="Times New Roman"/>
        </w:rPr>
        <w:t xml:space="preserve"> </w:t>
      </w:r>
      <w:r w:rsidR="00B648D7" w:rsidRPr="003921EC">
        <w:rPr>
          <w:rFonts w:ascii="Georgia" w:hAnsi="Georgia" w:cs="Times New Roman"/>
        </w:rPr>
        <w:t>is igaznak érez</w:t>
      </w:r>
      <w:r w:rsidRPr="003921EC">
        <w:rPr>
          <w:rFonts w:ascii="Georgia" w:hAnsi="Georgia" w:cs="Times New Roman"/>
        </w:rPr>
        <w:t xml:space="preserve">: </w:t>
      </w:r>
      <w:r w:rsidRPr="003921EC">
        <w:rPr>
          <w:rFonts w:ascii="Georgia" w:hAnsi="Georgia" w:cs="Times New Roman"/>
          <w:i/>
        </w:rPr>
        <w:t xml:space="preserve">„Tudod, én soha semmi nem akartam lenni, és ha jól meggondolom, talán sikerült is.” </w:t>
      </w:r>
    </w:p>
    <w:p w:rsidR="009F2958" w:rsidRPr="003921EC" w:rsidRDefault="006D437C" w:rsidP="003921EC">
      <w:pPr>
        <w:spacing w:line="276" w:lineRule="auto"/>
        <w:jc w:val="both"/>
        <w:rPr>
          <w:rFonts w:ascii="Georgia" w:hAnsi="Georgia" w:cs="Times New Roman"/>
        </w:rPr>
      </w:pPr>
      <w:r w:rsidRPr="003921EC">
        <w:rPr>
          <w:rFonts w:ascii="Georgia" w:hAnsi="Georgia" w:cs="Times New Roman"/>
        </w:rPr>
        <w:lastRenderedPageBreak/>
        <w:t>Hozzáteszi, hogy nem hiszi, hogy karriert épített</w:t>
      </w:r>
      <w:r w:rsidR="003F29CB" w:rsidRPr="003921EC">
        <w:rPr>
          <w:rFonts w:ascii="Georgia" w:hAnsi="Georgia" w:cs="Times New Roman"/>
        </w:rPr>
        <w:t xml:space="preserve"> volna</w:t>
      </w:r>
      <w:r w:rsidRPr="003921EC">
        <w:rPr>
          <w:rFonts w:ascii="Georgia" w:hAnsi="Georgia" w:cs="Times New Roman"/>
        </w:rPr>
        <w:t xml:space="preserve"> fel,</w:t>
      </w:r>
      <w:r w:rsidR="003F29CB" w:rsidRPr="003921EC">
        <w:rPr>
          <w:rFonts w:ascii="Georgia" w:hAnsi="Georgia" w:cs="Times New Roman"/>
        </w:rPr>
        <w:t xml:space="preserve"> nem lépkedett a szamárlétrán sem, de</w:t>
      </w:r>
      <w:r w:rsidRPr="003921EC">
        <w:rPr>
          <w:rFonts w:ascii="Georgia" w:hAnsi="Georgia" w:cs="Times New Roman"/>
        </w:rPr>
        <w:t xml:space="preserve"> </w:t>
      </w:r>
      <w:r w:rsidR="002D0C1D" w:rsidRPr="003921EC">
        <w:rPr>
          <w:rFonts w:ascii="Georgia" w:hAnsi="Georgia" w:cs="Times New Roman"/>
        </w:rPr>
        <w:t xml:space="preserve">van pár jó fordítása, </w:t>
      </w:r>
      <w:r w:rsidR="00FE7CF2" w:rsidRPr="003921EC">
        <w:rPr>
          <w:rFonts w:ascii="Georgia" w:hAnsi="Georgia" w:cs="Times New Roman"/>
        </w:rPr>
        <w:t xml:space="preserve">néhány vállalható </w:t>
      </w:r>
      <w:r w:rsidR="00A74EB9" w:rsidRPr="003921EC">
        <w:rPr>
          <w:rFonts w:ascii="Georgia" w:hAnsi="Georgia" w:cs="Times New Roman"/>
        </w:rPr>
        <w:t>cikke</w:t>
      </w:r>
      <w:r w:rsidR="002D0C1D" w:rsidRPr="003921EC">
        <w:rPr>
          <w:rFonts w:ascii="Georgia" w:hAnsi="Georgia" w:cs="Times New Roman"/>
        </w:rPr>
        <w:t xml:space="preserve">, </w:t>
      </w:r>
      <w:r w:rsidR="00AD2AC8">
        <w:rPr>
          <w:rFonts w:ascii="Georgia" w:hAnsi="Georgia" w:cs="Times New Roman"/>
        </w:rPr>
        <w:t>„</w:t>
      </w:r>
      <w:proofErr w:type="spellStart"/>
      <w:r w:rsidR="002D0C1D" w:rsidRPr="003921EC">
        <w:rPr>
          <w:rFonts w:ascii="Georgia" w:hAnsi="Georgia" w:cs="Times New Roman"/>
          <w:i/>
        </w:rPr>
        <w:t>c’est</w:t>
      </w:r>
      <w:proofErr w:type="spellEnd"/>
      <w:r w:rsidR="002D0C1D" w:rsidRPr="003921EC">
        <w:rPr>
          <w:rFonts w:ascii="Georgia" w:hAnsi="Georgia" w:cs="Times New Roman"/>
          <w:i/>
        </w:rPr>
        <w:t xml:space="preserve"> </w:t>
      </w:r>
      <w:proofErr w:type="spellStart"/>
      <w:r w:rsidR="002D0C1D" w:rsidRPr="003921EC">
        <w:rPr>
          <w:rFonts w:ascii="Georgia" w:hAnsi="Georgia" w:cs="Times New Roman"/>
          <w:i/>
        </w:rPr>
        <w:t>tout</w:t>
      </w:r>
      <w:proofErr w:type="spellEnd"/>
      <w:r w:rsidR="00AD2AC8">
        <w:rPr>
          <w:rFonts w:ascii="Georgia" w:hAnsi="Georgia" w:cs="Times New Roman"/>
          <w:i/>
        </w:rPr>
        <w:t>”</w:t>
      </w:r>
      <w:r w:rsidR="0064167E">
        <w:rPr>
          <w:rFonts w:ascii="Georgia" w:hAnsi="Georgia" w:cs="Times New Roman"/>
        </w:rPr>
        <w:t>.</w:t>
      </w:r>
    </w:p>
    <w:p w:rsidR="005E6C46" w:rsidRPr="003921EC" w:rsidRDefault="005E6C46" w:rsidP="003921EC">
      <w:pPr>
        <w:spacing w:line="276" w:lineRule="auto"/>
        <w:jc w:val="both"/>
        <w:rPr>
          <w:rFonts w:ascii="Georgia" w:hAnsi="Georgia" w:cs="Times New Roman"/>
          <w:b/>
          <w:u w:val="single"/>
        </w:rPr>
      </w:pPr>
      <w:r w:rsidRPr="003921EC">
        <w:rPr>
          <w:rFonts w:ascii="Georgia" w:hAnsi="Georgia" w:cs="Times New Roman"/>
          <w:b/>
          <w:u w:val="single"/>
        </w:rPr>
        <w:t>Műfordító – szakfordító</w:t>
      </w:r>
    </w:p>
    <w:p w:rsidR="00A326AE" w:rsidRPr="00A326AE" w:rsidRDefault="00AB5951" w:rsidP="003921EC">
      <w:pPr>
        <w:spacing w:line="276" w:lineRule="auto"/>
        <w:jc w:val="both"/>
        <w:rPr>
          <w:rFonts w:ascii="Georgia" w:hAnsi="Georgia" w:cs="Times New Roman"/>
          <w:i/>
        </w:rPr>
      </w:pPr>
      <w:r w:rsidRPr="003921EC">
        <w:rPr>
          <w:rFonts w:ascii="Georgia" w:hAnsi="Georgia" w:cs="Times New Roman"/>
        </w:rPr>
        <w:t xml:space="preserve">Tapasztalatai szerint két elengedhetetlen dolog kell ahhoz, hogy valakiből jó műfordító váljon: </w:t>
      </w:r>
      <w:r w:rsidRPr="003921EC">
        <w:rPr>
          <w:rFonts w:ascii="Georgia" w:hAnsi="Georgia" w:cs="Times New Roman"/>
          <w:b/>
        </w:rPr>
        <w:t>alapos anyanyelvi tudás</w:t>
      </w:r>
      <w:r w:rsidRPr="003921EC">
        <w:rPr>
          <w:rFonts w:ascii="Georgia" w:hAnsi="Georgia" w:cs="Times New Roman"/>
        </w:rPr>
        <w:t xml:space="preserve">, és </w:t>
      </w:r>
      <w:r w:rsidRPr="003921EC">
        <w:rPr>
          <w:rFonts w:ascii="Georgia" w:hAnsi="Georgia" w:cs="Times New Roman"/>
          <w:b/>
        </w:rPr>
        <w:t>kreatív viszony az anyanyelvhez</w:t>
      </w:r>
      <w:r w:rsidRPr="003921EC">
        <w:rPr>
          <w:rFonts w:ascii="Georgia" w:hAnsi="Georgia" w:cs="Times New Roman"/>
        </w:rPr>
        <w:t xml:space="preserve">.  A műfordítás mellett azonban szakirodalom fordításában is jártas. Véleménye szerint </w:t>
      </w:r>
      <w:r w:rsidR="00CE6900" w:rsidRPr="003921EC">
        <w:rPr>
          <w:rFonts w:ascii="Georgia" w:hAnsi="Georgia" w:cs="Times New Roman"/>
        </w:rPr>
        <w:t>a mű</w:t>
      </w:r>
      <w:r w:rsidRPr="003921EC">
        <w:rPr>
          <w:rFonts w:ascii="Georgia" w:hAnsi="Georgia" w:cs="Times New Roman"/>
        </w:rPr>
        <w:t>fordításban fontos, hogy a fordító a metaf</w:t>
      </w:r>
      <w:r w:rsidR="0075023B">
        <w:rPr>
          <w:rFonts w:ascii="Georgia" w:hAnsi="Georgia" w:cs="Times New Roman"/>
        </w:rPr>
        <w:t>orikus nyelvhasználatban is járta</w:t>
      </w:r>
      <w:r w:rsidRPr="003921EC">
        <w:rPr>
          <w:rFonts w:ascii="Georgia" w:hAnsi="Georgia" w:cs="Times New Roman"/>
        </w:rPr>
        <w:t>s legyen, a szakfordításhoz elég, ha tud szabatosan és közérthetően fogalmazni.</w:t>
      </w:r>
      <w:r w:rsidR="00CE6900" w:rsidRPr="003921EC">
        <w:rPr>
          <w:rFonts w:ascii="Georgia" w:hAnsi="Georgia" w:cs="Times New Roman"/>
        </w:rPr>
        <w:t xml:space="preserve"> </w:t>
      </w:r>
      <w:r w:rsidRPr="003921EC">
        <w:rPr>
          <w:rFonts w:ascii="Georgia" w:hAnsi="Georgia" w:cs="Times New Roman"/>
        </w:rPr>
        <w:t>A fordítás mai helyzetéről</w:t>
      </w:r>
      <w:r w:rsidR="00FB4770" w:rsidRPr="003921EC">
        <w:rPr>
          <w:rFonts w:ascii="Georgia" w:hAnsi="Georgia" w:cs="Times New Roman"/>
        </w:rPr>
        <w:t>, a fordítások minőségéről</w:t>
      </w:r>
      <w:r w:rsidRPr="003921EC">
        <w:rPr>
          <w:rFonts w:ascii="Georgia" w:hAnsi="Georgia" w:cs="Times New Roman"/>
        </w:rPr>
        <w:t xml:space="preserve"> kissé szkeptikusan</w:t>
      </w:r>
      <w:r w:rsidR="00CE6900" w:rsidRPr="003921EC">
        <w:rPr>
          <w:rFonts w:ascii="Georgia" w:hAnsi="Georgia" w:cs="Times New Roman"/>
        </w:rPr>
        <w:t xml:space="preserve"> így</w:t>
      </w:r>
      <w:r w:rsidRPr="003921EC">
        <w:rPr>
          <w:rFonts w:ascii="Georgia" w:hAnsi="Georgia" w:cs="Times New Roman"/>
        </w:rPr>
        <w:t xml:space="preserve"> fogalmaz: </w:t>
      </w:r>
      <w:r w:rsidRPr="003921EC">
        <w:rPr>
          <w:rFonts w:ascii="Georgia" w:hAnsi="Georgia" w:cs="Times New Roman"/>
          <w:i/>
        </w:rPr>
        <w:t>„</w:t>
      </w:r>
      <w:r w:rsidR="00CE6900" w:rsidRPr="003921EC">
        <w:rPr>
          <w:rFonts w:ascii="Georgia" w:hAnsi="Georgia" w:cs="Times New Roman"/>
          <w:i/>
        </w:rPr>
        <w:t>A</w:t>
      </w:r>
      <w:r w:rsidRPr="003921EC">
        <w:rPr>
          <w:rFonts w:ascii="Georgia" w:hAnsi="Georgia" w:cs="Times New Roman"/>
          <w:i/>
        </w:rPr>
        <w:t xml:space="preserve"> ma megjelent fordítások túlnyomó része gyakorlatilag olvashatatlan.” </w:t>
      </w:r>
    </w:p>
    <w:p w:rsidR="00557BC1" w:rsidRPr="003921EC" w:rsidRDefault="00557BC1" w:rsidP="003921EC">
      <w:pPr>
        <w:spacing w:line="276" w:lineRule="auto"/>
        <w:jc w:val="both"/>
        <w:rPr>
          <w:rFonts w:ascii="Georgia" w:hAnsi="Georgia"/>
          <w:b/>
          <w:u w:val="single"/>
        </w:rPr>
      </w:pPr>
      <w:r w:rsidRPr="003921EC">
        <w:rPr>
          <w:rFonts w:ascii="Georgia" w:hAnsi="Georgia" w:cs="Times New Roman"/>
          <w:b/>
          <w:u w:val="single"/>
        </w:rPr>
        <w:t>Fordításai</w:t>
      </w:r>
    </w:p>
    <w:p w:rsidR="00557BC1" w:rsidRPr="003921EC" w:rsidRDefault="00557BC1" w:rsidP="003921EC">
      <w:pPr>
        <w:spacing w:line="276" w:lineRule="auto"/>
        <w:jc w:val="both"/>
        <w:rPr>
          <w:rFonts w:ascii="Georgia" w:hAnsi="Georgia" w:cs="Times New Roman"/>
        </w:rPr>
      </w:pPr>
      <w:r w:rsidRPr="003921EC">
        <w:rPr>
          <w:rFonts w:ascii="Georgia" w:hAnsi="Georgia"/>
        </w:rPr>
        <w:t xml:space="preserve">Fordított művei között szerepel többek között </w:t>
      </w:r>
      <w:r w:rsidRPr="003921EC">
        <w:rPr>
          <w:rFonts w:ascii="Georgia" w:hAnsi="Georgia"/>
          <w:i/>
        </w:rPr>
        <w:t>A kis herceg</w:t>
      </w:r>
      <w:r w:rsidRPr="003921EC">
        <w:rPr>
          <w:rFonts w:ascii="Georgia" w:hAnsi="Georgia"/>
        </w:rPr>
        <w:t xml:space="preserve">, de olyan híres francia szerzők műveivel is megismertette a magyar közönséget, mint Michel Foucault </w:t>
      </w:r>
      <w:r w:rsidRPr="003921EC">
        <w:rPr>
          <w:rFonts w:ascii="Georgia" w:hAnsi="Georgia"/>
          <w:i/>
        </w:rPr>
        <w:t>A szexualitás története</w:t>
      </w:r>
      <w:r w:rsidRPr="003921EC">
        <w:rPr>
          <w:rFonts w:ascii="Georgia" w:hAnsi="Georgia"/>
        </w:rPr>
        <w:t xml:space="preserve"> és </w:t>
      </w:r>
      <w:proofErr w:type="spellStart"/>
      <w:r w:rsidRPr="003921EC">
        <w:rPr>
          <w:rFonts w:ascii="Georgia" w:hAnsi="Georgia"/>
        </w:rPr>
        <w:t>Marguerite</w:t>
      </w:r>
      <w:proofErr w:type="spellEnd"/>
      <w:r w:rsidRPr="003921EC">
        <w:rPr>
          <w:rFonts w:ascii="Georgia" w:hAnsi="Georgia"/>
        </w:rPr>
        <w:t xml:space="preserve"> </w:t>
      </w:r>
      <w:proofErr w:type="spellStart"/>
      <w:r w:rsidRPr="003921EC">
        <w:rPr>
          <w:rFonts w:ascii="Georgia" w:hAnsi="Georgia"/>
        </w:rPr>
        <w:t>Duras</w:t>
      </w:r>
      <w:proofErr w:type="spellEnd"/>
      <w:r w:rsidRPr="003921EC">
        <w:rPr>
          <w:rFonts w:ascii="Georgia" w:hAnsi="Georgia"/>
        </w:rPr>
        <w:t xml:space="preserve"> </w:t>
      </w:r>
      <w:r w:rsidRPr="003921EC">
        <w:rPr>
          <w:rFonts w:ascii="Georgia" w:hAnsi="Georgia"/>
          <w:i/>
        </w:rPr>
        <w:t>Szerető</w:t>
      </w:r>
      <w:r w:rsidR="00C2574D">
        <w:rPr>
          <w:rFonts w:ascii="Georgia" w:hAnsi="Georgia"/>
        </w:rPr>
        <w:t xml:space="preserve"> című könyve. Továbbá</w:t>
      </w:r>
      <w:r w:rsidRPr="003921EC">
        <w:rPr>
          <w:rFonts w:ascii="Georgia" w:hAnsi="Georgia"/>
        </w:rPr>
        <w:t xml:space="preserve"> nemrég jelent meg Albert Camus </w:t>
      </w:r>
      <w:r w:rsidRPr="003921EC">
        <w:rPr>
          <w:rFonts w:ascii="Georgia" w:hAnsi="Georgia"/>
          <w:i/>
        </w:rPr>
        <w:t>Az</w:t>
      </w:r>
      <w:r w:rsidRPr="003921EC">
        <w:rPr>
          <w:rFonts w:ascii="Georgia" w:hAnsi="Georgia"/>
        </w:rPr>
        <w:t xml:space="preserve"> </w:t>
      </w:r>
      <w:r w:rsidR="003B74DC">
        <w:rPr>
          <w:rFonts w:ascii="Georgia" w:hAnsi="Georgia"/>
          <w:i/>
        </w:rPr>
        <w:t>i</w:t>
      </w:r>
      <w:r w:rsidRPr="003921EC">
        <w:rPr>
          <w:rFonts w:ascii="Georgia" w:hAnsi="Georgia"/>
          <w:i/>
        </w:rPr>
        <w:t>degen</w:t>
      </w:r>
      <w:r w:rsidRPr="003921EC">
        <w:rPr>
          <w:rFonts w:ascii="Georgia" w:hAnsi="Georgia"/>
        </w:rPr>
        <w:t xml:space="preserve"> című regénye (eddig Közöny címen volt ismert). </w:t>
      </w:r>
      <w:r w:rsidRPr="003921EC">
        <w:rPr>
          <w:rFonts w:ascii="Georgia" w:hAnsi="Georgia" w:cs="Times New Roman"/>
        </w:rPr>
        <w:t xml:space="preserve">Roland Barthes </w:t>
      </w:r>
      <w:r w:rsidRPr="003921EC">
        <w:rPr>
          <w:rFonts w:ascii="Georgia" w:hAnsi="Georgia" w:cs="Times New Roman"/>
          <w:i/>
        </w:rPr>
        <w:t>Mitológiák</w:t>
      </w:r>
      <w:r w:rsidRPr="003921EC">
        <w:rPr>
          <w:rFonts w:ascii="Georgia" w:hAnsi="Georgia" w:cs="Times New Roman"/>
        </w:rPr>
        <w:t xml:space="preserve"> című könyve, </w:t>
      </w:r>
      <w:proofErr w:type="spellStart"/>
      <w:r w:rsidRPr="003921EC">
        <w:rPr>
          <w:rFonts w:ascii="Georgia" w:hAnsi="Georgia" w:cs="Times New Roman"/>
        </w:rPr>
        <w:t>Alexis</w:t>
      </w:r>
      <w:proofErr w:type="spellEnd"/>
      <w:r w:rsidRPr="003921EC">
        <w:rPr>
          <w:rFonts w:ascii="Georgia" w:hAnsi="Georgia" w:cs="Times New Roman"/>
        </w:rPr>
        <w:t xml:space="preserve"> de </w:t>
      </w:r>
      <w:proofErr w:type="spellStart"/>
      <w:r w:rsidRPr="003921EC">
        <w:rPr>
          <w:rFonts w:ascii="Georgia" w:hAnsi="Georgia" w:cs="Times New Roman"/>
        </w:rPr>
        <w:t>Tocqueville</w:t>
      </w:r>
      <w:proofErr w:type="spellEnd"/>
      <w:r w:rsidRPr="003921EC">
        <w:rPr>
          <w:rFonts w:ascii="Georgia" w:hAnsi="Georgia" w:cs="Times New Roman"/>
        </w:rPr>
        <w:t xml:space="preserve"> visszaemlékezései, Nicolas </w:t>
      </w:r>
      <w:proofErr w:type="spellStart"/>
      <w:r w:rsidRPr="003921EC">
        <w:rPr>
          <w:rFonts w:ascii="Georgia" w:hAnsi="Georgia" w:cs="Times New Roman"/>
        </w:rPr>
        <w:t>Bouvier</w:t>
      </w:r>
      <w:proofErr w:type="spellEnd"/>
      <w:r w:rsidRPr="003921EC">
        <w:rPr>
          <w:rFonts w:ascii="Georgia" w:hAnsi="Georgia" w:cs="Times New Roman"/>
        </w:rPr>
        <w:t xml:space="preserve"> ma már klasszikusnak számító útikönyve pedig meghatározó</w:t>
      </w:r>
      <w:r w:rsidR="002A0D87">
        <w:rPr>
          <w:rFonts w:ascii="Georgia" w:hAnsi="Georgia" w:cs="Times New Roman"/>
        </w:rPr>
        <w:t>k</w:t>
      </w:r>
      <w:r w:rsidRPr="003921EC">
        <w:rPr>
          <w:rFonts w:ascii="Georgia" w:hAnsi="Georgia" w:cs="Times New Roman"/>
        </w:rPr>
        <w:t xml:space="preserve"> volt</w:t>
      </w:r>
      <w:r w:rsidR="002A0D87">
        <w:rPr>
          <w:rFonts w:ascii="Georgia" w:hAnsi="Georgia" w:cs="Times New Roman"/>
        </w:rPr>
        <w:t>ak</w:t>
      </w:r>
      <w:r w:rsidRPr="003921EC">
        <w:rPr>
          <w:rFonts w:ascii="Georgia" w:hAnsi="Georgia" w:cs="Times New Roman"/>
        </w:rPr>
        <w:t xml:space="preserve"> fordítói pályája során.</w:t>
      </w:r>
    </w:p>
    <w:p w:rsidR="00A326AE" w:rsidRPr="003921EC" w:rsidRDefault="001B23FF" w:rsidP="003921EC">
      <w:pPr>
        <w:spacing w:line="276" w:lineRule="auto"/>
        <w:jc w:val="both"/>
        <w:rPr>
          <w:rFonts w:ascii="Georgia" w:hAnsi="Georgia"/>
          <w:color w:val="000000"/>
          <w:shd w:val="clear" w:color="auto" w:fill="FFFFFF"/>
        </w:rPr>
      </w:pPr>
      <w:r w:rsidRPr="003921EC">
        <w:rPr>
          <w:rFonts w:ascii="Georgia" w:hAnsi="Georgia" w:cs="Times New Roman"/>
        </w:rPr>
        <w:t>E</w:t>
      </w:r>
      <w:r w:rsidR="009F2958" w:rsidRPr="003921EC">
        <w:rPr>
          <w:rFonts w:ascii="Georgia" w:hAnsi="Georgia" w:cs="Times New Roman"/>
        </w:rPr>
        <w:t>gy szótárat is összeállított, amelyet a franciául tanulók és francia nyelvről fordítók jól ismernek; ez a</w:t>
      </w:r>
      <w:r w:rsidR="009F2958" w:rsidRPr="003921EC">
        <w:rPr>
          <w:rFonts w:ascii="Georgia" w:hAnsi="Georgia" w:cs="Times New Roman"/>
          <w:b/>
        </w:rPr>
        <w:t xml:space="preserve"> Francia-magyar kulturális szótár. </w:t>
      </w:r>
      <w:r w:rsidR="00F93223" w:rsidRPr="003921EC">
        <w:rPr>
          <w:rFonts w:ascii="Georgia" w:hAnsi="Georgia" w:cs="Times New Roman"/>
        </w:rPr>
        <w:t>É</w:t>
      </w:r>
      <w:r w:rsidR="00F93223" w:rsidRPr="003921EC">
        <w:rPr>
          <w:rFonts w:ascii="Georgia" w:hAnsi="Georgia"/>
          <w:color w:val="000000"/>
          <w:shd w:val="clear" w:color="auto" w:fill="FFFFFF"/>
        </w:rPr>
        <w:t>vszámokat, népszokásokat, borvidékeket, történelmi adatokat, közhelyeket, nevezetes ételkülönlegességeket, a mindennapok megértéséhez szükséges ism</w:t>
      </w:r>
      <w:r w:rsidR="003B74DC">
        <w:rPr>
          <w:rFonts w:ascii="Georgia" w:hAnsi="Georgia"/>
          <w:color w:val="000000"/>
          <w:shd w:val="clear" w:color="auto" w:fill="FFFFFF"/>
        </w:rPr>
        <w:t>ereteket gyűjtötte</w:t>
      </w:r>
      <w:r w:rsidRPr="003921EC">
        <w:rPr>
          <w:rFonts w:ascii="Georgia" w:hAnsi="Georgia"/>
          <w:color w:val="000000"/>
          <w:shd w:val="clear" w:color="auto" w:fill="FFFFFF"/>
        </w:rPr>
        <w:t xml:space="preserve"> össze számunk</w:t>
      </w:r>
      <w:r w:rsidR="00A1346E">
        <w:rPr>
          <w:rFonts w:ascii="Georgia" w:hAnsi="Georgia"/>
          <w:color w:val="000000"/>
          <w:shd w:val="clear" w:color="auto" w:fill="FFFFFF"/>
        </w:rPr>
        <w:t>ra.</w:t>
      </w:r>
    </w:p>
    <w:p w:rsidR="001D2DE9" w:rsidRPr="003921EC" w:rsidRDefault="001D2DE9" w:rsidP="003921EC">
      <w:pPr>
        <w:spacing w:line="276" w:lineRule="auto"/>
        <w:jc w:val="both"/>
        <w:rPr>
          <w:rFonts w:ascii="Georgia" w:hAnsi="Georgia"/>
          <w:b/>
          <w:color w:val="000000"/>
          <w:u w:val="single"/>
          <w:shd w:val="clear" w:color="auto" w:fill="FFFFFF"/>
        </w:rPr>
      </w:pPr>
      <w:r w:rsidRPr="003921EC">
        <w:rPr>
          <w:rFonts w:ascii="Georgia" w:hAnsi="Georgia"/>
          <w:b/>
          <w:color w:val="000000"/>
          <w:u w:val="single"/>
          <w:shd w:val="clear" w:color="auto" w:fill="FFFFFF"/>
        </w:rPr>
        <w:lastRenderedPageBreak/>
        <w:t>Újrafordítás</w:t>
      </w:r>
    </w:p>
    <w:p w:rsidR="0007226F" w:rsidRDefault="001B23FF" w:rsidP="003921EC">
      <w:pPr>
        <w:spacing w:line="276" w:lineRule="auto"/>
        <w:jc w:val="both"/>
        <w:rPr>
          <w:rFonts w:ascii="Georgia" w:hAnsi="Georgia" w:cs="Times New Roman"/>
          <w:i/>
        </w:rPr>
      </w:pPr>
      <w:r w:rsidRPr="003921EC">
        <w:rPr>
          <w:rFonts w:ascii="Georgia" w:hAnsi="Georgia"/>
          <w:color w:val="000000"/>
          <w:shd w:val="clear" w:color="auto" w:fill="FFFFFF"/>
        </w:rPr>
        <w:t xml:space="preserve">Nemrégiben jelent meg Albert Camus </w:t>
      </w:r>
      <w:proofErr w:type="spellStart"/>
      <w:r w:rsidRPr="003921EC">
        <w:rPr>
          <w:rFonts w:ascii="Georgia" w:hAnsi="Georgia"/>
          <w:i/>
          <w:color w:val="000000"/>
          <w:shd w:val="clear" w:color="auto" w:fill="FFFFFF"/>
        </w:rPr>
        <w:t>L’étranger</w:t>
      </w:r>
      <w:proofErr w:type="spellEnd"/>
      <w:r w:rsidRPr="003921EC">
        <w:rPr>
          <w:rFonts w:ascii="Georgia" w:hAnsi="Georgia"/>
          <w:color w:val="000000"/>
          <w:shd w:val="clear" w:color="auto" w:fill="FFFFFF"/>
        </w:rPr>
        <w:t xml:space="preserve"> című regényének újrafordítása, amelyet feleségével, Kiss Kornéliával fordított.</w:t>
      </w:r>
      <w:r w:rsidR="00A317E6" w:rsidRPr="003921EC">
        <w:rPr>
          <w:rFonts w:ascii="Georgia" w:hAnsi="Georgia"/>
          <w:color w:val="000000"/>
          <w:shd w:val="clear" w:color="auto" w:fill="FFFFFF"/>
        </w:rPr>
        <w:t xml:space="preserve"> Az újrafordítás </w:t>
      </w:r>
      <w:r w:rsidR="00724549" w:rsidRPr="003921EC">
        <w:rPr>
          <w:rFonts w:ascii="Georgia" w:hAnsi="Georgia"/>
          <w:color w:val="000000"/>
          <w:shd w:val="clear" w:color="auto" w:fill="FFFFFF"/>
        </w:rPr>
        <w:t xml:space="preserve">kihívásairól így fogalmazott: </w:t>
      </w:r>
      <w:r w:rsidR="00724549" w:rsidRPr="00542076">
        <w:rPr>
          <w:rFonts w:ascii="Georgia" w:hAnsi="Georgia"/>
          <w:b/>
          <w:i/>
          <w:color w:val="000000"/>
          <w:shd w:val="clear" w:color="auto" w:fill="FFFFFF"/>
        </w:rPr>
        <w:t>„</w:t>
      </w:r>
      <w:r w:rsidR="00724549" w:rsidRPr="00542076">
        <w:rPr>
          <w:rFonts w:ascii="Georgia" w:hAnsi="Georgia" w:cs="Times New Roman"/>
          <w:b/>
          <w:i/>
        </w:rPr>
        <w:t xml:space="preserve">Újrafordítani valamit annyi, mint rivalizálni a korábbi fordítóval. </w:t>
      </w:r>
      <w:r w:rsidR="00724549" w:rsidRPr="00542076">
        <w:rPr>
          <w:rFonts w:ascii="Georgia" w:hAnsi="Georgia" w:cs="Times New Roman"/>
          <w:i/>
        </w:rPr>
        <w:t xml:space="preserve">Úgy gondolom, mi ezt a Camus-regényt jobban, érzékenyebben le tudtuk fordítani a korábbi fordítónál. Sőt, talán nem túlzás azt mondani, hogy bár ez a regény egyszer már megjelent, mégis ez a miénk a regény az első </w:t>
      </w:r>
      <w:proofErr w:type="spellStart"/>
      <w:r w:rsidR="00724549" w:rsidRPr="00542076">
        <w:rPr>
          <w:rFonts w:ascii="Georgia" w:hAnsi="Georgia" w:cs="Times New Roman"/>
          <w:i/>
        </w:rPr>
        <w:t>Camus-höz</w:t>
      </w:r>
      <w:proofErr w:type="spellEnd"/>
      <w:r w:rsidR="00724549" w:rsidRPr="00542076">
        <w:rPr>
          <w:rFonts w:ascii="Georgia" w:hAnsi="Georgia" w:cs="Times New Roman"/>
          <w:i/>
        </w:rPr>
        <w:t xml:space="preserve"> méltó fordítása.”</w:t>
      </w:r>
    </w:p>
    <w:p w:rsidR="007414B8" w:rsidRDefault="007414B8" w:rsidP="003921EC">
      <w:pPr>
        <w:spacing w:line="276" w:lineRule="auto"/>
        <w:jc w:val="both"/>
        <w:rPr>
          <w:rFonts w:ascii="Georgia" w:hAnsi="Georgia"/>
          <w:b/>
          <w:color w:val="000000"/>
          <w:u w:val="single"/>
          <w:shd w:val="clear" w:color="auto" w:fill="FFFFFF"/>
        </w:rPr>
      </w:pPr>
    </w:p>
    <w:p w:rsidR="001D2DE9" w:rsidRPr="003921EC" w:rsidRDefault="0021549B" w:rsidP="003921EC">
      <w:pPr>
        <w:spacing w:line="276" w:lineRule="auto"/>
        <w:jc w:val="both"/>
        <w:rPr>
          <w:rFonts w:ascii="Georgia" w:hAnsi="Georgia"/>
          <w:b/>
          <w:color w:val="000000"/>
          <w:u w:val="single"/>
          <w:shd w:val="clear" w:color="auto" w:fill="FFFFFF"/>
        </w:rPr>
      </w:pPr>
      <w:r>
        <w:rPr>
          <w:rFonts w:ascii="Georgia" w:hAnsi="Georgia"/>
          <w:b/>
          <w:color w:val="000000"/>
          <w:u w:val="single"/>
          <w:shd w:val="clear" w:color="auto" w:fill="FFFFFF"/>
        </w:rPr>
        <w:t>Hivatás – hobbi</w:t>
      </w:r>
    </w:p>
    <w:p w:rsidR="00FE5F0D" w:rsidRDefault="00B648D7" w:rsidP="003921EC">
      <w:pPr>
        <w:spacing w:line="276" w:lineRule="auto"/>
        <w:jc w:val="both"/>
        <w:rPr>
          <w:rFonts w:ascii="Georgia" w:hAnsi="Georgia" w:cs="Times New Roman"/>
        </w:rPr>
      </w:pPr>
      <w:r w:rsidRPr="003921EC">
        <w:rPr>
          <w:rFonts w:ascii="Georgia" w:hAnsi="Georgia" w:cs="Times New Roman"/>
        </w:rPr>
        <w:t xml:space="preserve">Arról is kérdeztem, hogy </w:t>
      </w:r>
      <w:r w:rsidR="00A139D1">
        <w:rPr>
          <w:rFonts w:ascii="Georgia" w:hAnsi="Georgia" w:cs="Times New Roman"/>
        </w:rPr>
        <w:t xml:space="preserve">hivatása hobbija is-e </w:t>
      </w:r>
      <w:r w:rsidR="00F51567" w:rsidRPr="003921EC">
        <w:rPr>
          <w:rFonts w:ascii="Georgia" w:hAnsi="Georgia" w:cs="Times New Roman"/>
        </w:rPr>
        <w:t>e</w:t>
      </w:r>
      <w:r w:rsidR="00724549" w:rsidRPr="003921EC">
        <w:rPr>
          <w:rFonts w:ascii="Georgia" w:hAnsi="Georgia" w:cs="Times New Roman"/>
        </w:rPr>
        <w:t>gyben</w:t>
      </w:r>
      <w:r w:rsidR="00F51567" w:rsidRPr="003921EC">
        <w:rPr>
          <w:rFonts w:ascii="Georgia" w:hAnsi="Georgia" w:cs="Times New Roman"/>
        </w:rPr>
        <w:t>: „Nem is tudom</w:t>
      </w:r>
      <w:r w:rsidR="00F51567" w:rsidRPr="003921EC">
        <w:rPr>
          <w:rFonts w:ascii="Georgia" w:hAnsi="Georgia" w:cs="Times New Roman"/>
          <w:b/>
        </w:rPr>
        <w:t>. A fordító általában rögeszmés alkat</w:t>
      </w:r>
      <w:r w:rsidR="00F51567" w:rsidRPr="003921EC">
        <w:rPr>
          <w:rFonts w:ascii="Georgia" w:hAnsi="Georgia" w:cs="Times New Roman"/>
        </w:rPr>
        <w:t xml:space="preserve">. Ezt a munkát nem lehet úgy abbahagyni, mint a kéményseprést vagy a vízvezeték-szerelést például. Ha az ember este befejezi a munkát, a problémák még mindig ott zakatolnak a fejében.” Szabadidejében szeret </w:t>
      </w:r>
      <w:r w:rsidR="00E51FB8">
        <w:rPr>
          <w:rFonts w:ascii="Georgia" w:hAnsi="Georgia" w:cs="Times New Roman"/>
        </w:rPr>
        <w:t xml:space="preserve">filmeket nézni, például </w:t>
      </w:r>
      <w:r w:rsidR="009159A9" w:rsidRPr="003921EC">
        <w:rPr>
          <w:rFonts w:ascii="Georgia" w:hAnsi="Georgia" w:cs="Times New Roman"/>
        </w:rPr>
        <w:t>olyan k</w:t>
      </w:r>
      <w:r w:rsidR="00F51567" w:rsidRPr="003921EC">
        <w:rPr>
          <w:rFonts w:ascii="Georgia" w:hAnsi="Georgia" w:cs="Times New Roman"/>
        </w:rPr>
        <w:t xml:space="preserve">lasszikusokat, mint </w:t>
      </w:r>
      <w:r w:rsidRPr="003921EC">
        <w:rPr>
          <w:rFonts w:ascii="Georgia" w:hAnsi="Georgia" w:cs="Times New Roman"/>
        </w:rPr>
        <w:t xml:space="preserve">Hitchcock </w:t>
      </w:r>
      <w:proofErr w:type="spellStart"/>
      <w:r w:rsidRPr="003921EC">
        <w:rPr>
          <w:rFonts w:ascii="Georgia" w:hAnsi="Georgia" w:cs="Times New Roman"/>
          <w:i/>
        </w:rPr>
        <w:t>Vertigo</w:t>
      </w:r>
      <w:r w:rsidRPr="003921EC">
        <w:rPr>
          <w:rFonts w:ascii="Georgia" w:hAnsi="Georgia" w:cs="Times New Roman"/>
        </w:rPr>
        <w:t>ja</w:t>
      </w:r>
      <w:proofErr w:type="spellEnd"/>
      <w:r w:rsidRPr="003921EC">
        <w:rPr>
          <w:rFonts w:ascii="Georgia" w:hAnsi="Georgia" w:cs="Times New Roman"/>
        </w:rPr>
        <w:t xml:space="preserve"> vagy </w:t>
      </w:r>
      <w:proofErr w:type="spellStart"/>
      <w:r w:rsidRPr="003921EC">
        <w:rPr>
          <w:rFonts w:ascii="Georgia" w:hAnsi="Georgia" w:cs="Times New Roman"/>
        </w:rPr>
        <w:t>Truffaut</w:t>
      </w:r>
      <w:proofErr w:type="spellEnd"/>
      <w:r w:rsidRPr="003921EC">
        <w:rPr>
          <w:rFonts w:ascii="Georgia" w:hAnsi="Georgia" w:cs="Times New Roman"/>
        </w:rPr>
        <w:t xml:space="preserve"> </w:t>
      </w:r>
      <w:r w:rsidRPr="003921EC">
        <w:rPr>
          <w:rFonts w:ascii="Georgia" w:hAnsi="Georgia" w:cs="Times New Roman"/>
          <w:i/>
        </w:rPr>
        <w:t>Lopott csókok-</w:t>
      </w:r>
      <w:r w:rsidR="00F51567" w:rsidRPr="003921EC">
        <w:rPr>
          <w:rFonts w:ascii="Georgia" w:hAnsi="Georgia" w:cs="Times New Roman"/>
        </w:rPr>
        <w:t>ja.</w:t>
      </w:r>
    </w:p>
    <w:p w:rsidR="007414B8" w:rsidRDefault="007414B8" w:rsidP="003921EC">
      <w:pPr>
        <w:spacing w:line="276" w:lineRule="auto"/>
        <w:jc w:val="both"/>
        <w:rPr>
          <w:rFonts w:ascii="Georgia" w:hAnsi="Georgia" w:cs="Times New Roman"/>
          <w:b/>
          <w:u w:val="single"/>
        </w:rPr>
      </w:pPr>
    </w:p>
    <w:p w:rsidR="00D646F9" w:rsidRPr="003921EC" w:rsidRDefault="00D646F9" w:rsidP="003921EC">
      <w:pPr>
        <w:spacing w:line="276" w:lineRule="auto"/>
        <w:jc w:val="both"/>
        <w:rPr>
          <w:rFonts w:ascii="Georgia" w:hAnsi="Georgia" w:cs="Times New Roman"/>
          <w:b/>
          <w:u w:val="single"/>
        </w:rPr>
      </w:pPr>
      <w:r w:rsidRPr="003921EC">
        <w:rPr>
          <w:rFonts w:ascii="Georgia" w:hAnsi="Georgia" w:cs="Times New Roman"/>
          <w:b/>
          <w:u w:val="single"/>
        </w:rPr>
        <w:t>Tanács kezdőknek</w:t>
      </w:r>
    </w:p>
    <w:p w:rsidR="00CE08A8" w:rsidRPr="003921EC" w:rsidRDefault="00CE08A8" w:rsidP="003921EC">
      <w:pPr>
        <w:spacing w:line="276" w:lineRule="auto"/>
        <w:jc w:val="both"/>
        <w:rPr>
          <w:rFonts w:ascii="Georgia" w:hAnsi="Georgia" w:cs="Times New Roman"/>
          <w:i/>
        </w:rPr>
      </w:pPr>
      <w:r w:rsidRPr="003921EC">
        <w:rPr>
          <w:rFonts w:ascii="Georgia" w:hAnsi="Georgia" w:cs="Times New Roman"/>
        </w:rPr>
        <w:t xml:space="preserve">Pályakezdő fordítóknak megszívlelendő tanácsot ad: </w:t>
      </w:r>
      <w:r w:rsidRPr="003921EC">
        <w:rPr>
          <w:rFonts w:ascii="Georgia" w:hAnsi="Georgia" w:cs="Times New Roman"/>
          <w:i/>
        </w:rPr>
        <w:t>„Tanuljon meg jól magyarul, az a legfontosabb, legyen szókincse, nyelvi ízlése és íráskészsége: hogy tudja, mi a jó mondat, és legyen szövegalkotó rutinja. Hogy érezze, mi a helyes szórend, és hogy tanuljon meg játszani is az anyanyelvvel.”</w:t>
      </w:r>
    </w:p>
    <w:p w:rsidR="00B94314" w:rsidRPr="009159A9" w:rsidRDefault="00B94314" w:rsidP="003576DA">
      <w:pPr>
        <w:spacing w:line="276" w:lineRule="auto"/>
        <w:rPr>
          <w:rFonts w:ascii="Georgia" w:hAnsi="Georgia"/>
        </w:rPr>
      </w:pPr>
    </w:p>
    <w:sectPr w:rsidR="00B94314" w:rsidRPr="009159A9" w:rsidSect="005808CD">
      <w:head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6E" w:rsidRDefault="00B8396E" w:rsidP="004A5FEA">
      <w:pPr>
        <w:spacing w:after="0" w:line="240" w:lineRule="auto"/>
      </w:pPr>
      <w:r>
        <w:separator/>
      </w:r>
    </w:p>
  </w:endnote>
  <w:endnote w:type="continuationSeparator" w:id="0">
    <w:p w:rsidR="00B8396E" w:rsidRDefault="00B8396E" w:rsidP="004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6E" w:rsidRDefault="00B8396E" w:rsidP="004A5FEA">
      <w:pPr>
        <w:spacing w:after="0" w:line="240" w:lineRule="auto"/>
      </w:pPr>
      <w:r>
        <w:separator/>
      </w:r>
    </w:p>
  </w:footnote>
  <w:footnote w:type="continuationSeparator" w:id="0">
    <w:p w:rsidR="00B8396E" w:rsidRDefault="00B8396E" w:rsidP="004A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EA" w:rsidRPr="004A5FEA" w:rsidRDefault="004A5FEA" w:rsidP="004A5FEA">
    <w:pPr>
      <w:pStyle w:val="lfej"/>
      <w:jc w:val="right"/>
      <w:rPr>
        <w:rFonts w:ascii="Georgia" w:eastAsia="Arial Unicode MS" w:hAnsi="Georgia" w:cs="Arial Unicode MS"/>
      </w:rPr>
    </w:pPr>
    <w:r w:rsidRPr="004A5FEA">
      <w:rPr>
        <w:rFonts w:ascii="Georgia" w:eastAsia="Arial Unicode MS" w:hAnsi="Georgia" w:cs="Arial Unicode MS"/>
      </w:rPr>
      <w:t>Názár Viktória</w:t>
    </w:r>
  </w:p>
  <w:p w:rsidR="004A5FEA" w:rsidRPr="004A5FEA" w:rsidRDefault="004A5FEA" w:rsidP="004A5FEA">
    <w:pPr>
      <w:pStyle w:val="lfej"/>
      <w:jc w:val="right"/>
      <w:rPr>
        <w:rFonts w:ascii="Georgia" w:eastAsia="Arial Unicode MS" w:hAnsi="Georgia" w:cs="Arial Unicode MS"/>
      </w:rPr>
    </w:pPr>
    <w:r w:rsidRPr="004A5FEA">
      <w:rPr>
        <w:rFonts w:ascii="Georgia" w:eastAsia="Arial Unicode MS" w:hAnsi="Georgia" w:cs="Arial Unicode MS"/>
      </w:rPr>
      <w:t>PPKE BTK fordító-tolmács szak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D"/>
    <w:rsid w:val="0001729B"/>
    <w:rsid w:val="00043798"/>
    <w:rsid w:val="00052CAF"/>
    <w:rsid w:val="0007226F"/>
    <w:rsid w:val="000B3FF5"/>
    <w:rsid w:val="001246AC"/>
    <w:rsid w:val="001B23FF"/>
    <w:rsid w:val="001C2BD5"/>
    <w:rsid w:val="001D2DE9"/>
    <w:rsid w:val="001F444D"/>
    <w:rsid w:val="0021549B"/>
    <w:rsid w:val="00225757"/>
    <w:rsid w:val="00262E18"/>
    <w:rsid w:val="002A0D87"/>
    <w:rsid w:val="002D0C1D"/>
    <w:rsid w:val="002D5FA2"/>
    <w:rsid w:val="002E1024"/>
    <w:rsid w:val="002E579D"/>
    <w:rsid w:val="00321D5A"/>
    <w:rsid w:val="003576DA"/>
    <w:rsid w:val="003921EC"/>
    <w:rsid w:val="003A14B2"/>
    <w:rsid w:val="003B0167"/>
    <w:rsid w:val="003B74DC"/>
    <w:rsid w:val="003F29CB"/>
    <w:rsid w:val="00473075"/>
    <w:rsid w:val="004A5FEA"/>
    <w:rsid w:val="004B4771"/>
    <w:rsid w:val="004D537F"/>
    <w:rsid w:val="00531839"/>
    <w:rsid w:val="005419DC"/>
    <w:rsid w:val="00542076"/>
    <w:rsid w:val="00550A67"/>
    <w:rsid w:val="00557BC1"/>
    <w:rsid w:val="005808CD"/>
    <w:rsid w:val="005C57BC"/>
    <w:rsid w:val="005E6C46"/>
    <w:rsid w:val="0061426C"/>
    <w:rsid w:val="00623A6A"/>
    <w:rsid w:val="00626D7A"/>
    <w:rsid w:val="0064167E"/>
    <w:rsid w:val="006D146A"/>
    <w:rsid w:val="006D437C"/>
    <w:rsid w:val="006D56CD"/>
    <w:rsid w:val="006E0A06"/>
    <w:rsid w:val="00704152"/>
    <w:rsid w:val="00724549"/>
    <w:rsid w:val="007414B8"/>
    <w:rsid w:val="0075023B"/>
    <w:rsid w:val="007544D1"/>
    <w:rsid w:val="00757678"/>
    <w:rsid w:val="007A3B35"/>
    <w:rsid w:val="007F069F"/>
    <w:rsid w:val="00903F7A"/>
    <w:rsid w:val="009159A9"/>
    <w:rsid w:val="00941518"/>
    <w:rsid w:val="00961682"/>
    <w:rsid w:val="0096466A"/>
    <w:rsid w:val="00981AE7"/>
    <w:rsid w:val="009F2958"/>
    <w:rsid w:val="00A000F6"/>
    <w:rsid w:val="00A1346E"/>
    <w:rsid w:val="00A139D1"/>
    <w:rsid w:val="00A13DFD"/>
    <w:rsid w:val="00A317E6"/>
    <w:rsid w:val="00A326AE"/>
    <w:rsid w:val="00A42874"/>
    <w:rsid w:val="00A464B2"/>
    <w:rsid w:val="00A54AF0"/>
    <w:rsid w:val="00A72422"/>
    <w:rsid w:val="00A74EB9"/>
    <w:rsid w:val="00A90419"/>
    <w:rsid w:val="00AB5951"/>
    <w:rsid w:val="00AD2AC8"/>
    <w:rsid w:val="00B32198"/>
    <w:rsid w:val="00B648D7"/>
    <w:rsid w:val="00B6745C"/>
    <w:rsid w:val="00B8396E"/>
    <w:rsid w:val="00B94314"/>
    <w:rsid w:val="00BC5DDB"/>
    <w:rsid w:val="00BC73EE"/>
    <w:rsid w:val="00BE6A68"/>
    <w:rsid w:val="00C2574D"/>
    <w:rsid w:val="00C25773"/>
    <w:rsid w:val="00C54176"/>
    <w:rsid w:val="00CB14CD"/>
    <w:rsid w:val="00CE08A8"/>
    <w:rsid w:val="00CE6900"/>
    <w:rsid w:val="00D646F9"/>
    <w:rsid w:val="00D94F50"/>
    <w:rsid w:val="00DA0DD5"/>
    <w:rsid w:val="00E51FB8"/>
    <w:rsid w:val="00E5790E"/>
    <w:rsid w:val="00E77235"/>
    <w:rsid w:val="00EA79ED"/>
    <w:rsid w:val="00EC7ECB"/>
    <w:rsid w:val="00F51567"/>
    <w:rsid w:val="00F63917"/>
    <w:rsid w:val="00F93223"/>
    <w:rsid w:val="00FB4770"/>
    <w:rsid w:val="00FC0962"/>
    <w:rsid w:val="00FE5F0D"/>
    <w:rsid w:val="00FE7CF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91AC6E-B210-462C-A893-3C1E549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93223"/>
  </w:style>
  <w:style w:type="paragraph" w:styleId="lfej">
    <w:name w:val="header"/>
    <w:basedOn w:val="Norml"/>
    <w:link w:val="lfejChar"/>
    <w:uiPriority w:val="99"/>
    <w:unhideWhenUsed/>
    <w:rsid w:val="004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FEA"/>
  </w:style>
  <w:style w:type="paragraph" w:styleId="llb">
    <w:name w:val="footer"/>
    <w:basedOn w:val="Norml"/>
    <w:link w:val="llbChar"/>
    <w:uiPriority w:val="99"/>
    <w:unhideWhenUsed/>
    <w:rsid w:val="004A5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Názár Viki</dc:creator>
  <cp:keywords/>
  <dc:description/>
  <cp:lastModifiedBy>Názár Viki</cp:lastModifiedBy>
  <cp:revision>3</cp:revision>
  <cp:lastPrinted>2016-05-08T21:53:00Z</cp:lastPrinted>
  <dcterms:created xsi:type="dcterms:W3CDTF">2016-06-30T17:49:00Z</dcterms:created>
  <dcterms:modified xsi:type="dcterms:W3CDTF">2016-06-30T17:50:00Z</dcterms:modified>
</cp:coreProperties>
</file>