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B8504" w14:textId="16607975" w:rsidR="003438EC" w:rsidRPr="00602FAF" w:rsidRDefault="00602FAF" w:rsidP="00602FAF">
      <w:pPr>
        <w:jc w:val="center"/>
        <w:outlineLvl w:val="0"/>
        <w:rPr>
          <w:rFonts w:ascii="Georgia" w:hAnsi="Georgia" w:cs="Times New Roman"/>
          <w:color w:val="FFC000"/>
          <w:sz w:val="40"/>
          <w:szCs w:val="40"/>
          <w:lang w:val="en-US"/>
        </w:rPr>
      </w:pPr>
      <w:r w:rsidRPr="00602FAF">
        <w:rPr>
          <w:rFonts w:ascii="Georgia" w:hAnsi="Georgia" w:cs="Times New Roman"/>
          <w:color w:val="FFC000"/>
          <w:sz w:val="40"/>
          <w:szCs w:val="40"/>
          <w:lang w:val="en-US"/>
        </w:rPr>
        <w:t>Translator profile</w:t>
      </w:r>
      <w:r w:rsidR="002B4DC9" w:rsidRPr="00602FAF">
        <w:rPr>
          <w:rFonts w:ascii="Georgia" w:hAnsi="Georgia" w:cs="Times New Roman"/>
          <w:color w:val="FFC000"/>
          <w:sz w:val="40"/>
          <w:szCs w:val="40"/>
          <w:lang w:val="en-US"/>
        </w:rPr>
        <w:t xml:space="preserve">: </w:t>
      </w:r>
      <w:r w:rsidR="00025072" w:rsidRPr="00602FAF">
        <w:rPr>
          <w:rFonts w:ascii="Georgia" w:hAnsi="Georgia" w:cs="Times New Roman"/>
          <w:color w:val="FFC000"/>
          <w:sz w:val="40"/>
          <w:szCs w:val="40"/>
          <w:lang w:val="en-US"/>
        </w:rPr>
        <w:t>Veronika</w:t>
      </w:r>
      <w:r w:rsidRPr="00602FAF">
        <w:rPr>
          <w:rFonts w:ascii="Georgia" w:hAnsi="Georgia" w:cs="Times New Roman"/>
          <w:color w:val="FFC000"/>
          <w:sz w:val="40"/>
          <w:szCs w:val="40"/>
          <w:lang w:val="en-US"/>
        </w:rPr>
        <w:t xml:space="preserve"> Wagner</w:t>
      </w:r>
    </w:p>
    <w:p w14:paraId="5A7AC33E" w14:textId="660A1628" w:rsidR="00025072" w:rsidRPr="00602FAF" w:rsidRDefault="00025072" w:rsidP="00025072">
      <w:pPr>
        <w:jc w:val="center"/>
        <w:rPr>
          <w:rFonts w:ascii="Georgia" w:hAnsi="Georgia" w:cs="Times New Roman"/>
          <w:color w:val="4472C4" w:themeColor="accent1"/>
          <w:sz w:val="40"/>
          <w:szCs w:val="40"/>
          <w:lang w:val="en-US"/>
        </w:rPr>
      </w:pPr>
    </w:p>
    <w:p w14:paraId="3240C8FE" w14:textId="79B642DA" w:rsidR="00894F0C" w:rsidRPr="00602FAF" w:rsidRDefault="00894F0C" w:rsidP="00025072">
      <w:pPr>
        <w:rPr>
          <w:rFonts w:ascii="Georgia" w:hAnsi="Georgia" w:cs="Times New Roman"/>
          <w:color w:val="000000" w:themeColor="text1"/>
          <w:lang w:val="en-US"/>
        </w:rPr>
      </w:pPr>
    </w:p>
    <w:p w14:paraId="32A104BB" w14:textId="77073D13" w:rsidR="00E73350" w:rsidRPr="00602FAF" w:rsidRDefault="00B21CC5" w:rsidP="00960975">
      <w:pPr>
        <w:spacing w:line="360" w:lineRule="auto"/>
        <w:jc w:val="both"/>
        <w:rPr>
          <w:rFonts w:ascii="Georgia" w:hAnsi="Georgia" w:cs="Times New Roman"/>
          <w:color w:val="000000" w:themeColor="text1"/>
          <w:lang w:val="en-US"/>
        </w:rPr>
      </w:pPr>
      <w:r w:rsidRPr="00602FAF">
        <w:rPr>
          <w:rFonts w:ascii="Georgia" w:hAnsi="Georgia" w:cs="Times New Roman"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697E16E" wp14:editId="60F0938A">
            <wp:simplePos x="0" y="0"/>
            <wp:positionH relativeFrom="column">
              <wp:posOffset>3267075</wp:posOffset>
            </wp:positionH>
            <wp:positionV relativeFrom="paragraph">
              <wp:posOffset>66675</wp:posOffset>
            </wp:positionV>
            <wp:extent cx="2628900" cy="2628900"/>
            <wp:effectExtent l="0" t="0" r="12700" b="12700"/>
            <wp:wrapSquare wrapText="bothSides"/>
            <wp:docPr id="2" name="Kép 2" descr="../Downloads/AAEAAQAAAAAAAAKkAAAAJDgyNjlkNzVlLTliZGQtNDc5Mi1iMWUzLTRmMzg2MDIyZDY1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AAEAAQAAAAAAAAKkAAAAJDgyNjlkNzVlLTliZGQtNDc5Mi1iMWUzLTRmMzg2MDIyZDY1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75" w:rsidRPr="00602FAF">
        <w:rPr>
          <w:rFonts w:ascii="Georgia" w:hAnsi="Georgia" w:cs="Times New Roman"/>
          <w:color w:val="000000" w:themeColor="text1"/>
          <w:lang w:val="en-US"/>
        </w:rPr>
        <w:tab/>
      </w:r>
      <w:r w:rsidR="00602FAF">
        <w:rPr>
          <w:rFonts w:ascii="Georgia" w:hAnsi="Georgia" w:cs="Times New Roman"/>
          <w:color w:val="000000" w:themeColor="text1"/>
          <w:lang w:val="en-US"/>
        </w:rPr>
        <w:t>I</w:t>
      </w:r>
      <w:r w:rsidR="00100BAE">
        <w:rPr>
          <w:rFonts w:ascii="Georgia" w:hAnsi="Georgia" w:cs="Times New Roman"/>
          <w:color w:val="000000" w:themeColor="text1"/>
          <w:lang w:val="en-US"/>
        </w:rPr>
        <w:t xml:space="preserve"> had the opportunity to</w:t>
      </w:r>
      <w:r w:rsidR="00602FAF">
        <w:rPr>
          <w:rFonts w:ascii="Georgia" w:hAnsi="Georgia" w:cs="Times New Roman"/>
          <w:color w:val="000000" w:themeColor="text1"/>
          <w:lang w:val="en-US"/>
        </w:rPr>
        <w:t xml:space="preserve"> me</w:t>
      </w:r>
      <w:r w:rsidR="00100BAE">
        <w:rPr>
          <w:rFonts w:ascii="Georgia" w:hAnsi="Georgia" w:cs="Times New Roman"/>
          <w:color w:val="000000" w:themeColor="text1"/>
          <w:lang w:val="en-US"/>
        </w:rPr>
        <w:t>e</w:t>
      </w:r>
      <w:r w:rsidR="00602FAF">
        <w:rPr>
          <w:rFonts w:ascii="Georgia" w:hAnsi="Georgia" w:cs="Times New Roman"/>
          <w:color w:val="000000" w:themeColor="text1"/>
          <w:lang w:val="en-US"/>
        </w:rPr>
        <w:t>t Veronika Wagner</w:t>
      </w:r>
      <w:r w:rsidR="002B4DC9" w:rsidRPr="00602FAF">
        <w:rPr>
          <w:rFonts w:ascii="Georgia" w:hAnsi="Georgia" w:cs="Times New Roman"/>
          <w:color w:val="000000" w:themeColor="text1"/>
          <w:lang w:val="en-US"/>
        </w:rPr>
        <w:t xml:space="preserve"> </w:t>
      </w:r>
      <w:r w:rsidR="00602FAF">
        <w:rPr>
          <w:rFonts w:ascii="Georgia" w:hAnsi="Georgia" w:cs="Times New Roman"/>
          <w:color w:val="000000" w:themeColor="text1"/>
          <w:lang w:val="en-US"/>
        </w:rPr>
        <w:t xml:space="preserve">at the </w:t>
      </w:r>
      <w:r w:rsidR="00100BAE">
        <w:rPr>
          <w:rFonts w:ascii="Georgia" w:hAnsi="Georgia" w:cs="Times New Roman"/>
          <w:color w:val="000000" w:themeColor="text1"/>
          <w:lang w:val="en-US"/>
        </w:rPr>
        <w:t>St. Jerome’s Day Meeting of 2016</w:t>
      </w:r>
      <w:r w:rsidR="00894F0C" w:rsidRPr="00602FAF">
        <w:rPr>
          <w:rFonts w:ascii="Georgia" w:hAnsi="Georgia" w:cs="Times New Roman"/>
          <w:color w:val="000000" w:themeColor="text1"/>
          <w:lang w:val="en-US"/>
        </w:rPr>
        <w:t xml:space="preserve">. </w:t>
      </w:r>
      <w:r w:rsidR="00DD44A8">
        <w:rPr>
          <w:rFonts w:ascii="Georgia" w:hAnsi="Georgia" w:cs="Times New Roman"/>
          <w:color w:val="000000" w:themeColor="text1"/>
          <w:lang w:val="en-US"/>
        </w:rPr>
        <w:t>As a moderator participant of the event and also as the president</w:t>
      </w:r>
      <w:r w:rsidR="0016724A">
        <w:rPr>
          <w:rFonts w:ascii="Georgia" w:hAnsi="Georgia" w:cs="Times New Roman"/>
          <w:color w:val="000000" w:themeColor="text1"/>
          <w:lang w:val="en-US"/>
        </w:rPr>
        <w:t xml:space="preserve"> </w:t>
      </w:r>
      <w:r w:rsidR="006274F9">
        <w:rPr>
          <w:rFonts w:ascii="Georgia" w:hAnsi="Georgia" w:cs="Times New Roman"/>
          <w:color w:val="000000" w:themeColor="text1"/>
          <w:lang w:val="en-US"/>
        </w:rPr>
        <w:t xml:space="preserve">of </w:t>
      </w:r>
      <w:r w:rsidR="0016724A">
        <w:rPr>
          <w:rFonts w:ascii="Georgia" w:hAnsi="Georgia" w:cs="Times New Roman"/>
          <w:color w:val="000000" w:themeColor="text1"/>
          <w:lang w:val="en-US"/>
        </w:rPr>
        <w:t xml:space="preserve">the </w:t>
      </w:r>
      <w:r w:rsidR="0016724A" w:rsidRPr="006274F9">
        <w:rPr>
          <w:rFonts w:ascii="Georgia" w:hAnsi="Georgia" w:cs="Times New Roman"/>
          <w:i/>
          <w:color w:val="000000" w:themeColor="text1"/>
          <w:lang w:val="en-US"/>
        </w:rPr>
        <w:t xml:space="preserve">Association of the Freelance Translators and Interpreters </w:t>
      </w:r>
      <w:r w:rsidR="0016724A">
        <w:rPr>
          <w:rFonts w:ascii="Georgia" w:hAnsi="Georgia" w:cs="Times New Roman"/>
          <w:color w:val="000000" w:themeColor="text1"/>
          <w:lang w:val="en-US"/>
        </w:rPr>
        <w:t>(AFTI)</w:t>
      </w:r>
      <w:r w:rsidR="00D647AE">
        <w:rPr>
          <w:rFonts w:ascii="Georgia" w:hAnsi="Georgia" w:cs="Times New Roman"/>
          <w:color w:val="000000" w:themeColor="text1"/>
          <w:lang w:val="en-US"/>
        </w:rPr>
        <w:t>,</w:t>
      </w:r>
      <w:r w:rsidR="00DD44A8">
        <w:rPr>
          <w:rFonts w:ascii="Georgia" w:hAnsi="Georgia" w:cs="Times New Roman"/>
          <w:color w:val="000000" w:themeColor="text1"/>
          <w:lang w:val="en-US"/>
        </w:rPr>
        <w:t xml:space="preserve"> she </w:t>
      </w:r>
      <w:r w:rsidR="006274F9">
        <w:rPr>
          <w:rFonts w:ascii="Georgia" w:hAnsi="Georgia" w:cs="Times New Roman"/>
          <w:color w:val="000000" w:themeColor="text1"/>
          <w:lang w:val="en-US"/>
        </w:rPr>
        <w:t xml:space="preserve">contributed to the wide spectrum of topics </w:t>
      </w:r>
      <w:r w:rsidR="003E4D02">
        <w:rPr>
          <w:rFonts w:ascii="Georgia" w:hAnsi="Georgia" w:cs="Times New Roman"/>
          <w:color w:val="000000" w:themeColor="text1"/>
          <w:lang w:val="en-US"/>
        </w:rPr>
        <w:t>of the conference, adding</w:t>
      </w:r>
      <w:r w:rsidR="006274F9">
        <w:rPr>
          <w:rFonts w:ascii="Georgia" w:hAnsi="Georgia" w:cs="Times New Roman"/>
          <w:color w:val="000000" w:themeColor="text1"/>
          <w:lang w:val="en-US"/>
        </w:rPr>
        <w:t xml:space="preserve"> many useful information. Her thoughtful </w:t>
      </w:r>
      <w:r w:rsidR="00ED37A6">
        <w:rPr>
          <w:rFonts w:ascii="Georgia" w:hAnsi="Georgia" w:cs="Times New Roman"/>
          <w:color w:val="000000" w:themeColor="text1"/>
          <w:lang w:val="en-US"/>
        </w:rPr>
        <w:t xml:space="preserve">comments inspired me to </w:t>
      </w:r>
      <w:r w:rsidR="00B628E8">
        <w:rPr>
          <w:rFonts w:ascii="Georgia" w:hAnsi="Georgia" w:cs="Times New Roman"/>
          <w:color w:val="000000" w:themeColor="text1"/>
          <w:lang w:val="en-US"/>
        </w:rPr>
        <w:t>choose her as</w:t>
      </w:r>
      <w:r w:rsidR="00ED37A6">
        <w:rPr>
          <w:rFonts w:ascii="Georgia" w:hAnsi="Georgia" w:cs="Times New Roman"/>
          <w:color w:val="000000" w:themeColor="text1"/>
          <w:lang w:val="en-US"/>
        </w:rPr>
        <w:t xml:space="preserve"> my int</w:t>
      </w:r>
      <w:r w:rsidR="00B628E8">
        <w:rPr>
          <w:rFonts w:ascii="Georgia" w:hAnsi="Georgia" w:cs="Times New Roman"/>
          <w:color w:val="000000" w:themeColor="text1"/>
          <w:lang w:val="en-US"/>
        </w:rPr>
        <w:t>erview subject.</w:t>
      </w:r>
      <w:r w:rsidR="00A14B70" w:rsidRPr="00602FAF">
        <w:rPr>
          <w:rFonts w:ascii="Georgia" w:hAnsi="Georgia" w:cs="Times New Roman"/>
          <w:color w:val="000000" w:themeColor="text1"/>
          <w:lang w:val="en-US"/>
        </w:rPr>
        <w:t xml:space="preserve"> </w:t>
      </w:r>
    </w:p>
    <w:p w14:paraId="452288D9" w14:textId="514A3FB9" w:rsidR="00960975" w:rsidRPr="00602FAF" w:rsidRDefault="00B440B0" w:rsidP="00C710EB">
      <w:pPr>
        <w:spacing w:line="360" w:lineRule="auto"/>
        <w:jc w:val="both"/>
        <w:rPr>
          <w:rFonts w:ascii="Georgia" w:hAnsi="Georgia" w:cs="Times New Roman"/>
          <w:color w:val="000000" w:themeColor="text1"/>
          <w:lang w:val="en-US"/>
        </w:rPr>
      </w:pPr>
      <w:r w:rsidRPr="00602FAF">
        <w:rPr>
          <w:rFonts w:ascii="Georgia" w:hAnsi="Georgia" w:cs="Times New Roman"/>
          <w:noProof/>
          <w:color w:val="000000" w:themeColor="text1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F404A" wp14:editId="3DF50245">
                <wp:simplePos x="0" y="0"/>
                <wp:positionH relativeFrom="column">
                  <wp:posOffset>3263265</wp:posOffset>
                </wp:positionH>
                <wp:positionV relativeFrom="paragraph">
                  <wp:posOffset>210820</wp:posOffset>
                </wp:positionV>
                <wp:extent cx="2626360" cy="3085465"/>
                <wp:effectExtent l="0" t="0" r="15240" b="1333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3085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3BFB8" w14:textId="6EBDC0A1" w:rsidR="00BA07B4" w:rsidRDefault="00BA07B4" w:rsidP="00BA07B4">
                            <w:pPr>
                              <w:pStyle w:val="Listabekezds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Freelance lawyer</w:t>
                            </w:r>
                            <w:r w:rsidR="00B227F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translator, language trainer</w:t>
                            </w:r>
                          </w:p>
                          <w:p w14:paraId="1ACE14C0" w14:textId="77777777" w:rsidR="00BA07B4" w:rsidRDefault="00BA07B4" w:rsidP="00BA07B4">
                            <w:pPr>
                              <w:pStyle w:val="Listabekezds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22F98B" w14:textId="578EC2A5" w:rsidR="00025072" w:rsidRPr="000805FA" w:rsidRDefault="00025072" w:rsidP="00BA07B4">
                            <w:pPr>
                              <w:pStyle w:val="Listabekezds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– HU</w:t>
                            </w:r>
                          </w:p>
                          <w:p w14:paraId="18CC1121" w14:textId="77777777" w:rsidR="00025072" w:rsidRPr="000805FA" w:rsidRDefault="00025072" w:rsidP="000805FA">
                            <w:pPr>
                              <w:pStyle w:val="Listabekezds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 – EN</w:t>
                            </w:r>
                          </w:p>
                          <w:p w14:paraId="67B9EB57" w14:textId="77777777" w:rsidR="00025072" w:rsidRDefault="00EE5981" w:rsidP="00025072">
                            <w:pPr>
                              <w:pStyle w:val="Listabekezds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– HU</w:t>
                            </w:r>
                          </w:p>
                          <w:p w14:paraId="628645F7" w14:textId="77777777" w:rsidR="00EE5981" w:rsidRDefault="00EE5981" w:rsidP="00025072">
                            <w:pPr>
                              <w:pStyle w:val="Listabekezds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C8C5FF" w14:textId="2F8D040A" w:rsidR="00E95BFB" w:rsidRDefault="00BA07B4" w:rsidP="00E95BFB">
                            <w:pPr>
                              <w:pStyle w:val="Listabekezds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 of the Association of Freelance Translators and Interpreters</w:t>
                            </w:r>
                          </w:p>
                          <w:p w14:paraId="32F721BA" w14:textId="77777777" w:rsidR="00E95BFB" w:rsidRDefault="00E95BFB" w:rsidP="00E95BFB">
                            <w:pPr>
                              <w:pStyle w:val="Listabekezds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064562" w14:textId="4FE0B93E" w:rsidR="00E95BFB" w:rsidRPr="00E95BFB" w:rsidRDefault="00E95BFB" w:rsidP="00E95BFB">
                            <w:pPr>
                              <w:pStyle w:val="Listabekezds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LinkedIn profil</w:t>
                            </w:r>
                            <w:r w:rsidR="00BA07B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E95BF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https://www.linkedin.com/in/veronikawagner/</w:t>
                            </w:r>
                          </w:p>
                          <w:p w14:paraId="7B9B71BC" w14:textId="77777777" w:rsidR="00553F03" w:rsidRPr="00553F03" w:rsidRDefault="00553F03" w:rsidP="00553F0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F404A" id="_x0000_t202" coordsize="21600,21600" o:spt="202" path="m0,0l0,21600,21600,21600,21600,0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56.95pt;margin-top:16.6pt;width:206.8pt;height:2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" fillcolor="white [3201]" strokecolor="#ffc000 [3207]" strokeweight="1pt">
                <v:textbox>
                  <w:txbxContent>
                    <w:p w14:paraId="3473BFB8" w14:textId="6EBDC0A1" w:rsidR="00BA07B4" w:rsidRDefault="00BA07B4" w:rsidP="00BA07B4">
                      <w:pPr>
                        <w:pStyle w:val="Listabekezds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Freelance lawyer</w:t>
                      </w:r>
                      <w:r w:rsidR="00B227F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translator, language trainer</w:t>
                      </w:r>
                    </w:p>
                    <w:p w14:paraId="1ACE14C0" w14:textId="77777777" w:rsidR="00BA07B4" w:rsidRDefault="00BA07B4" w:rsidP="00BA07B4">
                      <w:pPr>
                        <w:pStyle w:val="Listabekezds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22F98B" w14:textId="578EC2A5" w:rsidR="00025072" w:rsidRPr="000805FA" w:rsidRDefault="00025072" w:rsidP="00BA07B4">
                      <w:pPr>
                        <w:pStyle w:val="Listabekezds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– HU</w:t>
                      </w:r>
                    </w:p>
                    <w:p w14:paraId="18CC1121" w14:textId="77777777" w:rsidR="00025072" w:rsidRPr="000805FA" w:rsidRDefault="00025072" w:rsidP="000805FA">
                      <w:pPr>
                        <w:pStyle w:val="Listabekezds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 – EN</w:t>
                      </w:r>
                    </w:p>
                    <w:p w14:paraId="67B9EB57" w14:textId="77777777" w:rsidR="00025072" w:rsidRDefault="00EE5981" w:rsidP="00025072">
                      <w:pPr>
                        <w:pStyle w:val="Listabekezds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– HU</w:t>
                      </w:r>
                    </w:p>
                    <w:p w14:paraId="628645F7" w14:textId="77777777" w:rsidR="00EE5981" w:rsidRDefault="00EE5981" w:rsidP="00025072">
                      <w:pPr>
                        <w:pStyle w:val="Listabekezds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C8C5FF" w14:textId="2F8D040A" w:rsidR="00E95BFB" w:rsidRDefault="00BA07B4" w:rsidP="00E95BFB">
                      <w:pPr>
                        <w:pStyle w:val="Listabekezds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 of the Association of Freelance Translators and Interpreters</w:t>
                      </w:r>
                    </w:p>
                    <w:p w14:paraId="32F721BA" w14:textId="77777777" w:rsidR="00E95BFB" w:rsidRDefault="00E95BFB" w:rsidP="00E95BFB">
                      <w:pPr>
                        <w:pStyle w:val="Listabekezds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064562" w14:textId="4FE0B93E" w:rsidR="00E95BFB" w:rsidRPr="00E95BFB" w:rsidRDefault="00E95BFB" w:rsidP="00E95BFB">
                      <w:pPr>
                        <w:pStyle w:val="Listabekezds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LinkedIn profil</w:t>
                      </w:r>
                      <w:r w:rsidR="00BA07B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E95BF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https://www.linkedin.com/in/veronikawagner/</w:t>
                      </w:r>
                    </w:p>
                    <w:p w14:paraId="7B9B71BC" w14:textId="77777777" w:rsidR="00553F03" w:rsidRPr="00553F03" w:rsidRDefault="00553F03" w:rsidP="00553F0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0975" w:rsidRPr="00602FAF">
        <w:rPr>
          <w:rFonts w:ascii="Georgia" w:hAnsi="Georgia" w:cs="Times New Roman"/>
          <w:color w:val="000000" w:themeColor="text1"/>
          <w:lang w:val="en-US"/>
        </w:rPr>
        <w:tab/>
      </w:r>
      <w:r w:rsidR="00B628E8">
        <w:rPr>
          <w:rFonts w:ascii="Georgia" w:hAnsi="Georgia" w:cs="Times New Roman"/>
          <w:color w:val="000000" w:themeColor="text1"/>
          <w:lang w:val="en-US"/>
        </w:rPr>
        <w:t xml:space="preserve">During the interview, I had the chance to get to know an incredibly optimistic woman in her personality, who </w:t>
      </w:r>
      <w:r w:rsidR="00342DDD">
        <w:rPr>
          <w:rFonts w:ascii="Georgia" w:hAnsi="Georgia" w:cs="Times New Roman"/>
          <w:color w:val="000000" w:themeColor="text1"/>
          <w:lang w:val="en-US"/>
        </w:rPr>
        <w:t>is a true pioneer</w:t>
      </w:r>
      <w:r w:rsidR="00AE498C">
        <w:rPr>
          <w:rFonts w:ascii="Georgia" w:hAnsi="Georgia" w:cs="Times New Roman"/>
          <w:color w:val="000000" w:themeColor="text1"/>
          <w:lang w:val="en-US"/>
        </w:rPr>
        <w:t xml:space="preserve"> </w:t>
      </w:r>
      <w:r w:rsidR="00342DDD">
        <w:rPr>
          <w:rFonts w:ascii="Georgia" w:hAnsi="Georgia" w:cs="Times New Roman"/>
          <w:color w:val="000000" w:themeColor="text1"/>
          <w:lang w:val="en-US"/>
        </w:rPr>
        <w:t xml:space="preserve">in the </w:t>
      </w:r>
      <w:r w:rsidR="00AE498C">
        <w:rPr>
          <w:rFonts w:ascii="Georgia" w:hAnsi="Georgia" w:cs="Times New Roman"/>
          <w:color w:val="000000" w:themeColor="text1"/>
          <w:lang w:val="en-US"/>
        </w:rPr>
        <w:t xml:space="preserve">translation </w:t>
      </w:r>
      <w:r w:rsidR="00533F9B">
        <w:rPr>
          <w:rFonts w:ascii="Georgia" w:hAnsi="Georgia" w:cs="Times New Roman"/>
          <w:color w:val="000000" w:themeColor="text1"/>
          <w:lang w:val="en-US"/>
        </w:rPr>
        <w:t>in</w:t>
      </w:r>
      <w:r w:rsidR="00907A1B">
        <w:rPr>
          <w:rFonts w:ascii="Georgia" w:hAnsi="Georgia" w:cs="Times New Roman"/>
          <w:color w:val="000000" w:themeColor="text1"/>
          <w:lang w:val="en-US"/>
        </w:rPr>
        <w:t>dustry.</w:t>
      </w:r>
      <w:r w:rsidR="00C958EE" w:rsidRPr="00602FAF">
        <w:rPr>
          <w:rFonts w:ascii="Georgia" w:hAnsi="Georgia" w:cs="Times New Roman"/>
          <w:color w:val="000000" w:themeColor="text1"/>
          <w:lang w:val="en-US"/>
        </w:rPr>
        <w:t xml:space="preserve"> </w:t>
      </w:r>
      <w:r w:rsidR="00907A1B">
        <w:rPr>
          <w:rFonts w:ascii="Georgia" w:hAnsi="Georgia" w:cs="Times New Roman"/>
          <w:color w:val="000000" w:themeColor="text1"/>
          <w:lang w:val="en-US"/>
        </w:rPr>
        <w:t xml:space="preserve">Our conversation </w:t>
      </w:r>
      <w:r w:rsidR="00342DDD">
        <w:rPr>
          <w:rFonts w:ascii="Georgia" w:hAnsi="Georgia" w:cs="Times New Roman"/>
          <w:color w:val="000000" w:themeColor="text1"/>
          <w:lang w:val="en-US"/>
        </w:rPr>
        <w:t xml:space="preserve">was centered in </w:t>
      </w:r>
      <w:r w:rsidR="00B645AC">
        <w:rPr>
          <w:rFonts w:ascii="Georgia" w:hAnsi="Georgia" w:cs="Times New Roman"/>
          <w:color w:val="000000" w:themeColor="text1"/>
          <w:lang w:val="en-US"/>
        </w:rPr>
        <w:t>the</w:t>
      </w:r>
      <w:r w:rsidR="00D43EE5">
        <w:rPr>
          <w:rFonts w:ascii="Georgia" w:hAnsi="Georgia" w:cs="Times New Roman"/>
          <w:color w:val="000000" w:themeColor="text1"/>
          <w:lang w:val="en-US"/>
        </w:rPr>
        <w:t xml:space="preserve"> triangle of translation, freelancing and </w:t>
      </w:r>
      <w:r w:rsidR="00BA07B4">
        <w:rPr>
          <w:rFonts w:ascii="Georgia" w:hAnsi="Georgia" w:cs="Times New Roman"/>
          <w:color w:val="000000" w:themeColor="text1"/>
          <w:lang w:val="en-US"/>
        </w:rPr>
        <w:t>the representation of interests, and Veronika described the milestones of her career relating to these aspects.</w:t>
      </w:r>
    </w:p>
    <w:p w14:paraId="3B10FC8D" w14:textId="3172A81A" w:rsidR="00136373" w:rsidRPr="00602FAF" w:rsidRDefault="00136373" w:rsidP="00960975">
      <w:pPr>
        <w:spacing w:line="360" w:lineRule="auto"/>
        <w:jc w:val="both"/>
        <w:rPr>
          <w:rFonts w:ascii="Georgia" w:hAnsi="Georgia" w:cs="Times New Roman"/>
          <w:color w:val="000000" w:themeColor="text1"/>
          <w:lang w:val="en-US"/>
        </w:rPr>
      </w:pPr>
      <w:r w:rsidRPr="00602FAF">
        <w:rPr>
          <w:rFonts w:ascii="Georgia" w:hAnsi="Georgia" w:cs="Times New Roman"/>
          <w:color w:val="000000" w:themeColor="text1"/>
          <w:lang w:val="en-US"/>
        </w:rPr>
        <w:tab/>
      </w:r>
      <w:r w:rsidR="00875B08">
        <w:rPr>
          <w:rFonts w:ascii="Georgia" w:hAnsi="Georgia" w:cs="Times New Roman"/>
          <w:color w:val="000000" w:themeColor="text1"/>
          <w:lang w:val="en-US"/>
        </w:rPr>
        <w:t>In the following section I will introduce V</w:t>
      </w:r>
      <w:r w:rsidR="007C3123">
        <w:rPr>
          <w:rFonts w:ascii="Georgia" w:hAnsi="Georgia" w:cs="Times New Roman"/>
          <w:color w:val="000000" w:themeColor="text1"/>
          <w:lang w:val="en-US"/>
        </w:rPr>
        <w:t>eronika Wagner, the imaginative</w:t>
      </w:r>
      <w:r w:rsidR="00687F64">
        <w:rPr>
          <w:rFonts w:ascii="Georgia" w:hAnsi="Georgia" w:cs="Times New Roman"/>
          <w:color w:val="000000" w:themeColor="text1"/>
          <w:lang w:val="en-US"/>
        </w:rPr>
        <w:t xml:space="preserve"> freelancer</w:t>
      </w:r>
      <w:r w:rsidR="00F63431">
        <w:rPr>
          <w:rFonts w:ascii="Georgia" w:hAnsi="Georgia" w:cs="Times New Roman"/>
          <w:color w:val="000000" w:themeColor="text1"/>
          <w:lang w:val="en-US"/>
        </w:rPr>
        <w:t>.</w:t>
      </w:r>
    </w:p>
    <w:p w14:paraId="1ACBA0E9" w14:textId="65C03BBF" w:rsidR="00E73350" w:rsidRPr="00602FAF" w:rsidRDefault="00E73350" w:rsidP="00894F0C">
      <w:pPr>
        <w:spacing w:line="360" w:lineRule="auto"/>
        <w:rPr>
          <w:rFonts w:ascii="Georgia" w:hAnsi="Georgia" w:cs="Times New Roman"/>
          <w:lang w:val="en-US"/>
        </w:rPr>
      </w:pPr>
    </w:p>
    <w:p w14:paraId="4EFD1877" w14:textId="4779D618" w:rsidR="00E73350" w:rsidRPr="00602FAF" w:rsidRDefault="00F63431" w:rsidP="00602FAF">
      <w:pPr>
        <w:spacing w:line="360" w:lineRule="auto"/>
        <w:outlineLvl w:val="0"/>
        <w:rPr>
          <w:rFonts w:ascii="Georgia" w:hAnsi="Georgia" w:cs="Times New Roman"/>
          <w:b/>
          <w:sz w:val="28"/>
          <w:lang w:val="en-US"/>
        </w:rPr>
      </w:pPr>
      <w:r>
        <w:rPr>
          <w:rFonts w:ascii="Georgia" w:hAnsi="Georgia" w:cs="Times New Roman"/>
          <w:b/>
          <w:sz w:val="28"/>
          <w:lang w:val="en-US"/>
        </w:rPr>
        <w:t>Education</w:t>
      </w:r>
      <w:r w:rsidR="00E95BFB" w:rsidRPr="00602FAF">
        <w:rPr>
          <w:rFonts w:ascii="Georgia" w:hAnsi="Georgia" w:cs="Times New Roman"/>
          <w:b/>
          <w:sz w:val="28"/>
          <w:lang w:val="en-US"/>
        </w:rPr>
        <w:t xml:space="preserve">: </w:t>
      </w:r>
    </w:p>
    <w:p w14:paraId="68C9D660" w14:textId="77777777" w:rsidR="006349E9" w:rsidRPr="00602FAF" w:rsidRDefault="006349E9" w:rsidP="00894F0C">
      <w:pPr>
        <w:spacing w:line="360" w:lineRule="auto"/>
        <w:rPr>
          <w:rFonts w:ascii="Georgia" w:hAnsi="Georgia" w:cs="Times New Roman"/>
          <w:b/>
          <w:sz w:val="28"/>
          <w:lang w:val="en-US"/>
        </w:rPr>
      </w:pPr>
    </w:p>
    <w:p w14:paraId="4DD5A626" w14:textId="54A753CB" w:rsidR="00E95BFB" w:rsidRPr="00602FAF" w:rsidRDefault="00E95BFB" w:rsidP="006349E9">
      <w:pPr>
        <w:spacing w:line="360" w:lineRule="auto"/>
        <w:ind w:left="1416" w:hanging="1416"/>
        <w:rPr>
          <w:rFonts w:ascii="Georgia" w:hAnsi="Georgia" w:cs="Times New Roman"/>
          <w:lang w:val="en-US"/>
        </w:rPr>
      </w:pPr>
      <w:r w:rsidRPr="00602FAF">
        <w:rPr>
          <w:rFonts w:ascii="Georgia" w:hAnsi="Georgia" w:cs="Times New Roman"/>
          <w:i/>
          <w:lang w:val="en-US"/>
        </w:rPr>
        <w:t>2016–</w:t>
      </w:r>
      <w:r w:rsidRPr="00602FAF">
        <w:rPr>
          <w:rFonts w:ascii="Georgia" w:hAnsi="Georgia" w:cs="Times New Roman"/>
          <w:lang w:val="en-US"/>
        </w:rPr>
        <w:tab/>
      </w:r>
      <w:r w:rsidR="006349E9" w:rsidRPr="00602FAF">
        <w:rPr>
          <w:rFonts w:ascii="Georgia" w:hAnsi="Georgia" w:cs="Times New Roman"/>
          <w:lang w:val="en-US"/>
        </w:rPr>
        <w:t xml:space="preserve">Péter </w:t>
      </w:r>
      <w:r w:rsidR="00F63431">
        <w:rPr>
          <w:rFonts w:ascii="Georgia" w:hAnsi="Georgia" w:cs="Times New Roman"/>
          <w:lang w:val="en-US"/>
        </w:rPr>
        <w:t>Pázmány Catholic University</w:t>
      </w:r>
    </w:p>
    <w:p w14:paraId="7AEA77F5" w14:textId="433A5ED4" w:rsidR="00503734" w:rsidRPr="00602FAF" w:rsidRDefault="003334ED" w:rsidP="006349E9">
      <w:pPr>
        <w:spacing w:line="360" w:lineRule="auto"/>
        <w:ind w:left="2124" w:hanging="708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Literary Translation</w:t>
      </w:r>
      <w:r w:rsidR="00342DDD">
        <w:rPr>
          <w:rFonts w:ascii="Georgia" w:hAnsi="Georgia" w:cs="Times New Roman"/>
          <w:i/>
          <w:lang w:val="en-US"/>
        </w:rPr>
        <w:t xml:space="preserve"> further training program</w:t>
      </w:r>
    </w:p>
    <w:p w14:paraId="05DD46FC" w14:textId="34B96AC8" w:rsidR="00E95BFB" w:rsidRPr="00602FAF" w:rsidRDefault="00E95BFB" w:rsidP="006349E9">
      <w:pPr>
        <w:spacing w:line="360" w:lineRule="auto"/>
        <w:rPr>
          <w:rFonts w:ascii="Georgia" w:hAnsi="Georgia" w:cs="Times New Roman"/>
          <w:lang w:val="en-US"/>
        </w:rPr>
      </w:pPr>
      <w:r w:rsidRPr="00602FAF">
        <w:rPr>
          <w:rFonts w:ascii="Georgia" w:hAnsi="Georgia" w:cs="Times New Roman"/>
          <w:i/>
          <w:lang w:val="en-US"/>
        </w:rPr>
        <w:t>2004–2008</w:t>
      </w:r>
      <w:r w:rsidRPr="00602FAF">
        <w:rPr>
          <w:rFonts w:ascii="Georgia" w:hAnsi="Georgia" w:cs="Times New Roman"/>
          <w:lang w:val="en-US"/>
        </w:rPr>
        <w:tab/>
        <w:t>ELTE-BTK</w:t>
      </w:r>
    </w:p>
    <w:p w14:paraId="2E1D4A55" w14:textId="77779FCC" w:rsidR="00E95BFB" w:rsidRPr="00602FAF" w:rsidRDefault="003334ED" w:rsidP="006349E9">
      <w:pPr>
        <w:spacing w:line="360" w:lineRule="auto"/>
        <w:ind w:left="2124" w:hanging="708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English Language and Literature</w:t>
      </w:r>
      <w:r w:rsidR="00342DDD">
        <w:rPr>
          <w:rFonts w:ascii="Georgia" w:hAnsi="Georgia" w:cs="Times New Roman"/>
          <w:i/>
          <w:lang w:val="en-US"/>
        </w:rPr>
        <w:t xml:space="preserve"> (MA)</w:t>
      </w:r>
    </w:p>
    <w:p w14:paraId="48425492" w14:textId="2D756A49" w:rsidR="00E95BFB" w:rsidRPr="00602FAF" w:rsidRDefault="00E95BFB" w:rsidP="006349E9">
      <w:pPr>
        <w:spacing w:line="360" w:lineRule="auto"/>
        <w:rPr>
          <w:rFonts w:ascii="Georgia" w:hAnsi="Georgia" w:cs="Times New Roman"/>
          <w:lang w:val="en-US"/>
        </w:rPr>
      </w:pPr>
      <w:r w:rsidRPr="00602FAF">
        <w:rPr>
          <w:rFonts w:ascii="Georgia" w:hAnsi="Georgia" w:cs="Times New Roman"/>
          <w:i/>
          <w:lang w:val="en-US"/>
        </w:rPr>
        <w:t>1996-2002</w:t>
      </w:r>
      <w:r w:rsidRPr="00602FAF">
        <w:rPr>
          <w:rFonts w:ascii="Georgia" w:hAnsi="Georgia" w:cs="Times New Roman"/>
          <w:lang w:val="en-US"/>
        </w:rPr>
        <w:tab/>
        <w:t>ELTE-ÁJK</w:t>
      </w:r>
    </w:p>
    <w:p w14:paraId="40EA9C51" w14:textId="48F4EEBD" w:rsidR="00503734" w:rsidRPr="00602FAF" w:rsidRDefault="003334ED" w:rsidP="006349E9">
      <w:pPr>
        <w:spacing w:line="360" w:lineRule="auto"/>
        <w:ind w:left="2124" w:hanging="708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Legal Studies</w:t>
      </w:r>
      <w:r w:rsidR="00342DDD">
        <w:rPr>
          <w:rFonts w:ascii="Georgia" w:hAnsi="Georgia" w:cs="Times New Roman"/>
          <w:i/>
          <w:lang w:val="en-US"/>
        </w:rPr>
        <w:t xml:space="preserve"> (juris doctor program, MA)</w:t>
      </w:r>
    </w:p>
    <w:p w14:paraId="7E52117A" w14:textId="77777777" w:rsidR="00E95BFB" w:rsidRPr="00602FAF" w:rsidRDefault="00E95BFB" w:rsidP="00E95BFB">
      <w:pPr>
        <w:spacing w:line="360" w:lineRule="auto"/>
        <w:rPr>
          <w:rFonts w:ascii="Georgia" w:hAnsi="Georgia" w:cs="Times New Roman"/>
          <w:lang w:val="en-US"/>
        </w:rPr>
      </w:pPr>
    </w:p>
    <w:p w14:paraId="2445D0B4" w14:textId="77777777" w:rsidR="00B440B0" w:rsidRPr="00602FAF" w:rsidRDefault="00B440B0" w:rsidP="00894F0C">
      <w:pPr>
        <w:spacing w:line="360" w:lineRule="auto"/>
        <w:rPr>
          <w:rFonts w:ascii="Georgia" w:hAnsi="Georgia" w:cs="Times New Roman"/>
          <w:lang w:val="en-US"/>
        </w:rPr>
      </w:pPr>
    </w:p>
    <w:p w14:paraId="0E8189E1" w14:textId="1DAA9D48" w:rsidR="002927F1" w:rsidRPr="00602FAF" w:rsidRDefault="00503734" w:rsidP="006349E9">
      <w:pPr>
        <w:spacing w:line="360" w:lineRule="auto"/>
        <w:jc w:val="both"/>
        <w:rPr>
          <w:rFonts w:ascii="Georgia" w:hAnsi="Georgia" w:cs="Times New Roman"/>
          <w:b/>
          <w:lang w:val="en-US"/>
        </w:rPr>
      </w:pPr>
      <w:r w:rsidRPr="00602FAF">
        <w:rPr>
          <w:rFonts w:ascii="Georgia" w:hAnsi="Georgia" w:cs="Times New Roman"/>
          <w:b/>
          <w:lang w:val="en-US"/>
        </w:rPr>
        <w:lastRenderedPageBreak/>
        <w:t>„</w:t>
      </w:r>
      <w:r w:rsidR="003334ED" w:rsidRPr="003334ED">
        <w:rPr>
          <w:rFonts w:ascii="Georgia" w:hAnsi="Georgia" w:cs="Times New Roman"/>
          <w:b/>
          <w:i/>
          <w:lang w:val="en-US"/>
        </w:rPr>
        <w:t>If I’m bored with something, I dare to switch</w:t>
      </w:r>
      <w:r w:rsidRPr="003334ED">
        <w:rPr>
          <w:rFonts w:ascii="Georgia" w:hAnsi="Georgia" w:cs="Times New Roman"/>
          <w:b/>
          <w:i/>
          <w:lang w:val="en-US"/>
        </w:rPr>
        <w:t xml:space="preserve">. </w:t>
      </w:r>
      <w:r w:rsidR="003334ED" w:rsidRPr="003334ED">
        <w:rPr>
          <w:rFonts w:ascii="Georgia" w:hAnsi="Georgia" w:cs="Times New Roman"/>
          <w:b/>
          <w:i/>
          <w:lang w:val="en-US"/>
        </w:rPr>
        <w:t xml:space="preserve">The </w:t>
      </w:r>
      <w:r w:rsidR="003334ED">
        <w:rPr>
          <w:rFonts w:ascii="Georgia" w:hAnsi="Georgia" w:cs="Times New Roman"/>
          <w:b/>
          <w:i/>
          <w:lang w:val="en-US"/>
        </w:rPr>
        <w:t xml:space="preserve">most </w:t>
      </w:r>
      <w:r w:rsidR="00342DDD">
        <w:rPr>
          <w:rFonts w:ascii="Georgia" w:hAnsi="Georgia" w:cs="Times New Roman"/>
          <w:b/>
          <w:i/>
          <w:lang w:val="en-US"/>
        </w:rPr>
        <w:t>part</w:t>
      </w:r>
      <w:r w:rsidR="003334ED" w:rsidRPr="003334ED">
        <w:rPr>
          <w:rFonts w:ascii="Georgia" w:hAnsi="Georgia" w:cs="Times New Roman"/>
          <w:b/>
          <w:i/>
          <w:lang w:val="en-US"/>
        </w:rPr>
        <w:t xml:space="preserve"> of your day is </w:t>
      </w:r>
      <w:r w:rsidR="00342DDD">
        <w:rPr>
          <w:rFonts w:ascii="Georgia" w:hAnsi="Georgia" w:cs="Times New Roman"/>
          <w:b/>
          <w:i/>
          <w:lang w:val="en-US"/>
        </w:rPr>
        <w:t>filled with</w:t>
      </w:r>
      <w:r w:rsidR="003334ED" w:rsidRPr="003334ED">
        <w:rPr>
          <w:rFonts w:ascii="Georgia" w:hAnsi="Georgia" w:cs="Times New Roman"/>
          <w:b/>
          <w:i/>
          <w:lang w:val="en-US"/>
        </w:rPr>
        <w:t xml:space="preserve"> work, so you must enjoy what you do</w:t>
      </w:r>
      <w:r w:rsidRPr="003334ED">
        <w:rPr>
          <w:rFonts w:ascii="Georgia" w:hAnsi="Georgia" w:cs="Times New Roman"/>
          <w:b/>
          <w:i/>
          <w:lang w:val="en-US"/>
        </w:rPr>
        <w:t>.</w:t>
      </w:r>
      <w:r w:rsidRPr="00602FAF">
        <w:rPr>
          <w:rFonts w:ascii="Georgia" w:hAnsi="Georgia" w:cs="Times New Roman"/>
          <w:b/>
          <w:lang w:val="en-US"/>
        </w:rPr>
        <w:t>”</w:t>
      </w:r>
    </w:p>
    <w:p w14:paraId="3C82C086" w14:textId="77777777" w:rsidR="006349E9" w:rsidRPr="00602FAF" w:rsidRDefault="006349E9" w:rsidP="006349E9">
      <w:pPr>
        <w:tabs>
          <w:tab w:val="left" w:pos="6260"/>
        </w:tabs>
        <w:spacing w:line="360" w:lineRule="auto"/>
        <w:jc w:val="both"/>
        <w:rPr>
          <w:rFonts w:ascii="Georgia" w:hAnsi="Georgia" w:cs="Times New Roman"/>
          <w:lang w:val="en-US"/>
        </w:rPr>
      </w:pPr>
    </w:p>
    <w:p w14:paraId="48DE8363" w14:textId="4F2100CC" w:rsidR="00025072" w:rsidRPr="00602FAF" w:rsidRDefault="00194C6A" w:rsidP="004C6CB6">
      <w:pPr>
        <w:tabs>
          <w:tab w:val="left" w:pos="590"/>
          <w:tab w:val="left" w:pos="709"/>
          <w:tab w:val="left" w:pos="1724"/>
          <w:tab w:val="left" w:pos="6260"/>
        </w:tabs>
        <w:spacing w:line="360" w:lineRule="auto"/>
        <w:jc w:val="both"/>
        <w:rPr>
          <w:rFonts w:ascii="Georgia" w:hAnsi="Georgia" w:cs="Times New Roman"/>
          <w:lang w:val="en-US"/>
        </w:rPr>
      </w:pPr>
      <w:r w:rsidRPr="00602FAF">
        <w:rPr>
          <w:rFonts w:ascii="Georgia" w:hAnsi="Georgia" w:cs="Times New Roman"/>
          <w:lang w:val="en-US"/>
        </w:rPr>
        <w:tab/>
      </w:r>
      <w:r w:rsidR="00F7512D">
        <w:rPr>
          <w:rFonts w:ascii="Georgia" w:hAnsi="Georgia" w:cs="Times New Roman"/>
          <w:lang w:val="en-US"/>
        </w:rPr>
        <w:t xml:space="preserve">She </w:t>
      </w:r>
      <w:r w:rsidR="005F24AF">
        <w:rPr>
          <w:rFonts w:ascii="Georgia" w:hAnsi="Georgia" w:cs="Times New Roman"/>
          <w:lang w:val="en-US"/>
        </w:rPr>
        <w:t>laid the foundation of</w:t>
      </w:r>
      <w:r w:rsidR="00F7512D">
        <w:rPr>
          <w:rFonts w:ascii="Georgia" w:hAnsi="Georgia" w:cs="Times New Roman"/>
          <w:lang w:val="en-US"/>
        </w:rPr>
        <w:t xml:space="preserve"> her career with</w:t>
      </w:r>
      <w:r w:rsidR="005F24AF">
        <w:rPr>
          <w:rFonts w:ascii="Georgia" w:hAnsi="Georgia" w:cs="Times New Roman"/>
          <w:lang w:val="en-US"/>
        </w:rPr>
        <w:t xml:space="preserve"> the help of</w:t>
      </w:r>
      <w:r w:rsidR="00F7512D">
        <w:rPr>
          <w:rFonts w:ascii="Georgia" w:hAnsi="Georgia" w:cs="Times New Roman"/>
          <w:lang w:val="en-US"/>
        </w:rPr>
        <w:t xml:space="preserve"> this attitude and she can </w:t>
      </w:r>
      <w:r w:rsidR="00BA1575">
        <w:rPr>
          <w:rFonts w:ascii="Georgia" w:hAnsi="Georgia" w:cs="Times New Roman"/>
          <w:lang w:val="en-US"/>
        </w:rPr>
        <w:t>just</w:t>
      </w:r>
      <w:r w:rsidR="00F7512D">
        <w:rPr>
          <w:rFonts w:ascii="Georgia" w:hAnsi="Georgia" w:cs="Times New Roman"/>
          <w:lang w:val="en-US"/>
        </w:rPr>
        <w:t xml:space="preserve"> encourage everyone to do so. Prior to her translator career, she was working as a </w:t>
      </w:r>
      <w:r w:rsidR="004F58BF">
        <w:rPr>
          <w:rFonts w:ascii="Georgia" w:hAnsi="Georgia" w:cs="Times New Roman"/>
          <w:lang w:val="en-US"/>
        </w:rPr>
        <w:t>legal expert, then teacher, and then she changed her mind and felt she had to switch.</w:t>
      </w:r>
      <w:r w:rsidR="00F7512D">
        <w:rPr>
          <w:rFonts w:ascii="Georgia" w:hAnsi="Georgia" w:cs="Times New Roman"/>
          <w:lang w:val="en-US"/>
        </w:rPr>
        <w:t xml:space="preserve"> </w:t>
      </w:r>
      <w:r w:rsidR="004F58BF">
        <w:rPr>
          <w:rFonts w:ascii="Georgia" w:hAnsi="Georgia" w:cs="Times New Roman"/>
          <w:lang w:val="en-US"/>
        </w:rPr>
        <w:t>This was the moment when she became a translator and she has been active in the industry since 2004.</w:t>
      </w:r>
      <w:r w:rsidR="006349E9" w:rsidRPr="00602FAF">
        <w:rPr>
          <w:rFonts w:ascii="Georgia" w:hAnsi="Georgia" w:cs="Times New Roman"/>
          <w:lang w:val="en-US"/>
        </w:rPr>
        <w:t xml:space="preserve"> </w:t>
      </w:r>
      <w:r w:rsidR="0075141D">
        <w:rPr>
          <w:rFonts w:ascii="Georgia" w:hAnsi="Georgia" w:cs="Times New Roman"/>
          <w:lang w:val="en-US"/>
        </w:rPr>
        <w:t>In the first three years,</w:t>
      </w:r>
      <w:r w:rsidR="004F58BF">
        <w:rPr>
          <w:rFonts w:ascii="Georgia" w:hAnsi="Georgia" w:cs="Times New Roman"/>
          <w:lang w:val="en-US"/>
        </w:rPr>
        <w:t xml:space="preserve"> she was working as a freelance translator </w:t>
      </w:r>
      <w:r w:rsidR="0075141D">
        <w:rPr>
          <w:rFonts w:ascii="Georgia" w:hAnsi="Georgia" w:cs="Times New Roman"/>
          <w:lang w:val="en-US"/>
        </w:rPr>
        <w:t>in Brussels,</w:t>
      </w:r>
      <w:r w:rsidR="004F58BF">
        <w:rPr>
          <w:rFonts w:ascii="Georgia" w:hAnsi="Georgia" w:cs="Times New Roman"/>
          <w:lang w:val="en-US"/>
        </w:rPr>
        <w:t xml:space="preserve"> taking </w:t>
      </w:r>
      <w:r w:rsidR="0075141D">
        <w:rPr>
          <w:rFonts w:ascii="Georgia" w:hAnsi="Georgia" w:cs="Times New Roman"/>
          <w:lang w:val="en-US"/>
        </w:rPr>
        <w:t xml:space="preserve">translation </w:t>
      </w:r>
      <w:r w:rsidR="00E8003D">
        <w:rPr>
          <w:rFonts w:ascii="Georgia" w:hAnsi="Georgia" w:cs="Times New Roman"/>
          <w:lang w:val="en-US"/>
        </w:rPr>
        <w:t xml:space="preserve">requests from Hungary, </w:t>
      </w:r>
      <w:r w:rsidR="00D66A98">
        <w:rPr>
          <w:rFonts w:ascii="Georgia" w:hAnsi="Georgia" w:cs="Times New Roman"/>
          <w:lang w:val="en-US"/>
        </w:rPr>
        <w:t xml:space="preserve">and after </w:t>
      </w:r>
      <w:r w:rsidR="00E8003D">
        <w:rPr>
          <w:rFonts w:ascii="Georgia" w:hAnsi="Georgia" w:cs="Times New Roman"/>
          <w:lang w:val="en-US"/>
        </w:rPr>
        <w:t xml:space="preserve">the following 8 years of employment, </w:t>
      </w:r>
      <w:r w:rsidR="00D1417B">
        <w:rPr>
          <w:rFonts w:ascii="Georgia" w:hAnsi="Georgia" w:cs="Times New Roman"/>
          <w:lang w:val="en-US"/>
        </w:rPr>
        <w:t>in</w:t>
      </w:r>
      <w:r w:rsidR="00E8003D">
        <w:rPr>
          <w:rFonts w:ascii="Georgia" w:hAnsi="Georgia" w:cs="Times New Roman"/>
          <w:lang w:val="en-US"/>
        </w:rPr>
        <w:t xml:space="preserve"> January of 2016</w:t>
      </w:r>
      <w:r w:rsidR="00D66A98">
        <w:rPr>
          <w:rFonts w:ascii="Georgia" w:hAnsi="Georgia" w:cs="Times New Roman"/>
          <w:lang w:val="en-US"/>
        </w:rPr>
        <w:t>,</w:t>
      </w:r>
      <w:r w:rsidR="00E8003D">
        <w:rPr>
          <w:rFonts w:ascii="Georgia" w:hAnsi="Georgia" w:cs="Times New Roman"/>
          <w:lang w:val="en-US"/>
        </w:rPr>
        <w:t xml:space="preserve"> she returned to freelancing. </w:t>
      </w:r>
      <w:r w:rsidR="00CB0745">
        <w:rPr>
          <w:rFonts w:ascii="Georgia" w:hAnsi="Georgia" w:cs="Times New Roman"/>
          <w:lang w:val="en-US"/>
        </w:rPr>
        <w:t>Durin</w:t>
      </w:r>
      <w:r w:rsidR="00D1417B">
        <w:rPr>
          <w:rFonts w:ascii="Georgia" w:hAnsi="Georgia" w:cs="Times New Roman"/>
          <w:lang w:val="en-US"/>
        </w:rPr>
        <w:t>g the long period she spent at a translation</w:t>
      </w:r>
      <w:r w:rsidR="00CB0745">
        <w:rPr>
          <w:rFonts w:ascii="Georgia" w:hAnsi="Georgia" w:cs="Times New Roman"/>
          <w:lang w:val="en-US"/>
        </w:rPr>
        <w:t xml:space="preserve"> agency</w:t>
      </w:r>
      <w:r w:rsidR="00D1417B">
        <w:rPr>
          <w:rFonts w:ascii="Georgia" w:hAnsi="Georgia" w:cs="Times New Roman"/>
          <w:lang w:val="en-US"/>
        </w:rPr>
        <w:t>,</w:t>
      </w:r>
      <w:r w:rsidR="00CB0745">
        <w:rPr>
          <w:rFonts w:ascii="Georgia" w:hAnsi="Georgia" w:cs="Times New Roman"/>
          <w:lang w:val="en-US"/>
        </w:rPr>
        <w:t xml:space="preserve"> she realized that being employed </w:t>
      </w:r>
      <w:r w:rsidR="00B227FF">
        <w:rPr>
          <w:rFonts w:ascii="Georgia" w:hAnsi="Georgia" w:cs="Times New Roman"/>
          <w:lang w:val="en-US"/>
        </w:rPr>
        <w:t>was</w:t>
      </w:r>
      <w:r w:rsidR="00CB0745">
        <w:rPr>
          <w:rFonts w:ascii="Georgia" w:hAnsi="Georgia" w:cs="Times New Roman"/>
          <w:lang w:val="en-US"/>
        </w:rPr>
        <w:t xml:space="preserve"> not her cup of tea. Since then she has be</w:t>
      </w:r>
      <w:r w:rsidR="00B227FF">
        <w:rPr>
          <w:rFonts w:ascii="Georgia" w:hAnsi="Georgia" w:cs="Times New Roman"/>
          <w:lang w:val="en-US"/>
        </w:rPr>
        <w:t>en active as a freelance lawyer-</w:t>
      </w:r>
      <w:r w:rsidR="00CB0745">
        <w:rPr>
          <w:rFonts w:ascii="Georgia" w:hAnsi="Georgia" w:cs="Times New Roman"/>
          <w:lang w:val="en-US"/>
        </w:rPr>
        <w:t>translator</w:t>
      </w:r>
      <w:r w:rsidR="00833E1E">
        <w:rPr>
          <w:rFonts w:ascii="Georgia" w:hAnsi="Georgia" w:cs="Times New Roman"/>
          <w:lang w:val="en-US"/>
        </w:rPr>
        <w:t>.</w:t>
      </w:r>
      <w:r w:rsidR="002E4E25" w:rsidRPr="00602FAF">
        <w:rPr>
          <w:rFonts w:ascii="Georgia" w:hAnsi="Georgia" w:cs="Times New Roman"/>
          <w:lang w:val="en-US"/>
        </w:rPr>
        <w:t xml:space="preserve"> </w:t>
      </w:r>
      <w:r w:rsidR="00833E1E">
        <w:rPr>
          <w:rFonts w:ascii="Georgia" w:hAnsi="Georgia" w:cs="Times New Roman"/>
          <w:lang w:val="en-US"/>
        </w:rPr>
        <w:t>Besides, she recently started studying literary translation</w:t>
      </w:r>
      <w:r w:rsidR="009D04B4" w:rsidRPr="00602FAF">
        <w:rPr>
          <w:rFonts w:ascii="Georgia" w:hAnsi="Georgia" w:cs="Times New Roman"/>
          <w:lang w:val="en-US"/>
        </w:rPr>
        <w:t>,</w:t>
      </w:r>
      <w:r w:rsidR="00C95E3E" w:rsidRPr="00602FAF">
        <w:rPr>
          <w:rFonts w:ascii="Georgia" w:hAnsi="Georgia" w:cs="Times New Roman"/>
          <w:lang w:val="en-US"/>
        </w:rPr>
        <w:t xml:space="preserve"> </w:t>
      </w:r>
      <w:r w:rsidR="007A5DCB">
        <w:rPr>
          <w:rFonts w:ascii="Georgia" w:hAnsi="Georgia" w:cs="Times New Roman"/>
          <w:lang w:val="en-US"/>
        </w:rPr>
        <w:t>since she has always</w:t>
      </w:r>
      <w:r w:rsidR="004C3EDB">
        <w:rPr>
          <w:rFonts w:ascii="Georgia" w:hAnsi="Georgia" w:cs="Times New Roman"/>
          <w:lang w:val="en-US"/>
        </w:rPr>
        <w:t xml:space="preserve"> been</w:t>
      </w:r>
      <w:r w:rsidR="007A5DCB">
        <w:rPr>
          <w:rFonts w:ascii="Georgia" w:hAnsi="Georgia" w:cs="Times New Roman"/>
          <w:lang w:val="en-US"/>
        </w:rPr>
        <w:t xml:space="preserve"> interested in </w:t>
      </w:r>
      <w:r w:rsidR="004C3EDB">
        <w:rPr>
          <w:rFonts w:ascii="Georgia" w:hAnsi="Georgia" w:cs="Times New Roman"/>
          <w:lang w:val="en-US"/>
        </w:rPr>
        <w:t xml:space="preserve">this </w:t>
      </w:r>
      <w:r w:rsidR="00E60576">
        <w:rPr>
          <w:rFonts w:ascii="Georgia" w:hAnsi="Georgia" w:cs="Times New Roman"/>
          <w:lang w:val="en-US"/>
        </w:rPr>
        <w:t xml:space="preserve">segment </w:t>
      </w:r>
      <w:r w:rsidR="004C3EDB">
        <w:rPr>
          <w:rFonts w:ascii="Georgia" w:hAnsi="Georgia" w:cs="Times New Roman"/>
          <w:lang w:val="en-US"/>
        </w:rPr>
        <w:t>of the industry</w:t>
      </w:r>
      <w:r w:rsidR="009D04B4" w:rsidRPr="00602FAF">
        <w:rPr>
          <w:rFonts w:ascii="Georgia" w:hAnsi="Georgia" w:cs="Times New Roman"/>
          <w:lang w:val="en-US"/>
        </w:rPr>
        <w:t>.</w:t>
      </w:r>
      <w:r w:rsidR="007F06A2">
        <w:rPr>
          <w:rFonts w:ascii="Georgia" w:hAnsi="Georgia" w:cs="Times New Roman"/>
          <w:lang w:val="en-US"/>
        </w:rPr>
        <w:t xml:space="preserve"> </w:t>
      </w:r>
      <w:r w:rsidR="00614321">
        <w:rPr>
          <w:rFonts w:ascii="Georgia" w:hAnsi="Georgia" w:cs="Times New Roman"/>
          <w:lang w:val="en-US"/>
        </w:rPr>
        <w:t>Her intention regarding this is to achieve</w:t>
      </w:r>
      <w:r w:rsidR="00F6397B">
        <w:rPr>
          <w:rFonts w:ascii="Georgia" w:hAnsi="Georgia" w:cs="Times New Roman"/>
          <w:lang w:val="en-US"/>
        </w:rPr>
        <w:t xml:space="preserve"> something</w:t>
      </w:r>
      <w:r w:rsidR="00302713">
        <w:rPr>
          <w:rFonts w:ascii="Georgia" w:hAnsi="Georgia" w:cs="Times New Roman"/>
          <w:lang w:val="en-US"/>
        </w:rPr>
        <w:t xml:space="preserve"> that will be</w:t>
      </w:r>
      <w:r w:rsidR="00F6397B">
        <w:rPr>
          <w:rFonts w:ascii="Georgia" w:hAnsi="Georgia" w:cs="Times New Roman"/>
          <w:lang w:val="en-US"/>
        </w:rPr>
        <w:t xml:space="preserve"> permanent</w:t>
      </w:r>
      <w:r w:rsidR="006F301B">
        <w:rPr>
          <w:rFonts w:ascii="Georgia" w:hAnsi="Georgia" w:cs="Times New Roman"/>
          <w:lang w:val="en-US"/>
        </w:rPr>
        <w:t>,</w:t>
      </w:r>
      <w:r w:rsidR="00614321">
        <w:rPr>
          <w:rFonts w:ascii="Georgia" w:hAnsi="Georgia" w:cs="Times New Roman"/>
          <w:lang w:val="en-US"/>
        </w:rPr>
        <w:t xml:space="preserve"> since</w:t>
      </w:r>
      <w:r w:rsidR="006F301B">
        <w:rPr>
          <w:rFonts w:ascii="Georgia" w:hAnsi="Georgia" w:cs="Times New Roman"/>
          <w:lang w:val="en-US"/>
        </w:rPr>
        <w:t xml:space="preserve"> she thinks it has a unique value, because this additional knowledge</w:t>
      </w:r>
      <w:r w:rsidR="00D8294A">
        <w:rPr>
          <w:rFonts w:ascii="Georgia" w:hAnsi="Georgia" w:cs="Times New Roman"/>
          <w:lang w:val="en-US"/>
        </w:rPr>
        <w:t xml:space="preserve"> is what</w:t>
      </w:r>
      <w:r w:rsidR="005707CF">
        <w:rPr>
          <w:rFonts w:ascii="Georgia" w:hAnsi="Georgia" w:cs="Times New Roman"/>
          <w:lang w:val="en-US"/>
        </w:rPr>
        <w:t xml:space="preserve"> differentiate</w:t>
      </w:r>
      <w:r w:rsidR="00D8294A">
        <w:rPr>
          <w:rFonts w:ascii="Georgia" w:hAnsi="Georgia" w:cs="Times New Roman"/>
          <w:lang w:val="en-US"/>
        </w:rPr>
        <w:t>s</w:t>
      </w:r>
      <w:r w:rsidR="005707CF">
        <w:rPr>
          <w:rFonts w:ascii="Georgia" w:hAnsi="Georgia" w:cs="Times New Roman"/>
          <w:lang w:val="en-US"/>
        </w:rPr>
        <w:t xml:space="preserve"> </w:t>
      </w:r>
      <w:r w:rsidR="00863A94">
        <w:rPr>
          <w:rFonts w:ascii="Georgia" w:hAnsi="Georgia" w:cs="Times New Roman"/>
          <w:lang w:val="en-US"/>
        </w:rPr>
        <w:t>her from other lawyer</w:t>
      </w:r>
      <w:r w:rsidR="00B61DB4">
        <w:rPr>
          <w:rFonts w:ascii="Georgia" w:hAnsi="Georgia" w:cs="Times New Roman"/>
          <w:lang w:val="en-US"/>
        </w:rPr>
        <w:t>-</w:t>
      </w:r>
      <w:r w:rsidR="00863A94">
        <w:rPr>
          <w:rFonts w:ascii="Georgia" w:hAnsi="Georgia" w:cs="Times New Roman"/>
          <w:lang w:val="en-US"/>
        </w:rPr>
        <w:t>translators</w:t>
      </w:r>
      <w:r w:rsidR="009D04B4" w:rsidRPr="00602FAF">
        <w:rPr>
          <w:rFonts w:ascii="Georgia" w:hAnsi="Georgia" w:cs="Times New Roman"/>
          <w:lang w:val="en-US"/>
        </w:rPr>
        <w:t xml:space="preserve">. </w:t>
      </w:r>
    </w:p>
    <w:p w14:paraId="076A9681" w14:textId="79A0916A" w:rsidR="009A660E" w:rsidRPr="00D66A98" w:rsidRDefault="004C6CB6" w:rsidP="003104F4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  <w:color w:val="000000" w:themeColor="text1"/>
          <w:lang w:val="en-US"/>
        </w:rPr>
      </w:pPr>
      <w:r w:rsidRPr="00602FAF">
        <w:rPr>
          <w:rFonts w:ascii="Georgia" w:hAnsi="Georgia" w:cs="Times New Roman"/>
          <w:lang w:val="en-US"/>
        </w:rPr>
        <w:tab/>
      </w:r>
      <w:r w:rsidR="00815330">
        <w:rPr>
          <w:rFonts w:ascii="Georgia" w:hAnsi="Georgia" w:cs="Times New Roman"/>
          <w:lang w:val="en-US"/>
        </w:rPr>
        <w:t>As a translator</w:t>
      </w:r>
      <w:r w:rsidR="002148E3">
        <w:rPr>
          <w:rFonts w:ascii="Georgia" w:hAnsi="Georgia" w:cs="Times New Roman"/>
          <w:lang w:val="en-US"/>
        </w:rPr>
        <w:t>,</w:t>
      </w:r>
      <w:r w:rsidR="00815330">
        <w:rPr>
          <w:rFonts w:ascii="Georgia" w:hAnsi="Georgia" w:cs="Times New Roman"/>
          <w:lang w:val="en-US"/>
        </w:rPr>
        <w:t xml:space="preserve"> it is very insp</w:t>
      </w:r>
      <w:r w:rsidR="00FA3FD9">
        <w:rPr>
          <w:rFonts w:ascii="Georgia" w:hAnsi="Georgia" w:cs="Times New Roman"/>
          <w:lang w:val="en-US"/>
        </w:rPr>
        <w:t xml:space="preserve">iring for her that she can examine </w:t>
      </w:r>
      <w:r w:rsidR="002148E3">
        <w:rPr>
          <w:rFonts w:ascii="Georgia" w:hAnsi="Georgia" w:cs="Times New Roman"/>
          <w:lang w:val="en-US"/>
        </w:rPr>
        <w:t>many areas</w:t>
      </w:r>
      <w:r w:rsidR="00D66A98">
        <w:rPr>
          <w:rFonts w:ascii="Georgia" w:hAnsi="Georgia" w:cs="Times New Roman"/>
          <w:lang w:val="en-US"/>
        </w:rPr>
        <w:t>,</w:t>
      </w:r>
      <w:r w:rsidR="00D51C7F">
        <w:rPr>
          <w:rFonts w:ascii="Georgia" w:hAnsi="Georgia" w:cs="Times New Roman"/>
          <w:lang w:val="en-US"/>
        </w:rPr>
        <w:t xml:space="preserve"> </w:t>
      </w:r>
      <w:r w:rsidR="006F4710">
        <w:rPr>
          <w:rFonts w:ascii="Georgia" w:hAnsi="Georgia" w:cs="Times New Roman"/>
          <w:lang w:val="en-US"/>
        </w:rPr>
        <w:t>which benefits her to be</w:t>
      </w:r>
      <w:r w:rsidR="0062202C">
        <w:rPr>
          <w:rFonts w:ascii="Georgia" w:hAnsi="Georgia" w:cs="Times New Roman"/>
          <w:lang w:val="en-US"/>
        </w:rPr>
        <w:t xml:space="preserve"> more informed</w:t>
      </w:r>
      <w:r w:rsidR="003B0DE0">
        <w:rPr>
          <w:rFonts w:ascii="Georgia" w:hAnsi="Georgia" w:cs="Times New Roman"/>
          <w:lang w:val="en-US"/>
        </w:rPr>
        <w:t xml:space="preserve"> </w:t>
      </w:r>
      <w:r w:rsidR="006F4710">
        <w:rPr>
          <w:rFonts w:ascii="Georgia" w:hAnsi="Georgia" w:cs="Times New Roman"/>
          <w:lang w:val="en-US"/>
        </w:rPr>
        <w:t xml:space="preserve">in </w:t>
      </w:r>
      <w:r w:rsidR="003B0DE0">
        <w:rPr>
          <w:rFonts w:ascii="Georgia" w:hAnsi="Georgia" w:cs="Times New Roman"/>
          <w:lang w:val="en-US"/>
        </w:rPr>
        <w:t xml:space="preserve">that way. She translates mostly legal </w:t>
      </w:r>
      <w:r w:rsidR="003B0DE0" w:rsidRPr="00D66A98">
        <w:rPr>
          <w:rFonts w:ascii="Georgia" w:hAnsi="Georgia" w:cs="Times New Roman"/>
          <w:color w:val="000000" w:themeColor="text1"/>
          <w:lang w:val="en-US"/>
        </w:rPr>
        <w:t xml:space="preserve">texts and she does that with the highest efficiency. She thinks it’s important to do something that </w:t>
      </w:r>
      <w:r w:rsidR="00A72C36" w:rsidRPr="00D66A98">
        <w:rPr>
          <w:rFonts w:ascii="Georgia" w:hAnsi="Georgia" w:cs="Times New Roman"/>
          <w:color w:val="000000" w:themeColor="text1"/>
          <w:lang w:val="en-US"/>
        </w:rPr>
        <w:t xml:space="preserve">you are good at, or better than </w:t>
      </w:r>
      <w:r w:rsidR="003104F4" w:rsidRPr="00D66A98">
        <w:rPr>
          <w:rFonts w:ascii="Georgia" w:hAnsi="Georgia" w:cs="Times New Roman"/>
          <w:color w:val="000000" w:themeColor="text1"/>
          <w:lang w:val="en-US"/>
        </w:rPr>
        <w:t>other ones.</w:t>
      </w:r>
    </w:p>
    <w:p w14:paraId="6DDEACDF" w14:textId="77777777" w:rsidR="003104F4" w:rsidRPr="00D66A98" w:rsidRDefault="003104F4" w:rsidP="003104F4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  <w:color w:val="000000" w:themeColor="text1"/>
          <w:lang w:val="en-US"/>
        </w:rPr>
      </w:pPr>
    </w:p>
    <w:p w14:paraId="56336A6A" w14:textId="0DBD6DF6" w:rsidR="009A660E" w:rsidRPr="00D66A98" w:rsidRDefault="009A660E" w:rsidP="00602FAF">
      <w:pPr>
        <w:tabs>
          <w:tab w:val="left" w:pos="6260"/>
        </w:tabs>
        <w:spacing w:line="360" w:lineRule="auto"/>
        <w:outlineLvl w:val="0"/>
        <w:rPr>
          <w:rFonts w:ascii="Georgia" w:hAnsi="Georgia" w:cs="Times New Roman"/>
          <w:b/>
          <w:i/>
          <w:color w:val="000000" w:themeColor="text1"/>
          <w:lang w:val="en-US"/>
        </w:rPr>
      </w:pPr>
      <w:r w:rsidRPr="00D66A98">
        <w:rPr>
          <w:rFonts w:ascii="Georgia" w:hAnsi="Georgia" w:cs="Times New Roman"/>
          <w:b/>
          <w:i/>
          <w:color w:val="000000" w:themeColor="text1"/>
          <w:lang w:val="en-US"/>
        </w:rPr>
        <w:t>„</w:t>
      </w:r>
      <w:r w:rsidR="00D66A98" w:rsidRPr="00D66A98">
        <w:rPr>
          <w:rFonts w:ascii="Georgia" w:hAnsi="Georgia" w:cs="Times New Roman"/>
          <w:b/>
          <w:i/>
          <w:color w:val="000000" w:themeColor="text1"/>
          <w:lang w:val="en-US"/>
        </w:rPr>
        <w:t>When you do the same thing for the twentieth time, but you still find something new in it</w:t>
      </w:r>
      <w:r w:rsidRPr="00D66A98">
        <w:rPr>
          <w:rFonts w:ascii="Georgia" w:hAnsi="Georgia" w:cs="Times New Roman"/>
          <w:b/>
          <w:i/>
          <w:color w:val="000000" w:themeColor="text1"/>
          <w:lang w:val="en-US"/>
        </w:rPr>
        <w:t>”</w:t>
      </w:r>
    </w:p>
    <w:p w14:paraId="7927B219" w14:textId="77777777" w:rsidR="009A660E" w:rsidRPr="00D66A98" w:rsidRDefault="009A660E" w:rsidP="00894F0C">
      <w:pPr>
        <w:tabs>
          <w:tab w:val="left" w:pos="6260"/>
        </w:tabs>
        <w:spacing w:line="360" w:lineRule="auto"/>
        <w:rPr>
          <w:rFonts w:ascii="Georgia" w:hAnsi="Georgia" w:cs="Times New Roman"/>
          <w:b/>
          <w:color w:val="000000" w:themeColor="text1"/>
          <w:lang w:val="en-US"/>
        </w:rPr>
      </w:pPr>
    </w:p>
    <w:p w14:paraId="5DCF3550" w14:textId="1C8DD2CF" w:rsidR="009A660E" w:rsidRPr="00602FAF" w:rsidRDefault="009A660E" w:rsidP="00CE77AA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  <w:lang w:val="en-US"/>
        </w:rPr>
      </w:pPr>
      <w:r w:rsidRPr="00D66A98">
        <w:rPr>
          <w:rFonts w:ascii="Georgia" w:hAnsi="Georgia" w:cs="Times New Roman"/>
          <w:color w:val="000000" w:themeColor="text1"/>
          <w:lang w:val="en-US"/>
        </w:rPr>
        <w:tab/>
      </w:r>
      <w:r w:rsidR="009C3A54" w:rsidRPr="00D66A98">
        <w:rPr>
          <w:rFonts w:ascii="Georgia" w:hAnsi="Georgia" w:cs="Times New Roman"/>
          <w:color w:val="000000" w:themeColor="text1"/>
          <w:lang w:val="en-US"/>
        </w:rPr>
        <w:t xml:space="preserve"> </w:t>
      </w:r>
      <w:r w:rsidR="00D66A98" w:rsidRPr="00D66A98">
        <w:rPr>
          <w:rFonts w:ascii="Georgia" w:hAnsi="Georgia" w:cs="Times New Roman"/>
          <w:color w:val="000000" w:themeColor="text1"/>
          <w:lang w:val="en-US"/>
        </w:rPr>
        <w:t xml:space="preserve">I </w:t>
      </w:r>
      <w:r w:rsidR="006F4710">
        <w:rPr>
          <w:rFonts w:ascii="Georgia" w:hAnsi="Georgia" w:cs="Times New Roman"/>
          <w:color w:val="000000" w:themeColor="text1"/>
          <w:lang w:val="en-US"/>
        </w:rPr>
        <w:t xml:space="preserve">had </w:t>
      </w:r>
      <w:r w:rsidR="00D66A98" w:rsidRPr="00D66A98">
        <w:rPr>
          <w:rFonts w:ascii="Georgia" w:hAnsi="Georgia" w:cs="Times New Roman"/>
          <w:color w:val="000000" w:themeColor="text1"/>
          <w:lang w:val="en-US"/>
        </w:rPr>
        <w:t xml:space="preserve">asked </w:t>
      </w:r>
      <w:r w:rsidR="00D66A98">
        <w:rPr>
          <w:rFonts w:ascii="Georgia" w:hAnsi="Georgia" w:cs="Times New Roman"/>
          <w:color w:val="000000" w:themeColor="text1"/>
          <w:lang w:val="en-US"/>
        </w:rPr>
        <w:t xml:space="preserve">Veronika about the positive traits of a good translator and she </w:t>
      </w:r>
      <w:r w:rsidR="006F4710">
        <w:rPr>
          <w:rFonts w:ascii="Georgia" w:hAnsi="Georgia" w:cs="Times New Roman"/>
          <w:color w:val="000000" w:themeColor="text1"/>
          <w:lang w:val="en-US"/>
        </w:rPr>
        <w:t xml:space="preserve">said that a good translator </w:t>
      </w:r>
      <w:r w:rsidR="00930224">
        <w:rPr>
          <w:rFonts w:ascii="Georgia" w:hAnsi="Georgia" w:cs="Times New Roman"/>
          <w:color w:val="000000" w:themeColor="text1"/>
          <w:lang w:val="en-US"/>
        </w:rPr>
        <w:t>is</w:t>
      </w:r>
      <w:r w:rsidR="00D66A98">
        <w:rPr>
          <w:rFonts w:ascii="Georgia" w:hAnsi="Georgia" w:cs="Times New Roman"/>
          <w:color w:val="000000" w:themeColor="text1"/>
          <w:lang w:val="en-US"/>
        </w:rPr>
        <w:t xml:space="preserve"> fueled by curiosity</w:t>
      </w:r>
      <w:r w:rsidRPr="00D66A98">
        <w:rPr>
          <w:rFonts w:ascii="Georgia" w:hAnsi="Georgia" w:cs="Times New Roman"/>
          <w:color w:val="000000" w:themeColor="text1"/>
          <w:lang w:val="en-US"/>
        </w:rPr>
        <w:t xml:space="preserve">. </w:t>
      </w:r>
      <w:r w:rsidR="00D66A98">
        <w:rPr>
          <w:rFonts w:ascii="Georgia" w:hAnsi="Georgia" w:cs="Times New Roman"/>
          <w:color w:val="000000" w:themeColor="text1"/>
          <w:lang w:val="en-US"/>
        </w:rPr>
        <w:t>It’s important to realize</w:t>
      </w:r>
      <w:r w:rsidR="00CA7960">
        <w:rPr>
          <w:rFonts w:ascii="Georgia" w:hAnsi="Georgia" w:cs="Times New Roman"/>
          <w:color w:val="000000" w:themeColor="text1"/>
          <w:lang w:val="en-US"/>
        </w:rPr>
        <w:t xml:space="preserve"> how to </w:t>
      </w:r>
      <w:r w:rsidR="00456348">
        <w:rPr>
          <w:rFonts w:ascii="Georgia" w:hAnsi="Georgia" w:cs="Times New Roman"/>
          <w:color w:val="000000" w:themeColor="text1"/>
          <w:lang w:val="en-US"/>
        </w:rPr>
        <w:t>keep out the routine from our work.</w:t>
      </w:r>
      <w:r w:rsidR="00D66A98">
        <w:rPr>
          <w:rFonts w:ascii="Georgia" w:hAnsi="Georgia" w:cs="Times New Roman"/>
          <w:color w:val="000000" w:themeColor="text1"/>
          <w:lang w:val="en-US"/>
        </w:rPr>
        <w:t xml:space="preserve"> </w:t>
      </w:r>
      <w:r w:rsidR="003F7C58">
        <w:rPr>
          <w:rFonts w:ascii="Georgia" w:hAnsi="Georgia" w:cs="Times New Roman"/>
          <w:color w:val="000000" w:themeColor="text1"/>
          <w:lang w:val="en-US"/>
        </w:rPr>
        <w:t xml:space="preserve">An excellent way to do so is </w:t>
      </w:r>
      <w:r w:rsidR="00930224">
        <w:rPr>
          <w:rFonts w:ascii="Georgia" w:hAnsi="Georgia" w:cs="Times New Roman"/>
          <w:color w:val="000000" w:themeColor="text1"/>
          <w:lang w:val="en-US"/>
        </w:rPr>
        <w:t>to consciously develope</w:t>
      </w:r>
      <w:r w:rsidR="003F7C58">
        <w:rPr>
          <w:rFonts w:ascii="Georgia" w:hAnsi="Georgia" w:cs="Times New Roman"/>
          <w:color w:val="000000" w:themeColor="text1"/>
          <w:lang w:val="en-US"/>
        </w:rPr>
        <w:t xml:space="preserve"> ourselves in different fields, which aren’t directly </w:t>
      </w:r>
      <w:r w:rsidR="00930224">
        <w:rPr>
          <w:rFonts w:ascii="Georgia" w:hAnsi="Georgia" w:cs="Times New Roman"/>
          <w:color w:val="000000" w:themeColor="text1"/>
          <w:lang w:val="en-US"/>
        </w:rPr>
        <w:t>in connection with</w:t>
      </w:r>
      <w:r w:rsidR="003F7C58">
        <w:rPr>
          <w:rFonts w:ascii="Georgia" w:hAnsi="Georgia" w:cs="Times New Roman"/>
          <w:color w:val="000000" w:themeColor="text1"/>
          <w:lang w:val="en-US"/>
        </w:rPr>
        <w:t xml:space="preserve"> translation. </w:t>
      </w:r>
      <w:r w:rsidR="00930224">
        <w:rPr>
          <w:rFonts w:ascii="Georgia" w:hAnsi="Georgia" w:cs="Times New Roman"/>
          <w:color w:val="000000" w:themeColor="text1"/>
          <w:lang w:val="en-US"/>
        </w:rPr>
        <w:t>She believes</w:t>
      </w:r>
      <w:r w:rsidR="003F7C58">
        <w:rPr>
          <w:rFonts w:ascii="Georgia" w:hAnsi="Georgia" w:cs="Times New Roman"/>
          <w:color w:val="000000" w:themeColor="text1"/>
          <w:lang w:val="en-US"/>
        </w:rPr>
        <w:t xml:space="preserve">, if we want to make a living as a translator in the long run, we have to </w:t>
      </w:r>
      <w:r w:rsidR="00930224">
        <w:rPr>
          <w:rFonts w:ascii="Georgia" w:hAnsi="Georgia" w:cs="Times New Roman"/>
          <w:color w:val="000000" w:themeColor="text1"/>
          <w:lang w:val="en-US"/>
        </w:rPr>
        <w:t>look into</w:t>
      </w:r>
      <w:r w:rsidR="003F7C58">
        <w:rPr>
          <w:rFonts w:ascii="Georgia" w:hAnsi="Georgia" w:cs="Times New Roman"/>
          <w:color w:val="000000" w:themeColor="text1"/>
          <w:lang w:val="en-US"/>
        </w:rPr>
        <w:t xml:space="preserve"> ourselves and see in what direction we are headed.</w:t>
      </w:r>
      <w:r w:rsidR="003F7C58">
        <w:rPr>
          <w:rFonts w:ascii="Georgia" w:hAnsi="Georgia" w:cs="Times New Roman"/>
          <w:lang w:val="en-US"/>
        </w:rPr>
        <w:t xml:space="preserve"> We </w:t>
      </w:r>
      <w:r w:rsidR="00930224">
        <w:rPr>
          <w:rFonts w:ascii="Georgia" w:hAnsi="Georgia" w:cs="Times New Roman"/>
          <w:lang w:val="en-US"/>
        </w:rPr>
        <w:t>receive</w:t>
      </w:r>
      <w:r w:rsidR="003F7C58">
        <w:rPr>
          <w:rFonts w:ascii="Georgia" w:hAnsi="Georgia" w:cs="Times New Roman"/>
          <w:lang w:val="en-US"/>
        </w:rPr>
        <w:t xml:space="preserve"> only a </w:t>
      </w:r>
      <w:r w:rsidR="00930224">
        <w:rPr>
          <w:rFonts w:ascii="Georgia" w:hAnsi="Georgia" w:cs="Times New Roman"/>
          <w:lang w:val="en-US"/>
        </w:rPr>
        <w:t>few</w:t>
      </w:r>
      <w:r w:rsidR="003F7C58">
        <w:rPr>
          <w:rFonts w:ascii="Georgia" w:hAnsi="Georgia" w:cs="Times New Roman"/>
          <w:lang w:val="en-US"/>
        </w:rPr>
        <w:t xml:space="preserve"> feedback</w:t>
      </w:r>
      <w:r w:rsidR="00930224" w:rsidRPr="00930224">
        <w:rPr>
          <w:rFonts w:ascii="Georgia" w:hAnsi="Georgia" w:cs="Times New Roman"/>
          <w:lang w:val="en-US"/>
        </w:rPr>
        <w:t xml:space="preserve"> </w:t>
      </w:r>
      <w:r w:rsidR="00930224">
        <w:rPr>
          <w:rFonts w:ascii="Georgia" w:hAnsi="Georgia" w:cs="Times New Roman"/>
          <w:lang w:val="en-US"/>
        </w:rPr>
        <w:t>on ourselves</w:t>
      </w:r>
      <w:r w:rsidR="003F7C58">
        <w:rPr>
          <w:rFonts w:ascii="Georgia" w:hAnsi="Georgia" w:cs="Times New Roman"/>
          <w:lang w:val="en-US"/>
        </w:rPr>
        <w:t xml:space="preserve"> from the </w:t>
      </w:r>
      <w:r w:rsidR="00930224">
        <w:rPr>
          <w:rFonts w:ascii="Georgia" w:hAnsi="Georgia" w:cs="Times New Roman"/>
          <w:lang w:val="en-US"/>
        </w:rPr>
        <w:t>world</w:t>
      </w:r>
      <w:r w:rsidR="003F7C58">
        <w:rPr>
          <w:rFonts w:ascii="Georgia" w:hAnsi="Georgia" w:cs="Times New Roman"/>
          <w:lang w:val="en-US"/>
        </w:rPr>
        <w:t xml:space="preserve">, therefore it’s important </w:t>
      </w:r>
      <w:r w:rsidR="00930224">
        <w:rPr>
          <w:rFonts w:ascii="Georgia" w:hAnsi="Georgia" w:cs="Times New Roman"/>
          <w:lang w:val="en-US"/>
        </w:rPr>
        <w:t>gain knowledge on ourselves</w:t>
      </w:r>
      <w:r w:rsidR="003F7C58">
        <w:rPr>
          <w:rFonts w:ascii="Georgia" w:hAnsi="Georgia" w:cs="Times New Roman"/>
          <w:lang w:val="en-US"/>
        </w:rPr>
        <w:t xml:space="preserve"> in </w:t>
      </w:r>
      <w:r w:rsidR="00930224">
        <w:rPr>
          <w:rFonts w:ascii="Georgia" w:hAnsi="Georgia" w:cs="Times New Roman"/>
          <w:lang w:val="en-US"/>
        </w:rPr>
        <w:t xml:space="preserve">various </w:t>
      </w:r>
      <w:r w:rsidR="003F7C58">
        <w:rPr>
          <w:rFonts w:ascii="Georgia" w:hAnsi="Georgia" w:cs="Times New Roman"/>
          <w:lang w:val="en-US"/>
        </w:rPr>
        <w:t>areas in life.</w:t>
      </w:r>
    </w:p>
    <w:p w14:paraId="63259B03" w14:textId="21D16242" w:rsidR="0016133F" w:rsidRPr="00602FAF" w:rsidRDefault="00CE77AA" w:rsidP="0016133F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  <w:lang w:val="en-US"/>
        </w:rPr>
      </w:pPr>
      <w:r w:rsidRPr="00602FAF">
        <w:rPr>
          <w:rFonts w:ascii="Georgia" w:hAnsi="Georgia" w:cs="Times New Roman"/>
          <w:lang w:val="en-US"/>
        </w:rPr>
        <w:tab/>
      </w:r>
      <w:r w:rsidR="00551778">
        <w:rPr>
          <w:rFonts w:ascii="Georgia" w:hAnsi="Georgia" w:cs="Times New Roman"/>
          <w:lang w:val="en-US"/>
        </w:rPr>
        <w:t>Meanwhile at the AFTI events, when their LIMO (</w:t>
      </w:r>
      <w:r w:rsidR="00551778" w:rsidRPr="00551778">
        <w:rPr>
          <w:rFonts w:ascii="Georgia" w:hAnsi="Georgia" w:cs="Times New Roman"/>
          <w:i/>
          <w:lang w:val="en-US"/>
        </w:rPr>
        <w:t>Language Industry Monopoly</w:t>
      </w:r>
      <w:r w:rsidR="00551778">
        <w:rPr>
          <w:rFonts w:ascii="Georgia" w:hAnsi="Georgia" w:cs="Times New Roman"/>
          <w:lang w:val="en-US"/>
        </w:rPr>
        <w:t xml:space="preserve">) board game </w:t>
      </w:r>
      <w:r w:rsidR="004E1134">
        <w:rPr>
          <w:rFonts w:ascii="Georgia" w:hAnsi="Georgia" w:cs="Times New Roman"/>
          <w:lang w:val="en-US"/>
        </w:rPr>
        <w:t>gets introduced</w:t>
      </w:r>
      <w:r w:rsidR="00551778">
        <w:rPr>
          <w:rFonts w:ascii="Georgia" w:hAnsi="Georgia" w:cs="Times New Roman"/>
          <w:lang w:val="en-US"/>
        </w:rPr>
        <w:t xml:space="preserve">, she notices that there are only a few </w:t>
      </w:r>
      <w:r w:rsidR="004E1134">
        <w:rPr>
          <w:rFonts w:ascii="Georgia" w:hAnsi="Georgia" w:cs="Times New Roman"/>
          <w:lang w:val="en-US"/>
        </w:rPr>
        <w:t>students</w:t>
      </w:r>
      <w:r w:rsidR="0038014E">
        <w:rPr>
          <w:rFonts w:ascii="Georgia" w:hAnsi="Georgia" w:cs="Times New Roman"/>
          <w:lang w:val="en-US"/>
        </w:rPr>
        <w:t xml:space="preserve"> out of 10-12 who have a twinkle</w:t>
      </w:r>
      <w:r w:rsidR="00551778">
        <w:rPr>
          <w:rFonts w:ascii="Georgia" w:hAnsi="Georgia" w:cs="Times New Roman"/>
          <w:lang w:val="en-US"/>
        </w:rPr>
        <w:t xml:space="preserve"> in their eyes</w:t>
      </w:r>
      <w:r w:rsidR="0038014E">
        <w:rPr>
          <w:rFonts w:ascii="Georgia" w:hAnsi="Georgia" w:cs="Times New Roman"/>
          <w:lang w:val="en-US"/>
        </w:rPr>
        <w:t xml:space="preserve"> and they </w:t>
      </w:r>
      <w:r w:rsidR="00930224">
        <w:rPr>
          <w:rFonts w:ascii="Georgia" w:hAnsi="Georgia" w:cs="Times New Roman"/>
          <w:lang w:val="en-US"/>
        </w:rPr>
        <w:t>are there</w:t>
      </w:r>
      <w:r w:rsidR="006B77B0">
        <w:rPr>
          <w:rFonts w:ascii="Georgia" w:hAnsi="Georgia" w:cs="Times New Roman"/>
          <w:lang w:val="en-US"/>
        </w:rPr>
        <w:t xml:space="preserve"> really</w:t>
      </w:r>
      <w:r w:rsidR="00930224">
        <w:rPr>
          <w:rFonts w:ascii="Georgia" w:hAnsi="Georgia" w:cs="Times New Roman"/>
          <w:lang w:val="en-US"/>
        </w:rPr>
        <w:t xml:space="preserve"> </w:t>
      </w:r>
      <w:r w:rsidR="004E1134">
        <w:rPr>
          <w:rFonts w:ascii="Georgia" w:hAnsi="Georgia" w:cs="Times New Roman"/>
          <w:lang w:val="en-US"/>
        </w:rPr>
        <w:t xml:space="preserve">because </w:t>
      </w:r>
      <w:r w:rsidR="006B77B0">
        <w:rPr>
          <w:rFonts w:ascii="Georgia" w:hAnsi="Georgia" w:cs="Times New Roman"/>
          <w:lang w:val="en-US"/>
        </w:rPr>
        <w:t>they are interested in the profession</w:t>
      </w:r>
      <w:r w:rsidR="0038014E">
        <w:rPr>
          <w:rFonts w:ascii="Georgia" w:hAnsi="Georgia" w:cs="Times New Roman"/>
          <w:lang w:val="en-US"/>
        </w:rPr>
        <w:t>.</w:t>
      </w:r>
      <w:r w:rsidR="00551778">
        <w:rPr>
          <w:rFonts w:ascii="Georgia" w:hAnsi="Georgia" w:cs="Times New Roman"/>
          <w:lang w:val="en-US"/>
        </w:rPr>
        <w:t xml:space="preserve"> </w:t>
      </w:r>
      <w:r w:rsidR="004E1134">
        <w:rPr>
          <w:rFonts w:ascii="Georgia" w:hAnsi="Georgia" w:cs="Times New Roman"/>
          <w:lang w:val="en-US"/>
        </w:rPr>
        <w:t xml:space="preserve">The point is, as she explains, that </w:t>
      </w:r>
      <w:r w:rsidR="006B77B0">
        <w:rPr>
          <w:rFonts w:ascii="Georgia" w:hAnsi="Georgia" w:cs="Times New Roman"/>
          <w:lang w:val="en-US"/>
        </w:rPr>
        <w:t>we</w:t>
      </w:r>
      <w:r w:rsidR="004E1134">
        <w:rPr>
          <w:rFonts w:ascii="Georgia" w:hAnsi="Georgia" w:cs="Times New Roman"/>
          <w:lang w:val="en-US"/>
        </w:rPr>
        <w:t xml:space="preserve"> must keep going forward with faith and do </w:t>
      </w:r>
      <w:r w:rsidR="006B77B0">
        <w:rPr>
          <w:rFonts w:ascii="Georgia" w:hAnsi="Georgia" w:cs="Times New Roman"/>
          <w:lang w:val="en-US"/>
        </w:rPr>
        <w:t>whatever</w:t>
      </w:r>
      <w:r w:rsidR="004E1134">
        <w:rPr>
          <w:rFonts w:ascii="Georgia" w:hAnsi="Georgia" w:cs="Times New Roman"/>
          <w:lang w:val="en-US"/>
        </w:rPr>
        <w:t xml:space="preserve"> that</w:t>
      </w:r>
      <w:r w:rsidR="006B77B0">
        <w:rPr>
          <w:rFonts w:ascii="Georgia" w:hAnsi="Georgia" w:cs="Times New Roman"/>
          <w:lang w:val="en-US"/>
        </w:rPr>
        <w:t xml:space="preserve"> we</w:t>
      </w:r>
      <w:r w:rsidR="004E1134">
        <w:rPr>
          <w:rFonts w:ascii="Georgia" w:hAnsi="Georgia" w:cs="Times New Roman"/>
          <w:lang w:val="en-US"/>
        </w:rPr>
        <w:t xml:space="preserve"> </w:t>
      </w:r>
      <w:r w:rsidR="006B77B0">
        <w:rPr>
          <w:rFonts w:ascii="Georgia" w:hAnsi="Georgia" w:cs="Times New Roman"/>
          <w:lang w:val="en-US"/>
        </w:rPr>
        <w:t>set our mind to</w:t>
      </w:r>
      <w:r w:rsidR="0016133F" w:rsidRPr="00602FAF">
        <w:rPr>
          <w:rFonts w:ascii="Georgia" w:hAnsi="Georgia" w:cs="Times New Roman"/>
          <w:lang w:val="en-US"/>
        </w:rPr>
        <w:t xml:space="preserve">. </w:t>
      </w:r>
      <w:r w:rsidR="004E1134">
        <w:rPr>
          <w:rFonts w:ascii="Georgia" w:hAnsi="Georgia" w:cs="Times New Roman"/>
          <w:lang w:val="en-US"/>
        </w:rPr>
        <w:t>Sooner or later it turns out anyway whether translation is really for you</w:t>
      </w:r>
      <w:r w:rsidR="0016133F" w:rsidRPr="00602FAF">
        <w:rPr>
          <w:rFonts w:ascii="Georgia" w:hAnsi="Georgia" w:cs="Times New Roman"/>
          <w:lang w:val="en-US"/>
        </w:rPr>
        <w:t xml:space="preserve">. </w:t>
      </w:r>
    </w:p>
    <w:p w14:paraId="553A2A19" w14:textId="77777777" w:rsidR="0016133F" w:rsidRPr="00602FAF" w:rsidRDefault="0016133F" w:rsidP="0016133F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  <w:lang w:val="en-US"/>
        </w:rPr>
      </w:pPr>
    </w:p>
    <w:p w14:paraId="336DEF27" w14:textId="4EE73885" w:rsidR="0016133F" w:rsidRPr="00602FAF" w:rsidRDefault="00A12A60" w:rsidP="00602FAF">
      <w:pPr>
        <w:tabs>
          <w:tab w:val="left" w:pos="709"/>
          <w:tab w:val="left" w:pos="6260"/>
        </w:tabs>
        <w:spacing w:line="360" w:lineRule="auto"/>
        <w:jc w:val="both"/>
        <w:outlineLvl w:val="0"/>
        <w:rPr>
          <w:rFonts w:ascii="Georgia" w:hAnsi="Georgia" w:cs="Times New Roman"/>
          <w:b/>
          <w:lang w:val="en-US"/>
        </w:rPr>
      </w:pPr>
      <w:r>
        <w:rPr>
          <w:rFonts w:ascii="Georgia" w:hAnsi="Georgia" w:cs="Times New Roman"/>
          <w:b/>
          <w:lang w:val="en-US"/>
        </w:rPr>
        <w:t>Along the values of representing interests</w:t>
      </w:r>
    </w:p>
    <w:p w14:paraId="230575F0" w14:textId="77777777" w:rsidR="00197383" w:rsidRPr="00602FAF" w:rsidRDefault="00197383" w:rsidP="0016133F">
      <w:pPr>
        <w:tabs>
          <w:tab w:val="left" w:pos="709"/>
          <w:tab w:val="left" w:pos="6260"/>
        </w:tabs>
        <w:spacing w:line="360" w:lineRule="auto"/>
        <w:rPr>
          <w:rFonts w:ascii="Georgia" w:hAnsi="Georgia" w:cs="Times New Roman"/>
          <w:lang w:val="en-US"/>
        </w:rPr>
      </w:pPr>
    </w:p>
    <w:p w14:paraId="16EEDB1D" w14:textId="32743AE0" w:rsidR="00197383" w:rsidRPr="00602FAF" w:rsidRDefault="000958DE" w:rsidP="000958DE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  <w:lang w:val="en-US"/>
        </w:rPr>
      </w:pPr>
      <w:r w:rsidRPr="00602FAF">
        <w:rPr>
          <w:rFonts w:ascii="Georgia" w:hAnsi="Georgia" w:cs="Times New Roman"/>
          <w:lang w:val="en-US"/>
        </w:rPr>
        <w:tab/>
      </w:r>
      <w:r w:rsidR="00A97F98">
        <w:rPr>
          <w:rFonts w:ascii="Georgia" w:hAnsi="Georgia" w:cs="Times New Roman"/>
          <w:lang w:val="en-US"/>
        </w:rPr>
        <w:t>S</w:t>
      </w:r>
      <w:r w:rsidR="004F3831">
        <w:rPr>
          <w:rFonts w:ascii="Georgia" w:hAnsi="Georgia" w:cs="Times New Roman"/>
          <w:lang w:val="en-US"/>
        </w:rPr>
        <w:t>ome</w:t>
      </w:r>
      <w:r w:rsidR="00252BFD">
        <w:rPr>
          <w:rFonts w:ascii="Georgia" w:hAnsi="Georgia" w:cs="Times New Roman"/>
          <w:lang w:val="en-US"/>
        </w:rPr>
        <w:t xml:space="preserve"> conflicts</w:t>
      </w:r>
      <w:r w:rsidR="004F3831">
        <w:rPr>
          <w:rFonts w:ascii="Georgia" w:hAnsi="Georgia" w:cs="Times New Roman"/>
          <w:lang w:val="en-US"/>
        </w:rPr>
        <w:t xml:space="preserve"> can be still </w:t>
      </w:r>
      <w:r w:rsidR="006B77B0">
        <w:rPr>
          <w:rFonts w:ascii="Georgia" w:hAnsi="Georgia" w:cs="Times New Roman"/>
          <w:lang w:val="en-US"/>
        </w:rPr>
        <w:t>experienced</w:t>
      </w:r>
      <w:r w:rsidR="004F3831">
        <w:rPr>
          <w:rFonts w:ascii="Georgia" w:hAnsi="Georgia" w:cs="Times New Roman"/>
          <w:lang w:val="en-US"/>
        </w:rPr>
        <w:t xml:space="preserve"> </w:t>
      </w:r>
      <w:r w:rsidR="00A97F98">
        <w:rPr>
          <w:rFonts w:ascii="Georgia" w:hAnsi="Georgia" w:cs="Times New Roman"/>
          <w:lang w:val="en-US"/>
        </w:rPr>
        <w:t xml:space="preserve">among professionals </w:t>
      </w:r>
      <w:r w:rsidR="004F3831">
        <w:rPr>
          <w:rFonts w:ascii="Georgia" w:hAnsi="Georgia" w:cs="Times New Roman"/>
          <w:lang w:val="en-US"/>
        </w:rPr>
        <w:t>in the industry, therefore AFTI inten</w:t>
      </w:r>
      <w:r w:rsidR="005307FC">
        <w:rPr>
          <w:rFonts w:ascii="Georgia" w:hAnsi="Georgia" w:cs="Times New Roman"/>
          <w:lang w:val="en-US"/>
        </w:rPr>
        <w:t xml:space="preserve">ds to resolve and harmonize the adversary </w:t>
      </w:r>
      <w:r w:rsidR="006B77B0">
        <w:rPr>
          <w:rFonts w:ascii="Georgia" w:hAnsi="Georgia" w:cs="Times New Roman"/>
          <w:lang w:val="en-US"/>
        </w:rPr>
        <w:t>atmosphere</w:t>
      </w:r>
      <w:r w:rsidR="004F3831">
        <w:rPr>
          <w:rFonts w:ascii="Georgia" w:hAnsi="Georgia" w:cs="Times New Roman"/>
          <w:lang w:val="en-US"/>
        </w:rPr>
        <w:t xml:space="preserve"> and point</w:t>
      </w:r>
      <w:r w:rsidR="00A90FB7">
        <w:rPr>
          <w:rFonts w:ascii="Georgia" w:hAnsi="Georgia" w:cs="Times New Roman"/>
          <w:lang w:val="en-US"/>
        </w:rPr>
        <w:t>s of view</w:t>
      </w:r>
      <w:r w:rsidR="005307FC">
        <w:rPr>
          <w:rFonts w:ascii="Georgia" w:hAnsi="Georgia" w:cs="Times New Roman"/>
          <w:lang w:val="en-US"/>
        </w:rPr>
        <w:t xml:space="preserve"> that</w:t>
      </w:r>
      <w:r w:rsidR="002A1601">
        <w:rPr>
          <w:rFonts w:ascii="Georgia" w:hAnsi="Georgia" w:cs="Times New Roman"/>
          <w:lang w:val="en-US"/>
        </w:rPr>
        <w:t xml:space="preserve"> </w:t>
      </w:r>
      <w:r w:rsidR="00902A3C">
        <w:rPr>
          <w:rFonts w:ascii="Georgia" w:hAnsi="Georgia" w:cs="Times New Roman"/>
          <w:lang w:val="en-US"/>
        </w:rPr>
        <w:t xml:space="preserve">vitiated </w:t>
      </w:r>
      <w:r w:rsidR="00A90FB7">
        <w:rPr>
          <w:rFonts w:ascii="Georgia" w:hAnsi="Georgia" w:cs="Times New Roman"/>
          <w:lang w:val="en-US"/>
        </w:rPr>
        <w:t>the industry in the past years.</w:t>
      </w:r>
      <w:r w:rsidR="005307FC">
        <w:rPr>
          <w:rFonts w:ascii="Georgia" w:hAnsi="Georgia" w:cs="Times New Roman"/>
          <w:lang w:val="en-US"/>
        </w:rPr>
        <w:t xml:space="preserve"> </w:t>
      </w:r>
      <w:r w:rsidR="00F95C6E">
        <w:rPr>
          <w:rFonts w:ascii="Georgia" w:hAnsi="Georgia" w:cs="Times New Roman"/>
          <w:lang w:val="en-US"/>
        </w:rPr>
        <w:t>In her opinion</w:t>
      </w:r>
      <w:r w:rsidR="006B77B0">
        <w:rPr>
          <w:rFonts w:ascii="Georgia" w:hAnsi="Georgia" w:cs="Times New Roman"/>
          <w:lang w:val="en-US"/>
        </w:rPr>
        <w:t>,</w:t>
      </w:r>
      <w:r w:rsidR="00F95C6E">
        <w:rPr>
          <w:rFonts w:ascii="Georgia" w:hAnsi="Georgia" w:cs="Times New Roman"/>
          <w:lang w:val="en-US"/>
        </w:rPr>
        <w:t xml:space="preserve"> it’s important to </w:t>
      </w:r>
      <w:r w:rsidR="006B77B0">
        <w:rPr>
          <w:rFonts w:ascii="Georgia" w:hAnsi="Georgia" w:cs="Times New Roman"/>
          <w:lang w:val="en-US"/>
        </w:rPr>
        <w:t>change</w:t>
      </w:r>
      <w:r w:rsidR="00F95C6E">
        <w:rPr>
          <w:rFonts w:ascii="Georgia" w:hAnsi="Georgia" w:cs="Times New Roman"/>
          <w:lang w:val="en-US"/>
        </w:rPr>
        <w:t xml:space="preserve"> this rigid atmosphere, which has to be </w:t>
      </w:r>
      <w:r w:rsidR="006B77B0">
        <w:rPr>
          <w:rFonts w:ascii="Georgia" w:hAnsi="Georgia" w:cs="Times New Roman"/>
          <w:lang w:val="en-US"/>
        </w:rPr>
        <w:t>centered on cooperation and not</w:t>
      </w:r>
      <w:r w:rsidR="00F95C6E">
        <w:rPr>
          <w:rFonts w:ascii="Georgia" w:hAnsi="Georgia" w:cs="Times New Roman"/>
          <w:lang w:val="en-US"/>
        </w:rPr>
        <w:t xml:space="preserve"> competence.</w:t>
      </w:r>
    </w:p>
    <w:p w14:paraId="4147EC04" w14:textId="5758BF34" w:rsidR="003C0129" w:rsidRPr="00602FAF" w:rsidRDefault="00955031" w:rsidP="00955031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  <w:lang w:val="en-US"/>
        </w:rPr>
      </w:pPr>
      <w:r w:rsidRPr="00602FAF">
        <w:rPr>
          <w:rFonts w:ascii="Georgia" w:hAnsi="Georgia" w:cs="Times New Roman"/>
          <w:lang w:val="en-US"/>
        </w:rPr>
        <w:tab/>
      </w:r>
      <w:r w:rsidR="00F95C6E">
        <w:rPr>
          <w:rFonts w:ascii="Georgia" w:hAnsi="Georgia" w:cs="Times New Roman"/>
          <w:lang w:val="en-US"/>
        </w:rPr>
        <w:t xml:space="preserve">One thing she would change in the industry is how people </w:t>
      </w:r>
      <w:r w:rsidR="006B77B0">
        <w:rPr>
          <w:rFonts w:ascii="Georgia" w:hAnsi="Georgia" w:cs="Times New Roman"/>
          <w:lang w:val="en-US"/>
        </w:rPr>
        <w:t>approach work-at-home jobs.</w:t>
      </w:r>
      <w:r w:rsidR="00F95C6E">
        <w:rPr>
          <w:rFonts w:ascii="Georgia" w:hAnsi="Georgia" w:cs="Times New Roman"/>
          <w:lang w:val="en-US"/>
        </w:rPr>
        <w:t xml:space="preserve"> It is natural throughout world that the labor market </w:t>
      </w:r>
      <w:r w:rsidR="00990590">
        <w:rPr>
          <w:rFonts w:ascii="Georgia" w:hAnsi="Georgia" w:cs="Times New Roman"/>
          <w:lang w:val="en-US"/>
        </w:rPr>
        <w:t>is moving towards that</w:t>
      </w:r>
      <w:r w:rsidR="00F95C6E">
        <w:rPr>
          <w:rFonts w:ascii="Georgia" w:hAnsi="Georgia" w:cs="Times New Roman"/>
          <w:lang w:val="en-US"/>
        </w:rPr>
        <w:t xml:space="preserve">, although in Hungary it is still </w:t>
      </w:r>
      <w:r w:rsidR="006B77B0">
        <w:rPr>
          <w:rFonts w:ascii="Georgia" w:hAnsi="Georgia" w:cs="Times New Roman"/>
          <w:lang w:val="en-US"/>
        </w:rPr>
        <w:t>in the middle way</w:t>
      </w:r>
      <w:r w:rsidR="00990590">
        <w:rPr>
          <w:rFonts w:ascii="Georgia" w:hAnsi="Georgia" w:cs="Times New Roman"/>
          <w:lang w:val="en-US"/>
        </w:rPr>
        <w:t xml:space="preserve">. </w:t>
      </w:r>
      <w:r w:rsidR="00D165D0">
        <w:rPr>
          <w:rFonts w:ascii="Georgia" w:hAnsi="Georgia" w:cs="Times New Roman"/>
          <w:lang w:val="en-US"/>
        </w:rPr>
        <w:t>There is a small number of people with entrepreneurial spirit</w:t>
      </w:r>
      <w:r w:rsidR="00DF4D0F">
        <w:rPr>
          <w:rFonts w:ascii="Georgia" w:hAnsi="Georgia" w:cs="Times New Roman"/>
          <w:lang w:val="en-US"/>
        </w:rPr>
        <w:t>,</w:t>
      </w:r>
      <w:r w:rsidR="00D165D0">
        <w:rPr>
          <w:rFonts w:ascii="Georgia" w:hAnsi="Georgia" w:cs="Times New Roman"/>
          <w:lang w:val="en-US"/>
        </w:rPr>
        <w:t xml:space="preserve"> since the majority</w:t>
      </w:r>
      <w:r w:rsidR="00DF4D0F">
        <w:rPr>
          <w:rFonts w:ascii="Georgia" w:hAnsi="Georgia" w:cs="Times New Roman"/>
          <w:lang w:val="en-US"/>
        </w:rPr>
        <w:t xml:space="preserve"> </w:t>
      </w:r>
      <w:r w:rsidR="00D165D0">
        <w:rPr>
          <w:rFonts w:ascii="Georgia" w:hAnsi="Georgia" w:cs="Times New Roman"/>
          <w:lang w:val="en-US"/>
        </w:rPr>
        <w:t xml:space="preserve">seeks their opportunity </w:t>
      </w:r>
      <w:r w:rsidR="0076700C">
        <w:rPr>
          <w:rFonts w:ascii="Georgia" w:hAnsi="Georgia" w:cs="Times New Roman"/>
          <w:lang w:val="en-US"/>
        </w:rPr>
        <w:t>with</w:t>
      </w:r>
      <w:bookmarkStart w:id="0" w:name="_GoBack"/>
      <w:bookmarkEnd w:id="0"/>
      <w:r w:rsidR="00D165D0">
        <w:rPr>
          <w:rFonts w:ascii="Georgia" w:hAnsi="Georgia" w:cs="Times New Roman"/>
          <w:lang w:val="en-US"/>
        </w:rPr>
        <w:t>in the sphere of employment</w:t>
      </w:r>
      <w:r w:rsidRPr="00602FAF">
        <w:rPr>
          <w:rFonts w:ascii="Georgia" w:hAnsi="Georgia" w:cs="Times New Roman"/>
          <w:lang w:val="en-US"/>
        </w:rPr>
        <w:t xml:space="preserve">. </w:t>
      </w:r>
      <w:r w:rsidR="00DF4D0F">
        <w:rPr>
          <w:rFonts w:ascii="Georgia" w:hAnsi="Georgia" w:cs="Times New Roman"/>
          <w:lang w:val="en-US"/>
        </w:rPr>
        <w:t>Of course, she adds, freelancing isn’t suitable for everyone and being employed has an equally significant role in our society.</w:t>
      </w:r>
    </w:p>
    <w:p w14:paraId="4C2FFBB2" w14:textId="018B3DC1" w:rsidR="00955031" w:rsidRPr="00602FAF" w:rsidRDefault="00586399" w:rsidP="00586399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  <w:color w:val="000000" w:themeColor="text1"/>
          <w:lang w:val="en-US"/>
        </w:rPr>
      </w:pPr>
      <w:r w:rsidRPr="00602FAF">
        <w:rPr>
          <w:rFonts w:ascii="Georgia" w:hAnsi="Georgia" w:cs="Times New Roman"/>
          <w:color w:val="000000" w:themeColor="text1"/>
          <w:lang w:val="en-US"/>
        </w:rPr>
        <w:tab/>
      </w:r>
      <w:r w:rsidR="00DF4D0F">
        <w:rPr>
          <w:rFonts w:ascii="Georgia" w:hAnsi="Georgia" w:cs="Times New Roman"/>
          <w:color w:val="000000" w:themeColor="text1"/>
          <w:lang w:val="en-US"/>
        </w:rPr>
        <w:t>It really depends on the individual, how they experience freelancing and its uncertainty</w:t>
      </w:r>
      <w:r w:rsidR="00372D68" w:rsidRPr="00602FAF">
        <w:rPr>
          <w:rFonts w:ascii="Georgia" w:eastAsia="Times New Roman" w:hAnsi="Georgia" w:cs="Times New Roman"/>
          <w:color w:val="000000" w:themeColor="text1"/>
          <w:shd w:val="clear" w:color="auto" w:fill="FFFFFF"/>
          <w:lang w:val="en-US" w:eastAsia="hu-HU"/>
        </w:rPr>
        <w:t>.</w:t>
      </w:r>
      <w:r w:rsidR="002E1ABF" w:rsidRPr="00602FAF">
        <w:rPr>
          <w:rFonts w:ascii="Georgia" w:eastAsia="Times New Roman" w:hAnsi="Georgia" w:cs="Times New Roman"/>
          <w:color w:val="000000" w:themeColor="text1"/>
          <w:shd w:val="clear" w:color="auto" w:fill="FFFFFF"/>
          <w:lang w:val="en-US" w:eastAsia="hu-HU"/>
        </w:rPr>
        <w:t xml:space="preserve"> </w:t>
      </w:r>
      <w:r w:rsidR="00DF4D0F">
        <w:rPr>
          <w:rFonts w:ascii="Georgia" w:eastAsia="Times New Roman" w:hAnsi="Georgia" w:cs="Times New Roman"/>
          <w:color w:val="000000" w:themeColor="text1"/>
          <w:shd w:val="clear" w:color="auto" w:fill="FFFFFF"/>
          <w:lang w:val="en-US" w:eastAsia="hu-HU"/>
        </w:rPr>
        <w:t>However, she says that freelancer</w:t>
      </w:r>
      <w:r w:rsidR="0042606D">
        <w:rPr>
          <w:rFonts w:ascii="Georgia" w:eastAsia="Times New Roman" w:hAnsi="Georgia" w:cs="Times New Roman"/>
          <w:color w:val="000000" w:themeColor="text1"/>
          <w:shd w:val="clear" w:color="auto" w:fill="FFFFFF"/>
          <w:lang w:val="en-US" w:eastAsia="hu-HU"/>
        </w:rPr>
        <w:t>s have</w:t>
      </w:r>
      <w:r w:rsidR="00DF4D0F">
        <w:rPr>
          <w:rFonts w:ascii="Georgia" w:eastAsia="Times New Roman" w:hAnsi="Georgia" w:cs="Times New Roman"/>
          <w:color w:val="000000" w:themeColor="text1"/>
          <w:shd w:val="clear" w:color="auto" w:fill="FFFFFF"/>
          <w:lang w:val="en-US" w:eastAsia="hu-HU"/>
        </w:rPr>
        <w:t xml:space="preserve"> greater liberty: </w:t>
      </w:r>
      <w:r w:rsidR="0042606D">
        <w:rPr>
          <w:rFonts w:ascii="Georgia" w:eastAsia="Times New Roman" w:hAnsi="Georgia" w:cs="Times New Roman"/>
          <w:color w:val="000000" w:themeColor="text1"/>
          <w:shd w:val="clear" w:color="auto" w:fill="FFFFFF"/>
          <w:lang w:val="en-US" w:eastAsia="hu-HU"/>
        </w:rPr>
        <w:t xml:space="preserve">they manage their own time and they decide how they lead their lives. </w:t>
      </w:r>
    </w:p>
    <w:p w14:paraId="46F62F10" w14:textId="77777777" w:rsidR="003C0129" w:rsidRPr="00602FAF" w:rsidRDefault="003C0129" w:rsidP="00894F0C">
      <w:pPr>
        <w:tabs>
          <w:tab w:val="left" w:pos="6260"/>
        </w:tabs>
        <w:spacing w:line="360" w:lineRule="auto"/>
        <w:rPr>
          <w:rFonts w:ascii="Georgia" w:hAnsi="Georgia" w:cs="Times New Roman"/>
          <w:lang w:val="en-US"/>
        </w:rPr>
      </w:pPr>
    </w:p>
    <w:p w14:paraId="0479EDC9" w14:textId="68D1DBD3" w:rsidR="00820A26" w:rsidRPr="00602FAF" w:rsidRDefault="00372D68" w:rsidP="00E168EE">
      <w:pPr>
        <w:tabs>
          <w:tab w:val="left" w:pos="709"/>
          <w:tab w:val="left" w:pos="6260"/>
        </w:tabs>
        <w:spacing w:line="360" w:lineRule="auto"/>
        <w:jc w:val="both"/>
        <w:rPr>
          <w:rFonts w:ascii="Georgia" w:hAnsi="Georgia" w:cs="Times New Roman"/>
          <w:lang w:val="en-US"/>
        </w:rPr>
      </w:pPr>
      <w:r w:rsidRPr="00602FAF">
        <w:rPr>
          <w:rFonts w:ascii="Georgia" w:hAnsi="Georgia" w:cs="Times New Roman"/>
          <w:lang w:val="en-US"/>
        </w:rPr>
        <w:tab/>
        <w:t>„</w:t>
      </w:r>
      <w:r w:rsidR="0097030A" w:rsidRPr="0097030A">
        <w:rPr>
          <w:rFonts w:ascii="Georgia" w:hAnsi="Georgia" w:cs="Times New Roman"/>
          <w:i/>
          <w:lang w:val="en-US"/>
        </w:rPr>
        <w:t>It’s a fact that there are many of us in the translation industry and only a few will end up as a freelancer</w:t>
      </w:r>
      <w:r w:rsidR="0097030A">
        <w:rPr>
          <w:rFonts w:ascii="Georgia" w:hAnsi="Georgia" w:cs="Times New Roman"/>
          <w:lang w:val="en-US"/>
        </w:rPr>
        <w:t>” concludes Veronika</w:t>
      </w:r>
      <w:r w:rsidRPr="00602FAF">
        <w:rPr>
          <w:rFonts w:ascii="Georgia" w:hAnsi="Georgia" w:cs="Times New Roman"/>
          <w:lang w:val="en-US"/>
        </w:rPr>
        <w:t xml:space="preserve">. </w:t>
      </w:r>
      <w:r w:rsidR="00404A10">
        <w:rPr>
          <w:rFonts w:ascii="Georgia" w:hAnsi="Georgia" w:cs="Times New Roman"/>
          <w:lang w:val="en-US"/>
        </w:rPr>
        <w:t>She encourages</w:t>
      </w:r>
      <w:r w:rsidRPr="00602FAF">
        <w:rPr>
          <w:rFonts w:ascii="Georgia" w:hAnsi="Georgia" w:cs="Times New Roman"/>
          <w:lang w:val="en-US"/>
        </w:rPr>
        <w:t xml:space="preserve"> </w:t>
      </w:r>
      <w:r w:rsidR="00404A10">
        <w:rPr>
          <w:rFonts w:ascii="Georgia" w:hAnsi="Georgia" w:cs="Times New Roman"/>
          <w:lang w:val="en-US"/>
        </w:rPr>
        <w:t>everyone</w:t>
      </w:r>
      <w:r w:rsidR="00131988">
        <w:rPr>
          <w:rFonts w:ascii="Georgia" w:hAnsi="Georgia" w:cs="Times New Roman"/>
          <w:lang w:val="en-US"/>
        </w:rPr>
        <w:t xml:space="preserve"> who </w:t>
      </w:r>
      <w:r w:rsidR="00404A10">
        <w:rPr>
          <w:rFonts w:ascii="Georgia" w:hAnsi="Georgia" w:cs="Times New Roman"/>
          <w:lang w:val="en-US"/>
        </w:rPr>
        <w:t>has</w:t>
      </w:r>
      <w:r w:rsidR="00131988">
        <w:rPr>
          <w:rFonts w:ascii="Georgia" w:hAnsi="Georgia" w:cs="Times New Roman"/>
          <w:lang w:val="en-US"/>
        </w:rPr>
        <w:t xml:space="preserve"> a little affinity </w:t>
      </w:r>
      <w:r w:rsidR="00404A10">
        <w:rPr>
          <w:rFonts w:ascii="Georgia" w:hAnsi="Georgia" w:cs="Times New Roman"/>
          <w:lang w:val="en-US"/>
        </w:rPr>
        <w:t xml:space="preserve">towards freelancing, but </w:t>
      </w:r>
      <w:r w:rsidR="00D165D0">
        <w:rPr>
          <w:rFonts w:ascii="Georgia" w:hAnsi="Georgia" w:cs="Times New Roman"/>
          <w:lang w:val="en-US"/>
        </w:rPr>
        <w:t>also recommends</w:t>
      </w:r>
      <w:r w:rsidR="00404A10">
        <w:rPr>
          <w:rFonts w:ascii="Georgia" w:hAnsi="Georgia" w:cs="Times New Roman"/>
          <w:lang w:val="en-US"/>
        </w:rPr>
        <w:t xml:space="preserve"> to learn an additional profession beside translation.</w:t>
      </w:r>
    </w:p>
    <w:sectPr w:rsidR="00820A26" w:rsidRPr="00602FAF" w:rsidSect="006C6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4BE4"/>
    <w:multiLevelType w:val="hybridMultilevel"/>
    <w:tmpl w:val="72187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54340"/>
    <w:multiLevelType w:val="hybridMultilevel"/>
    <w:tmpl w:val="70389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E53F2"/>
    <w:multiLevelType w:val="hybridMultilevel"/>
    <w:tmpl w:val="A2C25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E71E9"/>
    <w:multiLevelType w:val="hybridMultilevel"/>
    <w:tmpl w:val="992E24C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72"/>
    <w:rsid w:val="0000600C"/>
    <w:rsid w:val="00025072"/>
    <w:rsid w:val="000805FA"/>
    <w:rsid w:val="00087E28"/>
    <w:rsid w:val="00094FAB"/>
    <w:rsid w:val="000958DE"/>
    <w:rsid w:val="00100BAE"/>
    <w:rsid w:val="00131988"/>
    <w:rsid w:val="00136373"/>
    <w:rsid w:val="00154AA3"/>
    <w:rsid w:val="0016125A"/>
    <w:rsid w:val="0016133F"/>
    <w:rsid w:val="0016724A"/>
    <w:rsid w:val="00181FCF"/>
    <w:rsid w:val="00194C6A"/>
    <w:rsid w:val="00197383"/>
    <w:rsid w:val="001C5F9C"/>
    <w:rsid w:val="002148E3"/>
    <w:rsid w:val="00233A6E"/>
    <w:rsid w:val="00236D39"/>
    <w:rsid w:val="002373D2"/>
    <w:rsid w:val="00252BFD"/>
    <w:rsid w:val="002927F1"/>
    <w:rsid w:val="00293D84"/>
    <w:rsid w:val="002A1601"/>
    <w:rsid w:val="002A2EF6"/>
    <w:rsid w:val="002B49E2"/>
    <w:rsid w:val="002B4DC9"/>
    <w:rsid w:val="002D5194"/>
    <w:rsid w:val="002E04DF"/>
    <w:rsid w:val="002E1ABF"/>
    <w:rsid w:val="002E4E25"/>
    <w:rsid w:val="00302713"/>
    <w:rsid w:val="003104F4"/>
    <w:rsid w:val="0032377A"/>
    <w:rsid w:val="003334ED"/>
    <w:rsid w:val="003417E3"/>
    <w:rsid w:val="00342DDD"/>
    <w:rsid w:val="0036167A"/>
    <w:rsid w:val="00372D68"/>
    <w:rsid w:val="0038014E"/>
    <w:rsid w:val="003941DC"/>
    <w:rsid w:val="003B0DE0"/>
    <w:rsid w:val="003C0129"/>
    <w:rsid w:val="003E4D02"/>
    <w:rsid w:val="003F7C58"/>
    <w:rsid w:val="00404A10"/>
    <w:rsid w:val="0042606D"/>
    <w:rsid w:val="0042748D"/>
    <w:rsid w:val="00456348"/>
    <w:rsid w:val="00466BF5"/>
    <w:rsid w:val="00474A28"/>
    <w:rsid w:val="00481591"/>
    <w:rsid w:val="0048192B"/>
    <w:rsid w:val="004C3EDB"/>
    <w:rsid w:val="004C6CB6"/>
    <w:rsid w:val="004E1134"/>
    <w:rsid w:val="004F16C2"/>
    <w:rsid w:val="004F3831"/>
    <w:rsid w:val="004F58BF"/>
    <w:rsid w:val="00503734"/>
    <w:rsid w:val="005307FC"/>
    <w:rsid w:val="00533F9B"/>
    <w:rsid w:val="00540E67"/>
    <w:rsid w:val="0054672D"/>
    <w:rsid w:val="00551778"/>
    <w:rsid w:val="00553F03"/>
    <w:rsid w:val="005707CF"/>
    <w:rsid w:val="00576339"/>
    <w:rsid w:val="00586399"/>
    <w:rsid w:val="005C25BF"/>
    <w:rsid w:val="005D36B2"/>
    <w:rsid w:val="005F24AF"/>
    <w:rsid w:val="00602FAF"/>
    <w:rsid w:val="00614321"/>
    <w:rsid w:val="0062202C"/>
    <w:rsid w:val="006274F9"/>
    <w:rsid w:val="00630D8C"/>
    <w:rsid w:val="006349E9"/>
    <w:rsid w:val="00642D5A"/>
    <w:rsid w:val="00661EE7"/>
    <w:rsid w:val="00687F64"/>
    <w:rsid w:val="00691CE2"/>
    <w:rsid w:val="00696B9C"/>
    <w:rsid w:val="006B77B0"/>
    <w:rsid w:val="006C63CC"/>
    <w:rsid w:val="006F204B"/>
    <w:rsid w:val="006F301B"/>
    <w:rsid w:val="006F4710"/>
    <w:rsid w:val="00726F27"/>
    <w:rsid w:val="0075141D"/>
    <w:rsid w:val="0076700C"/>
    <w:rsid w:val="007A5DCB"/>
    <w:rsid w:val="007B1A5B"/>
    <w:rsid w:val="007C0339"/>
    <w:rsid w:val="007C3123"/>
    <w:rsid w:val="007E389F"/>
    <w:rsid w:val="007F06A2"/>
    <w:rsid w:val="00815330"/>
    <w:rsid w:val="00820A26"/>
    <w:rsid w:val="00830D7F"/>
    <w:rsid w:val="00833E1E"/>
    <w:rsid w:val="008550AC"/>
    <w:rsid w:val="00863A94"/>
    <w:rsid w:val="00875B08"/>
    <w:rsid w:val="00894F0C"/>
    <w:rsid w:val="008A5E0F"/>
    <w:rsid w:val="00902A3C"/>
    <w:rsid w:val="00907A1B"/>
    <w:rsid w:val="00922452"/>
    <w:rsid w:val="00930224"/>
    <w:rsid w:val="00955031"/>
    <w:rsid w:val="00960975"/>
    <w:rsid w:val="0097030A"/>
    <w:rsid w:val="00974942"/>
    <w:rsid w:val="00990590"/>
    <w:rsid w:val="009A660E"/>
    <w:rsid w:val="009C3A54"/>
    <w:rsid w:val="009D04B4"/>
    <w:rsid w:val="009E1851"/>
    <w:rsid w:val="00A12A60"/>
    <w:rsid w:val="00A14B70"/>
    <w:rsid w:val="00A17651"/>
    <w:rsid w:val="00A50A99"/>
    <w:rsid w:val="00A72C36"/>
    <w:rsid w:val="00A838E0"/>
    <w:rsid w:val="00A90FB7"/>
    <w:rsid w:val="00A97F98"/>
    <w:rsid w:val="00AB73D9"/>
    <w:rsid w:val="00AE498C"/>
    <w:rsid w:val="00B04AA1"/>
    <w:rsid w:val="00B06E5E"/>
    <w:rsid w:val="00B15B72"/>
    <w:rsid w:val="00B21CC5"/>
    <w:rsid w:val="00B227FF"/>
    <w:rsid w:val="00B440B0"/>
    <w:rsid w:val="00B452DD"/>
    <w:rsid w:val="00B55FAA"/>
    <w:rsid w:val="00B61DB4"/>
    <w:rsid w:val="00B628E8"/>
    <w:rsid w:val="00B645AC"/>
    <w:rsid w:val="00B8794B"/>
    <w:rsid w:val="00BA07B4"/>
    <w:rsid w:val="00BA1575"/>
    <w:rsid w:val="00BF5A0D"/>
    <w:rsid w:val="00C01BB5"/>
    <w:rsid w:val="00C43213"/>
    <w:rsid w:val="00C47169"/>
    <w:rsid w:val="00C710EB"/>
    <w:rsid w:val="00C958EE"/>
    <w:rsid w:val="00C95E3E"/>
    <w:rsid w:val="00CA7960"/>
    <w:rsid w:val="00CB0745"/>
    <w:rsid w:val="00CB7231"/>
    <w:rsid w:val="00CD16C1"/>
    <w:rsid w:val="00CD54B9"/>
    <w:rsid w:val="00CE77AA"/>
    <w:rsid w:val="00D1417B"/>
    <w:rsid w:val="00D165D0"/>
    <w:rsid w:val="00D403B7"/>
    <w:rsid w:val="00D43EE5"/>
    <w:rsid w:val="00D51C7F"/>
    <w:rsid w:val="00D647AE"/>
    <w:rsid w:val="00D66A98"/>
    <w:rsid w:val="00D8294A"/>
    <w:rsid w:val="00D90382"/>
    <w:rsid w:val="00D94485"/>
    <w:rsid w:val="00DC07D6"/>
    <w:rsid w:val="00DD3267"/>
    <w:rsid w:val="00DD44A8"/>
    <w:rsid w:val="00DF4D0F"/>
    <w:rsid w:val="00E168EE"/>
    <w:rsid w:val="00E60576"/>
    <w:rsid w:val="00E73350"/>
    <w:rsid w:val="00E8003D"/>
    <w:rsid w:val="00E80F19"/>
    <w:rsid w:val="00E93E8B"/>
    <w:rsid w:val="00E95BFB"/>
    <w:rsid w:val="00ED37A6"/>
    <w:rsid w:val="00ED3940"/>
    <w:rsid w:val="00EE5981"/>
    <w:rsid w:val="00F26590"/>
    <w:rsid w:val="00F3123B"/>
    <w:rsid w:val="00F41398"/>
    <w:rsid w:val="00F6061D"/>
    <w:rsid w:val="00F63431"/>
    <w:rsid w:val="00F6397B"/>
    <w:rsid w:val="00F7512D"/>
    <w:rsid w:val="00F95C6E"/>
    <w:rsid w:val="00FA3655"/>
    <w:rsid w:val="00FA3FD9"/>
    <w:rsid w:val="00FD564D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AE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bekezds">
    <w:name w:val="List Paragraph"/>
    <w:basedOn w:val="Norml"/>
    <w:uiPriority w:val="34"/>
    <w:qFormat/>
    <w:rsid w:val="00025072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F2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653</Words>
  <Characters>4510</Characters>
  <Application>Microsoft Macintosh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Translator profile: Veronika Wagner</vt:lpstr>
      <vt:lpstr>Education: </vt:lpstr>
      <vt:lpstr>„When you do the same thing for the twentieth time, but you still find something</vt:lpstr>
      <vt:lpstr>Along the values of representing interests</vt:lpstr>
    </vt:vector>
  </TitlesOfParts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14</cp:revision>
  <dcterms:created xsi:type="dcterms:W3CDTF">2017-05-10T09:36:00Z</dcterms:created>
  <dcterms:modified xsi:type="dcterms:W3CDTF">2017-05-24T21:26:00Z</dcterms:modified>
</cp:coreProperties>
</file>